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DE30A" w14:textId="74B5568B" w:rsidR="00655257" w:rsidRDefault="00655257" w:rsidP="00655257">
      <w:pPr>
        <w:pStyle w:val="CRCoverPage"/>
        <w:tabs>
          <w:tab w:val="right" w:pos="9639"/>
        </w:tabs>
        <w:spacing w:after="0"/>
        <w:rPr>
          <w:b/>
          <w:i/>
          <w:noProof/>
          <w:sz w:val="28"/>
        </w:rPr>
      </w:pPr>
      <w:r>
        <w:rPr>
          <w:b/>
          <w:noProof/>
          <w:sz w:val="24"/>
        </w:rPr>
        <w:t>3GPP TSG-</w:t>
      </w:r>
      <w:r w:rsidR="006E3584">
        <w:rPr>
          <w:b/>
          <w:noProof/>
          <w:sz w:val="24"/>
        </w:rPr>
        <w:fldChar w:fldCharType="begin"/>
      </w:r>
      <w:r w:rsidR="006E3584">
        <w:rPr>
          <w:b/>
          <w:noProof/>
          <w:sz w:val="24"/>
        </w:rPr>
        <w:instrText xml:space="preserve"> DOCPROPERTY  TSG/WGRef  \* MERGEFORMAT </w:instrText>
      </w:r>
      <w:r w:rsidR="006E3584">
        <w:rPr>
          <w:b/>
          <w:noProof/>
          <w:sz w:val="24"/>
        </w:rPr>
        <w:fldChar w:fldCharType="separate"/>
      </w:r>
      <w:r>
        <w:rPr>
          <w:b/>
          <w:noProof/>
          <w:sz w:val="24"/>
        </w:rPr>
        <w:t>RAN4</w:t>
      </w:r>
      <w:r w:rsidR="006E3584">
        <w:rPr>
          <w:b/>
          <w:noProof/>
          <w:sz w:val="24"/>
        </w:rPr>
        <w:fldChar w:fldCharType="end"/>
      </w:r>
      <w:r>
        <w:rPr>
          <w:b/>
          <w:noProof/>
          <w:sz w:val="24"/>
        </w:rPr>
        <w:t xml:space="preserve"> Meeting #</w:t>
      </w:r>
      <w:r w:rsidR="006E3584">
        <w:rPr>
          <w:b/>
          <w:noProof/>
          <w:sz w:val="24"/>
        </w:rPr>
        <w:fldChar w:fldCharType="begin"/>
      </w:r>
      <w:r w:rsidR="006E3584">
        <w:rPr>
          <w:b/>
          <w:noProof/>
          <w:sz w:val="24"/>
        </w:rPr>
        <w:instrText xml:space="preserve"> DOCPROPERTY  MtgSeq  \* MERGEFORMAT </w:instrText>
      </w:r>
      <w:r w:rsidR="006E3584">
        <w:rPr>
          <w:b/>
          <w:noProof/>
          <w:sz w:val="24"/>
        </w:rPr>
        <w:fldChar w:fldCharType="separate"/>
      </w:r>
      <w:r w:rsidRPr="00EB09B7">
        <w:rPr>
          <w:b/>
          <w:noProof/>
          <w:sz w:val="24"/>
        </w:rPr>
        <w:t>9</w:t>
      </w:r>
      <w:r w:rsidR="006E3584">
        <w:rPr>
          <w:b/>
          <w:noProof/>
          <w:sz w:val="24"/>
        </w:rPr>
        <w:fldChar w:fldCharType="end"/>
      </w:r>
      <w:r>
        <w:rPr>
          <w:b/>
          <w:noProof/>
          <w:sz w:val="24"/>
        </w:rPr>
        <w:t>9</w:t>
      </w:r>
      <w:r w:rsidR="006E3584">
        <w:rPr>
          <w:b/>
          <w:noProof/>
          <w:sz w:val="24"/>
        </w:rPr>
        <w:fldChar w:fldCharType="begin"/>
      </w:r>
      <w:r w:rsidR="006E3584">
        <w:rPr>
          <w:b/>
          <w:noProof/>
          <w:sz w:val="24"/>
        </w:rPr>
        <w:instrText xml:space="preserve"> DOCPROPERTY  MtgTitle  \* MERGEFORMAT </w:instrText>
      </w:r>
      <w:r w:rsidR="006E3584">
        <w:rPr>
          <w:b/>
          <w:noProof/>
          <w:sz w:val="24"/>
        </w:rPr>
        <w:fldChar w:fldCharType="separate"/>
      </w:r>
      <w:r>
        <w:rPr>
          <w:b/>
          <w:noProof/>
          <w:sz w:val="24"/>
        </w:rPr>
        <w:t>-e</w:t>
      </w:r>
      <w:r w:rsidR="006E3584">
        <w:rPr>
          <w:b/>
          <w:noProof/>
          <w:sz w:val="24"/>
        </w:rPr>
        <w:fldChar w:fldCharType="end"/>
      </w:r>
      <w:r>
        <w:rPr>
          <w:b/>
          <w:i/>
          <w:noProof/>
          <w:sz w:val="28"/>
        </w:rPr>
        <w:tab/>
      </w:r>
      <w:r w:rsidR="00C32905" w:rsidRPr="00CF48A4">
        <w:rPr>
          <w:rFonts w:cs="Arial"/>
          <w:b/>
          <w:color w:val="0000FF"/>
          <w:sz w:val="24"/>
          <w:u w:val="thick"/>
        </w:rPr>
        <w:t>R4-2108</w:t>
      </w:r>
      <w:r w:rsidR="00DA1A85">
        <w:rPr>
          <w:rFonts w:cs="Arial"/>
          <w:b/>
          <w:color w:val="0000FF"/>
          <w:sz w:val="24"/>
          <w:u w:val="thick"/>
        </w:rPr>
        <w:t>396</w:t>
      </w:r>
    </w:p>
    <w:p w14:paraId="59FBDF9B" w14:textId="77777777" w:rsidR="00655257" w:rsidRDefault="00655257" w:rsidP="00655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27 May</w:t>
      </w:r>
      <w:r w:rsidRPr="00BF1228">
        <w:rPr>
          <w:b/>
          <w:sz w:val="24"/>
          <w:szCs w:val="24"/>
          <w:lang w:eastAsia="zh-CN"/>
        </w:rPr>
        <w:t>, 202</w:t>
      </w:r>
      <w:r>
        <w:rPr>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680C332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5257">
        <w:rPr>
          <w:rFonts w:ascii="Arial" w:eastAsiaTheme="minorEastAsia" w:hAnsi="Arial" w:cs="Arial"/>
          <w:color w:val="000000"/>
          <w:sz w:val="22"/>
          <w:lang w:eastAsia="zh-CN"/>
        </w:rPr>
        <w:t>9.9</w:t>
      </w:r>
    </w:p>
    <w:p w14:paraId="50D5329D" w14:textId="099D214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lang w:eastAsia="zh-CN"/>
        </w:rPr>
        <w:t>Moderator</w:t>
      </w:r>
      <w:r w:rsidR="003856CE">
        <w:rPr>
          <w:rFonts w:ascii="Arial" w:hAnsi="Arial" w:cs="Arial"/>
          <w:color w:val="000000"/>
          <w:sz w:val="22"/>
          <w:highlight w:val="yellow"/>
          <w:lang w:eastAsia="zh-CN"/>
        </w:rPr>
        <w:t xml:space="preserve"> </w:t>
      </w:r>
      <w:r w:rsidR="003856CE" w:rsidRPr="004D737D">
        <w:rPr>
          <w:rFonts w:ascii="Arial" w:hAnsi="Arial" w:cs="Arial"/>
          <w:color w:val="000000"/>
          <w:sz w:val="22"/>
          <w:highlight w:val="yellow"/>
          <w:lang w:eastAsia="zh-CN"/>
        </w:rPr>
        <w:t>(</w:t>
      </w:r>
      <w:r w:rsidR="003856CE">
        <w:rPr>
          <w:rFonts w:ascii="Arial" w:hAnsi="Arial" w:cs="Arial"/>
          <w:color w:val="000000"/>
          <w:sz w:val="22"/>
          <w:highlight w:val="yellow"/>
          <w:lang w:eastAsia="zh-CN"/>
        </w:rPr>
        <w:t>Apple</w:t>
      </w:r>
      <w:r w:rsidR="003856CE" w:rsidRPr="004D737D">
        <w:rPr>
          <w:rFonts w:ascii="Arial" w:hAnsi="Arial" w:cs="Arial"/>
          <w:color w:val="000000"/>
          <w:sz w:val="22"/>
          <w:highlight w:val="yellow"/>
          <w:lang w:eastAsia="zh-CN"/>
        </w:rPr>
        <w:t>)</w:t>
      </w:r>
    </w:p>
    <w:p w14:paraId="1E0389E7" w14:textId="5A1F93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856CE" w:rsidRPr="00533159">
        <w:rPr>
          <w:rFonts w:ascii="Arial" w:eastAsiaTheme="minorEastAsia" w:hAnsi="Arial" w:cs="Arial"/>
          <w:color w:val="000000"/>
          <w:sz w:val="22"/>
          <w:lang w:eastAsia="zh-CN"/>
        </w:rPr>
        <w:t>[</w:t>
      </w:r>
      <w:r w:rsidR="00655257">
        <w:rPr>
          <w:rFonts w:ascii="Arial" w:eastAsiaTheme="minorEastAsia" w:hAnsi="Arial" w:cs="Arial"/>
          <w:color w:val="000000"/>
          <w:sz w:val="22"/>
          <w:lang w:eastAsia="zh-CN"/>
        </w:rPr>
        <w:t>99e</w:t>
      </w:r>
      <w:r w:rsidR="003856CE" w:rsidRPr="00533159">
        <w:rPr>
          <w:rFonts w:ascii="Arial" w:eastAsiaTheme="minorEastAsia" w:hAnsi="Arial" w:cs="Arial"/>
          <w:color w:val="000000"/>
          <w:sz w:val="22"/>
          <w:lang w:eastAsia="zh-CN"/>
        </w:rPr>
        <w:t>][</w:t>
      </w:r>
      <w:r w:rsidR="003856CE">
        <w:rPr>
          <w:rFonts w:ascii="Arial" w:eastAsiaTheme="minorEastAsia" w:hAnsi="Arial" w:cs="Arial"/>
          <w:color w:val="000000"/>
          <w:sz w:val="22"/>
          <w:lang w:eastAsia="zh-CN"/>
        </w:rPr>
        <w:t>2</w:t>
      </w:r>
      <w:r w:rsidR="00655257">
        <w:rPr>
          <w:rFonts w:ascii="Arial" w:eastAsiaTheme="minorEastAsia" w:hAnsi="Arial" w:cs="Arial"/>
          <w:color w:val="000000"/>
          <w:sz w:val="22"/>
          <w:lang w:eastAsia="zh-CN"/>
        </w:rPr>
        <w:t>24</w:t>
      </w:r>
      <w:r w:rsidR="003856CE" w:rsidRPr="00533159">
        <w:rPr>
          <w:rFonts w:ascii="Arial" w:eastAsiaTheme="minorEastAsia" w:hAnsi="Arial" w:cs="Arial"/>
          <w:color w:val="000000"/>
          <w:sz w:val="22"/>
          <w:lang w:eastAsia="zh-CN"/>
        </w:rPr>
        <w:t xml:space="preserve">] </w:t>
      </w:r>
      <w:r w:rsidR="00655257" w:rsidRPr="00655257">
        <w:rPr>
          <w:rFonts w:ascii="Arial" w:eastAsiaTheme="minorEastAsia" w:hAnsi="Arial" w:cs="Arial"/>
          <w:color w:val="000000"/>
          <w:sz w:val="22"/>
          <w:lang w:eastAsia="zh-CN"/>
        </w:rPr>
        <w:t>NR_RRM_enh2_1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1011773" w14:textId="0214E2B9" w:rsidR="003856CE" w:rsidRPr="00617BDD" w:rsidRDefault="003856CE" w:rsidP="003856CE">
      <w:pPr>
        <w:rPr>
          <w:rFonts w:eastAsia="Yu Mincho"/>
        </w:rPr>
      </w:pPr>
      <w:r w:rsidRPr="00617BDD">
        <w:rPr>
          <w:rFonts w:eastAsia="Yu Mincho"/>
        </w:rPr>
        <w:t>This email discussion summary includes</w:t>
      </w:r>
      <w:r>
        <w:rPr>
          <w:rFonts w:eastAsia="Yu Mincho"/>
        </w:rPr>
        <w:t xml:space="preserve"> </w:t>
      </w:r>
      <w:r w:rsidR="00655257">
        <w:rPr>
          <w:rFonts w:eastAsia="Yu Mincho"/>
        </w:rPr>
        <w:t xml:space="preserve">general (9.9.1) and </w:t>
      </w:r>
      <w:r w:rsidR="00010F83" w:rsidRPr="00010F83">
        <w:rPr>
          <w:rFonts w:eastAsia="Yu Mincho"/>
        </w:rPr>
        <w:t>SRS antenna port switching</w:t>
      </w:r>
      <w:r>
        <w:rPr>
          <w:rFonts w:eastAsia="Yu Mincho"/>
        </w:rPr>
        <w:t xml:space="preserve"> (</w:t>
      </w:r>
      <w:r w:rsidR="00655257">
        <w:rPr>
          <w:rFonts w:eastAsia="Yu Mincho"/>
        </w:rPr>
        <w:t>9.9.2.1</w:t>
      </w:r>
      <w:r>
        <w:rPr>
          <w:rFonts w:eastAsia="Yu Mincho"/>
        </w:rPr>
        <w:t>)</w:t>
      </w:r>
      <w:r w:rsidR="00655257">
        <w:rPr>
          <w:rFonts w:eastAsia="Yu Mincho"/>
        </w:rPr>
        <w:t>.</w:t>
      </w:r>
    </w:p>
    <w:p w14:paraId="0EE06B6A" w14:textId="77777777" w:rsidR="00004165" w:rsidRPr="003856CE" w:rsidRDefault="00004165" w:rsidP="00805BE8">
      <w:pPr>
        <w:rPr>
          <w:color w:val="0070C0"/>
          <w:lang w:val="en-US" w:eastAsia="zh-CN"/>
        </w:rPr>
      </w:pPr>
    </w:p>
    <w:p w14:paraId="609286E5" w14:textId="765E7977" w:rsidR="00E80B52" w:rsidRPr="00580A27" w:rsidRDefault="00142BB9" w:rsidP="00805BE8">
      <w:pPr>
        <w:pStyle w:val="Heading1"/>
        <w:rPr>
          <w:lang w:val="en-US" w:eastAsia="ja-JP"/>
        </w:rPr>
      </w:pPr>
      <w:r w:rsidRPr="00580A27">
        <w:rPr>
          <w:lang w:val="en-US" w:eastAsia="ja-JP"/>
        </w:rPr>
        <w:t>Topic</w:t>
      </w:r>
      <w:r w:rsidR="00C649BD" w:rsidRPr="00580A27">
        <w:rPr>
          <w:lang w:val="en-US" w:eastAsia="ja-JP"/>
        </w:rPr>
        <w:t xml:space="preserve"> </w:t>
      </w:r>
      <w:r w:rsidR="00837458" w:rsidRPr="00580A27">
        <w:rPr>
          <w:lang w:val="en-US" w:eastAsia="ja-JP"/>
        </w:rPr>
        <w:t>#1</w:t>
      </w:r>
      <w:r w:rsidR="00C649BD" w:rsidRPr="00580A27">
        <w:rPr>
          <w:lang w:val="en-US" w:eastAsia="ja-JP"/>
        </w:rPr>
        <w:t xml:space="preserve">: </w:t>
      </w:r>
      <w:r w:rsidR="007E5F04" w:rsidRPr="00580A27">
        <w:rPr>
          <w:rFonts w:eastAsia="Yu Mincho"/>
          <w:lang w:val="en-US"/>
        </w:rPr>
        <w:t>SRS antenna port switching (</w:t>
      </w:r>
      <w:r w:rsidR="00655257" w:rsidRPr="00580A27">
        <w:rPr>
          <w:rFonts w:eastAsia="Yu Mincho"/>
          <w:lang w:val="en-US"/>
        </w:rPr>
        <w:t>9.9.2.1</w:t>
      </w:r>
      <w:r w:rsidR="007E5F04" w:rsidRPr="00580A27">
        <w:rPr>
          <w:rFonts w:eastAsia="Yu Mincho"/>
          <w:lang w:val="en-US"/>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44" w:type="dxa"/>
        <w:tblLook w:val="04A0" w:firstRow="1" w:lastRow="0" w:firstColumn="1" w:lastColumn="0" w:noHBand="0" w:noVBand="1"/>
      </w:tblPr>
      <w:tblGrid>
        <w:gridCol w:w="1544"/>
        <w:gridCol w:w="1458"/>
        <w:gridCol w:w="6742"/>
      </w:tblGrid>
      <w:tr w:rsidR="00484C5D" w:rsidRPr="003934F8" w14:paraId="0411894B" w14:textId="77777777" w:rsidTr="00CF78D2">
        <w:trPr>
          <w:trHeight w:val="468"/>
        </w:trPr>
        <w:tc>
          <w:tcPr>
            <w:tcW w:w="1544" w:type="dxa"/>
            <w:vAlign w:val="center"/>
          </w:tcPr>
          <w:p w14:paraId="2F14AAAF" w14:textId="0E1491F7" w:rsidR="00484C5D" w:rsidRPr="003934F8" w:rsidRDefault="00484C5D" w:rsidP="00805BE8">
            <w:pPr>
              <w:spacing w:before="120" w:after="120"/>
              <w:rPr>
                <w:b/>
                <w:bCs/>
              </w:rPr>
            </w:pPr>
            <w:r w:rsidRPr="003934F8">
              <w:rPr>
                <w:b/>
                <w:bCs/>
              </w:rPr>
              <w:t>T-doc number</w:t>
            </w:r>
          </w:p>
        </w:tc>
        <w:tc>
          <w:tcPr>
            <w:tcW w:w="1458" w:type="dxa"/>
            <w:vAlign w:val="center"/>
          </w:tcPr>
          <w:p w14:paraId="46E4D078" w14:textId="7CE45E51" w:rsidR="00484C5D" w:rsidRPr="003934F8" w:rsidRDefault="00484C5D" w:rsidP="00805BE8">
            <w:pPr>
              <w:spacing w:before="120" w:after="120"/>
              <w:rPr>
                <w:b/>
                <w:bCs/>
              </w:rPr>
            </w:pPr>
            <w:r w:rsidRPr="003934F8">
              <w:rPr>
                <w:b/>
                <w:bCs/>
              </w:rPr>
              <w:t>Company</w:t>
            </w:r>
          </w:p>
        </w:tc>
        <w:tc>
          <w:tcPr>
            <w:tcW w:w="6742" w:type="dxa"/>
            <w:vAlign w:val="center"/>
          </w:tcPr>
          <w:p w14:paraId="531E5DB7" w14:textId="1856A816" w:rsidR="00484C5D" w:rsidRPr="003934F8" w:rsidRDefault="00484C5D" w:rsidP="00805BE8">
            <w:pPr>
              <w:spacing w:before="120" w:after="120"/>
              <w:rPr>
                <w:b/>
                <w:bCs/>
              </w:rPr>
            </w:pPr>
            <w:r w:rsidRPr="003934F8">
              <w:rPr>
                <w:b/>
                <w:bCs/>
              </w:rPr>
              <w:t>Proposals</w:t>
            </w:r>
            <w:r w:rsidR="00F53FE2" w:rsidRPr="003934F8">
              <w:rPr>
                <w:b/>
                <w:bCs/>
              </w:rPr>
              <w:t xml:space="preserve"> / Observations</w:t>
            </w:r>
          </w:p>
        </w:tc>
      </w:tr>
      <w:tr w:rsidR="00E0539C" w:rsidRPr="003934F8" w14:paraId="4246E76B" w14:textId="77777777" w:rsidTr="00CF78D2">
        <w:trPr>
          <w:trHeight w:val="468"/>
        </w:trPr>
        <w:tc>
          <w:tcPr>
            <w:tcW w:w="1544" w:type="dxa"/>
          </w:tcPr>
          <w:p w14:paraId="12FD4C09" w14:textId="292F6EE9" w:rsidR="00E0539C" w:rsidRPr="003934F8" w:rsidRDefault="0067289B" w:rsidP="00E0539C">
            <w:pPr>
              <w:spacing w:before="120" w:after="120"/>
            </w:pPr>
            <w:hyperlink r:id="rId9" w:history="1">
              <w:r w:rsidR="00E0539C">
                <w:rPr>
                  <w:rStyle w:val="Hyperlink"/>
                  <w:rFonts w:ascii="Arial" w:hAnsi="Arial" w:cs="Arial"/>
                  <w:b/>
                  <w:bCs/>
                  <w:sz w:val="16"/>
                  <w:szCs w:val="16"/>
                </w:rPr>
                <w:t>R4-2109050</w:t>
              </w:r>
            </w:hyperlink>
          </w:p>
        </w:tc>
        <w:tc>
          <w:tcPr>
            <w:tcW w:w="1458" w:type="dxa"/>
          </w:tcPr>
          <w:p w14:paraId="1A5AAE84" w14:textId="751E0190" w:rsidR="00E0539C" w:rsidRPr="003934F8" w:rsidRDefault="00E0539C" w:rsidP="00E0539C">
            <w:pPr>
              <w:spacing w:before="120" w:after="120"/>
            </w:pPr>
            <w:r>
              <w:rPr>
                <w:rFonts w:ascii="Arial" w:hAnsi="Arial" w:cs="Arial"/>
                <w:sz w:val="16"/>
                <w:szCs w:val="16"/>
              </w:rPr>
              <w:t>CATT</w:t>
            </w:r>
          </w:p>
        </w:tc>
        <w:tc>
          <w:tcPr>
            <w:tcW w:w="6742" w:type="dxa"/>
          </w:tcPr>
          <w:p w14:paraId="57B692D6" w14:textId="77777777" w:rsidR="006370D4" w:rsidRPr="006370D4" w:rsidRDefault="006370D4" w:rsidP="006370D4">
            <w:pPr>
              <w:spacing w:after="120"/>
              <w:rPr>
                <w:bCs/>
                <w:lang w:val="pl-PL"/>
              </w:rPr>
            </w:pPr>
            <w:r w:rsidRPr="006370D4">
              <w:rPr>
                <w:rFonts w:eastAsiaTheme="minorEastAsia" w:hint="eastAsia"/>
                <w:bCs/>
              </w:rPr>
              <w:t xml:space="preserve">Proposal 1: </w:t>
            </w:r>
            <w:r w:rsidRPr="006370D4">
              <w:rPr>
                <w:rFonts w:eastAsiaTheme="minorEastAsia"/>
                <w:bCs/>
              </w:rPr>
              <w:t>Don't</w:t>
            </w:r>
            <w:r w:rsidRPr="006370D4">
              <w:rPr>
                <w:rFonts w:eastAsiaTheme="minorEastAsia" w:hint="eastAsia"/>
                <w:bCs/>
              </w:rPr>
              <w:t xml:space="preserve"> </w:t>
            </w:r>
            <w:r w:rsidRPr="006370D4">
              <w:rPr>
                <w:rFonts w:hint="eastAsia"/>
                <w:bCs/>
                <w:lang w:val="pl-PL"/>
              </w:rPr>
              <w:t xml:space="preserve">define </w:t>
            </w:r>
            <w:r w:rsidRPr="006370D4">
              <w:rPr>
                <w:rFonts w:eastAsiaTheme="minorEastAsia"/>
                <w:bCs/>
              </w:rPr>
              <w:t>the scheduling restriction before and after SRS transmission for the cell with SRS antenna port switching</w:t>
            </w:r>
            <w:r w:rsidRPr="006370D4">
              <w:rPr>
                <w:rFonts w:eastAsiaTheme="minorEastAsia" w:hint="eastAsia"/>
                <w:bCs/>
              </w:rPr>
              <w:t>.</w:t>
            </w:r>
          </w:p>
          <w:p w14:paraId="122BF163" w14:textId="77777777" w:rsidR="006370D4" w:rsidRPr="006370D4" w:rsidRDefault="006370D4" w:rsidP="006370D4">
            <w:pPr>
              <w:spacing w:after="120"/>
              <w:rPr>
                <w:bCs/>
                <w:lang w:val="pl-PL"/>
              </w:rPr>
            </w:pPr>
            <w:r w:rsidRPr="006370D4">
              <w:rPr>
                <w:rFonts w:eastAsiaTheme="minorEastAsia" w:hint="eastAsia"/>
                <w:bCs/>
              </w:rPr>
              <w:t xml:space="preserve">Proposal 2: The requirement </w:t>
            </w:r>
            <w:r w:rsidRPr="006370D4">
              <w:rPr>
                <w:rFonts w:eastAsiaTheme="minorEastAsia"/>
                <w:bCs/>
              </w:rPr>
              <w:t>for handover, BWP switching, SCell activation/deactivation should not be impacted</w:t>
            </w:r>
            <w:r w:rsidRPr="006370D4">
              <w:rPr>
                <w:rFonts w:eastAsiaTheme="minorEastAsia" w:hint="eastAsia"/>
                <w:bCs/>
              </w:rPr>
              <w:t xml:space="preserve"> by </w:t>
            </w:r>
            <w:r w:rsidRPr="006370D4">
              <w:rPr>
                <w:rFonts w:eastAsiaTheme="minorEastAsia"/>
                <w:bCs/>
              </w:rPr>
              <w:t>SRS antenna port switching</w:t>
            </w:r>
            <w:r w:rsidRPr="006370D4">
              <w:rPr>
                <w:rFonts w:eastAsiaTheme="minorEastAsia" w:hint="eastAsia"/>
                <w:bCs/>
              </w:rPr>
              <w:t>.</w:t>
            </w:r>
          </w:p>
          <w:p w14:paraId="3AD82E0B" w14:textId="77777777" w:rsidR="006370D4" w:rsidRPr="006370D4" w:rsidRDefault="006370D4" w:rsidP="006370D4">
            <w:pPr>
              <w:spacing w:after="120"/>
              <w:rPr>
                <w:rFonts w:eastAsiaTheme="minorEastAsia"/>
                <w:bCs/>
              </w:rPr>
            </w:pPr>
            <w:r w:rsidRPr="006370D4">
              <w:rPr>
                <w:rFonts w:eastAsiaTheme="minorEastAsia" w:hint="eastAsia"/>
                <w:bCs/>
              </w:rPr>
              <w:t xml:space="preserve">Proposal 3: The impact on RRM measurement requirement should also be based on </w:t>
            </w:r>
            <w:r w:rsidRPr="006370D4">
              <w:rPr>
                <w:rFonts w:eastAsiaTheme="minorEastAsia"/>
                <w:bCs/>
                <w:i/>
              </w:rPr>
              <w:t>txSwitchImpactToRx</w:t>
            </w:r>
            <w:r w:rsidRPr="006370D4">
              <w:rPr>
                <w:rFonts w:eastAsiaTheme="minorEastAsia"/>
                <w:bCs/>
              </w:rPr>
              <w:t xml:space="preserve"> or </w:t>
            </w:r>
            <w:r w:rsidRPr="006370D4">
              <w:rPr>
                <w:rFonts w:eastAsiaTheme="minorEastAsia"/>
                <w:bCs/>
                <w:i/>
              </w:rPr>
              <w:t>txSwitchWithAnotherBand</w:t>
            </w:r>
            <w:r w:rsidRPr="006370D4">
              <w:rPr>
                <w:rFonts w:eastAsiaTheme="minorEastAsia"/>
                <w:bCs/>
              </w:rPr>
              <w:t xml:space="preserve"> capability reported by UE</w:t>
            </w:r>
            <w:r w:rsidRPr="006370D4">
              <w:rPr>
                <w:rFonts w:eastAsiaTheme="minorEastAsia" w:hint="eastAsia"/>
                <w:bCs/>
              </w:rPr>
              <w:t>, and based on the priority rule</w:t>
            </w:r>
            <w:r w:rsidRPr="006370D4">
              <w:rPr>
                <w:rFonts w:eastAsiaTheme="minorEastAsia"/>
                <w:bCs/>
              </w:rPr>
              <w:t>.</w:t>
            </w:r>
            <w:r w:rsidRPr="006370D4">
              <w:rPr>
                <w:rFonts w:eastAsiaTheme="minorEastAsia" w:hint="eastAsia"/>
                <w:bCs/>
              </w:rPr>
              <w:t xml:space="preserve"> </w:t>
            </w:r>
            <w:r w:rsidRPr="006370D4">
              <w:rPr>
                <w:rFonts w:eastAsiaTheme="minorEastAsia"/>
                <w:bCs/>
              </w:rPr>
              <w:t>I</w:t>
            </w:r>
            <w:r w:rsidRPr="006370D4">
              <w:rPr>
                <w:rFonts w:eastAsiaTheme="minorEastAsia" w:hint="eastAsia"/>
                <w:bCs/>
              </w:rPr>
              <w:t>t may have several options to be selected:</w:t>
            </w:r>
          </w:p>
          <w:p w14:paraId="126B35FD" w14:textId="77777777" w:rsidR="006370D4" w:rsidRPr="006370D4" w:rsidRDefault="006370D4" w:rsidP="00CF3AEE">
            <w:pPr>
              <w:pStyle w:val="ListParagraph"/>
              <w:widowControl w:val="0"/>
              <w:numPr>
                <w:ilvl w:val="0"/>
                <w:numId w:val="9"/>
              </w:numPr>
              <w:overflowPunct/>
              <w:autoSpaceDE/>
              <w:autoSpaceDN/>
              <w:adjustRightInd/>
              <w:spacing w:afterLines="20" w:after="48"/>
              <w:ind w:firstLineChars="0"/>
              <w:textAlignment w:val="auto"/>
              <w:rPr>
                <w:rFonts w:eastAsiaTheme="minorEastAsia"/>
                <w:bCs/>
              </w:rPr>
            </w:pPr>
            <w:r w:rsidRPr="006370D4">
              <w:rPr>
                <w:rFonts w:eastAsiaTheme="minorEastAsia" w:hint="eastAsia"/>
                <w:bCs/>
              </w:rPr>
              <w:t>All RRM measurements have higher priority than SRS antenna port switching, i.e. no impact on RRM measurements.</w:t>
            </w:r>
          </w:p>
          <w:p w14:paraId="3602E428" w14:textId="77777777" w:rsidR="006370D4" w:rsidRPr="006370D4" w:rsidRDefault="006370D4" w:rsidP="00CF3AEE">
            <w:pPr>
              <w:pStyle w:val="ListParagraph"/>
              <w:widowControl w:val="0"/>
              <w:numPr>
                <w:ilvl w:val="0"/>
                <w:numId w:val="9"/>
              </w:numPr>
              <w:overflowPunct/>
              <w:autoSpaceDE/>
              <w:autoSpaceDN/>
              <w:adjustRightInd/>
              <w:spacing w:afterLines="20" w:after="48"/>
              <w:ind w:firstLineChars="0"/>
              <w:textAlignment w:val="auto"/>
              <w:rPr>
                <w:rFonts w:eastAsiaTheme="minorEastAsia"/>
                <w:bCs/>
              </w:rPr>
            </w:pPr>
            <w:r w:rsidRPr="006370D4">
              <w:rPr>
                <w:rFonts w:eastAsiaTheme="minorEastAsia" w:hint="eastAsia"/>
                <w:bCs/>
              </w:rPr>
              <w:t>NR RRM measurements have higher priority than SRS antenna port switching, no impact on NR RRM measurement, but having impact on E-UTRAN RRM measurement if it is indicated to be impacted based on the reported UE capability.</w:t>
            </w:r>
          </w:p>
          <w:p w14:paraId="27F7A3AE" w14:textId="77777777" w:rsidR="006370D4" w:rsidRPr="006370D4" w:rsidRDefault="006370D4" w:rsidP="00CF3AEE">
            <w:pPr>
              <w:pStyle w:val="ListParagraph"/>
              <w:widowControl w:val="0"/>
              <w:numPr>
                <w:ilvl w:val="0"/>
                <w:numId w:val="9"/>
              </w:numPr>
              <w:overflowPunct/>
              <w:autoSpaceDE/>
              <w:autoSpaceDN/>
              <w:adjustRightInd/>
              <w:spacing w:afterLines="50" w:after="120"/>
              <w:ind w:firstLineChars="0"/>
              <w:textAlignment w:val="auto"/>
              <w:rPr>
                <w:rFonts w:eastAsiaTheme="minorEastAsia"/>
                <w:bCs/>
              </w:rPr>
            </w:pPr>
            <w:r w:rsidRPr="006370D4">
              <w:rPr>
                <w:rFonts w:eastAsiaTheme="minorEastAsia" w:hint="eastAsia"/>
                <w:bCs/>
              </w:rPr>
              <w:t>All RRM measurements have lower priority than SRS antenna port switching, having impact on RRM measurement if the carrier is indicated to be impacted based on the reported UE capability.</w:t>
            </w:r>
          </w:p>
          <w:p w14:paraId="624F192F" w14:textId="77777777" w:rsidR="006370D4" w:rsidRPr="006370D4" w:rsidRDefault="006370D4" w:rsidP="006370D4">
            <w:pPr>
              <w:spacing w:after="120"/>
              <w:rPr>
                <w:rFonts w:eastAsiaTheme="minorEastAsia"/>
                <w:bCs/>
              </w:rPr>
            </w:pPr>
            <w:r w:rsidRPr="006370D4">
              <w:rPr>
                <w:rFonts w:eastAsiaTheme="minorEastAsia" w:hint="eastAsia"/>
                <w:bCs/>
              </w:rPr>
              <w:t xml:space="preserve">Proposal 4: It should be assumed that the SRS </w:t>
            </w:r>
            <w:r w:rsidRPr="006370D4">
              <w:rPr>
                <w:rFonts w:eastAsiaTheme="minorEastAsia"/>
                <w:bCs/>
              </w:rPr>
              <w:t>antenna switching interruptions</w:t>
            </w:r>
            <w:r w:rsidRPr="006370D4">
              <w:rPr>
                <w:rFonts w:eastAsiaTheme="minorEastAsia" w:hint="eastAsia"/>
                <w:bCs/>
              </w:rPr>
              <w:t xml:space="preserve"> should apply on both DL and UL if the band is indicated to be impacted based on the reported UE capabilities.</w:t>
            </w:r>
          </w:p>
          <w:p w14:paraId="0F860B26" w14:textId="77777777" w:rsidR="006370D4" w:rsidRPr="006370D4" w:rsidRDefault="006370D4" w:rsidP="006370D4">
            <w:pPr>
              <w:spacing w:after="120"/>
              <w:rPr>
                <w:bCs/>
                <w:lang w:val="pl-PL"/>
              </w:rPr>
            </w:pPr>
            <w:r w:rsidRPr="006370D4">
              <w:rPr>
                <w:rFonts w:hint="eastAsia"/>
                <w:bCs/>
                <w:lang w:val="pl-PL"/>
              </w:rPr>
              <w:t>Proposal 5: U</w:t>
            </w:r>
            <w:r w:rsidRPr="006370D4">
              <w:rPr>
                <w:rFonts w:eastAsiaTheme="minorEastAsia"/>
                <w:bCs/>
                <w:lang w:val="pl-PL"/>
              </w:rPr>
              <w:t>s</w:t>
            </w:r>
            <w:r w:rsidRPr="006370D4">
              <w:rPr>
                <w:rFonts w:eastAsiaTheme="minorEastAsia" w:hint="eastAsia"/>
                <w:bCs/>
                <w:lang w:val="pl-PL"/>
              </w:rPr>
              <w:t>ing</w:t>
            </w:r>
            <w:r w:rsidRPr="006370D4">
              <w:rPr>
                <w:rFonts w:eastAsiaTheme="minorEastAsia"/>
                <w:bCs/>
                <w:lang w:val="pl-PL"/>
              </w:rPr>
              <w:t xml:space="preserve"> same set of requirements for different SRS antenna switch patterns</w:t>
            </w:r>
            <w:r w:rsidRPr="006370D4">
              <w:rPr>
                <w:rFonts w:eastAsiaTheme="minorEastAsia" w:hint="eastAsia"/>
                <w:bCs/>
                <w:lang w:val="pl-PL"/>
              </w:rPr>
              <w:t xml:space="preserve">. </w:t>
            </w:r>
          </w:p>
          <w:p w14:paraId="246679F0" w14:textId="77777777" w:rsidR="006370D4" w:rsidRPr="006370D4" w:rsidRDefault="006370D4" w:rsidP="006370D4">
            <w:pPr>
              <w:spacing w:after="120"/>
              <w:rPr>
                <w:bCs/>
                <w:lang w:val="pl-PL"/>
              </w:rPr>
            </w:pPr>
            <w:r w:rsidRPr="006370D4">
              <w:rPr>
                <w:rFonts w:hint="eastAsia"/>
                <w:bCs/>
                <w:lang w:val="pl-PL"/>
              </w:rPr>
              <w:t>Proposal 6: Define different</w:t>
            </w:r>
            <w:r w:rsidRPr="006370D4">
              <w:rPr>
                <w:bCs/>
              </w:rPr>
              <w:t xml:space="preserve"> interruption requirement</w:t>
            </w:r>
            <w:r w:rsidRPr="006370D4">
              <w:rPr>
                <w:rFonts w:hint="eastAsia"/>
                <w:bCs/>
              </w:rPr>
              <w:t>s</w:t>
            </w:r>
            <w:r w:rsidRPr="006370D4">
              <w:rPr>
                <w:bCs/>
              </w:rPr>
              <w:t xml:space="preserve"> between sync and async cases</w:t>
            </w:r>
            <w:r w:rsidRPr="006370D4">
              <w:rPr>
                <w:rFonts w:hint="eastAsia"/>
                <w:bCs/>
              </w:rPr>
              <w:t>.</w:t>
            </w:r>
          </w:p>
          <w:p w14:paraId="0A60AA75" w14:textId="77777777" w:rsidR="006370D4" w:rsidRPr="006370D4" w:rsidRDefault="006370D4" w:rsidP="006370D4">
            <w:pPr>
              <w:spacing w:after="120"/>
              <w:rPr>
                <w:bCs/>
                <w:lang w:val="pl-PL"/>
              </w:rPr>
            </w:pPr>
            <w:r w:rsidRPr="006370D4">
              <w:rPr>
                <w:rFonts w:hint="eastAsia"/>
                <w:bCs/>
                <w:lang w:val="pl-PL"/>
              </w:rPr>
              <w:t xml:space="preserve">Proposal 7: </w:t>
            </w:r>
            <w:r w:rsidRPr="006370D4">
              <w:rPr>
                <w:rFonts w:eastAsiaTheme="minorEastAsia"/>
                <w:bCs/>
                <w:lang w:val="pl-PL"/>
              </w:rPr>
              <w:t>Interruption requirement of SRS antenna port switching will not depend on per-UE or per-FR gap capability.</w:t>
            </w:r>
            <w:r w:rsidRPr="006370D4">
              <w:rPr>
                <w:rFonts w:eastAsiaTheme="minorEastAsia" w:hint="eastAsia"/>
                <w:bCs/>
                <w:lang w:val="pl-PL"/>
              </w:rPr>
              <w:t xml:space="preserve"> It is not necessery for RAN4 to clarify UE reported capability.</w:t>
            </w:r>
          </w:p>
          <w:p w14:paraId="3977FBCF" w14:textId="77777777" w:rsidR="006370D4" w:rsidRPr="006370D4" w:rsidRDefault="006370D4" w:rsidP="006370D4">
            <w:pPr>
              <w:spacing w:after="120"/>
              <w:rPr>
                <w:bCs/>
                <w:lang w:val="pl-PL"/>
              </w:rPr>
            </w:pPr>
            <w:r w:rsidRPr="006370D4">
              <w:rPr>
                <w:rFonts w:hint="eastAsia"/>
                <w:bCs/>
                <w:lang w:val="pl-PL"/>
              </w:rPr>
              <w:t xml:space="preserve">Proposal 8: </w:t>
            </w:r>
            <w:r w:rsidRPr="006370D4">
              <w:rPr>
                <w:bCs/>
              </w:rPr>
              <w:t>The interruption requirement is defined based on slot level</w:t>
            </w:r>
            <w:r w:rsidRPr="006370D4">
              <w:rPr>
                <w:rFonts w:hint="eastAsia"/>
                <w:bCs/>
              </w:rPr>
              <w:t xml:space="preserve">. </w:t>
            </w:r>
            <w:r w:rsidRPr="006370D4">
              <w:rPr>
                <w:bCs/>
              </w:rPr>
              <w:t>S</w:t>
            </w:r>
            <w:r w:rsidRPr="006370D4">
              <w:rPr>
                <w:rFonts w:hint="eastAsia"/>
                <w:bCs/>
              </w:rPr>
              <w:t>ome clarifications can be added in specification for the interruption requirement applicability.</w:t>
            </w:r>
          </w:p>
          <w:p w14:paraId="4B03FB9B" w14:textId="77777777" w:rsidR="006370D4" w:rsidRPr="006370D4" w:rsidRDefault="006370D4" w:rsidP="006370D4">
            <w:pPr>
              <w:spacing w:after="120"/>
              <w:rPr>
                <w:bCs/>
              </w:rPr>
            </w:pPr>
            <w:r w:rsidRPr="006370D4">
              <w:rPr>
                <w:rFonts w:hint="eastAsia"/>
                <w:bCs/>
              </w:rPr>
              <w:lastRenderedPageBreak/>
              <w:t xml:space="preserve">Proposal 9: The interruption </w:t>
            </w:r>
            <w:r w:rsidRPr="006370D4">
              <w:rPr>
                <w:rFonts w:hint="eastAsia"/>
                <w:bCs/>
                <w:lang w:val="en-US"/>
              </w:rPr>
              <w:t xml:space="preserve">time of SRS antenna port switching in FR1 </w:t>
            </w:r>
            <w:r w:rsidRPr="006370D4">
              <w:rPr>
                <w:bCs/>
                <w:lang w:val="en-US"/>
              </w:rPr>
              <w:t>include</w:t>
            </w:r>
            <w:r w:rsidRPr="006370D4">
              <w:rPr>
                <w:rFonts w:hint="eastAsia"/>
                <w:bCs/>
                <w:lang w:val="en-US"/>
              </w:rPr>
              <w:t xml:space="preserve">s all guard symbols, all SRS symbols transmitted on other antenna port, and only one switching time. </w:t>
            </w:r>
          </w:p>
          <w:p w14:paraId="72D8471E" w14:textId="77777777" w:rsidR="006370D4" w:rsidRPr="006370D4" w:rsidRDefault="006370D4" w:rsidP="006370D4">
            <w:pPr>
              <w:spacing w:after="120"/>
              <w:rPr>
                <w:bCs/>
              </w:rPr>
            </w:pPr>
            <w:r w:rsidRPr="006370D4">
              <w:rPr>
                <w:rFonts w:hint="eastAsia"/>
                <w:bCs/>
              </w:rPr>
              <w:t>Proposal 10: The interruption requirements are proposed defined as following:</w:t>
            </w:r>
          </w:p>
          <w:p w14:paraId="6E2D339F" w14:textId="77777777" w:rsidR="006370D4" w:rsidRPr="006370D4" w:rsidRDefault="006370D4" w:rsidP="006370D4">
            <w:pPr>
              <w:spacing w:after="60"/>
              <w:jc w:val="center"/>
              <w:rPr>
                <w:bCs/>
              </w:rPr>
            </w:pPr>
            <w:r w:rsidRPr="006370D4">
              <w:rPr>
                <w:bCs/>
              </w:rPr>
              <w:t>T</w:t>
            </w:r>
            <w:r w:rsidRPr="006370D4">
              <w:rPr>
                <w:rFonts w:hint="eastAsia"/>
                <w:bCs/>
              </w:rPr>
              <w:t xml:space="preserve">able 1. Interruption (slot number) requirement for </w:t>
            </w:r>
            <w:r w:rsidRPr="006370D4">
              <w:rPr>
                <w:bCs/>
              </w:rPr>
              <w:t>Synchronized</w:t>
            </w:r>
            <w:r w:rsidRPr="006370D4">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272"/>
              <w:gridCol w:w="510"/>
              <w:gridCol w:w="510"/>
              <w:gridCol w:w="509"/>
              <w:gridCol w:w="509"/>
              <w:gridCol w:w="509"/>
              <w:gridCol w:w="509"/>
              <w:gridCol w:w="513"/>
              <w:gridCol w:w="512"/>
              <w:gridCol w:w="511"/>
            </w:tblGrid>
            <w:tr w:rsidR="006370D4" w:rsidRPr="006370D4" w14:paraId="3B3D4B0A" w14:textId="77777777" w:rsidTr="00596FBC">
              <w:trPr>
                <w:jc w:val="center"/>
              </w:trPr>
              <w:tc>
                <w:tcPr>
                  <w:tcW w:w="0" w:type="auto"/>
                  <w:vMerge w:val="restart"/>
                  <w:vAlign w:val="center"/>
                </w:tcPr>
                <w:p w14:paraId="57223FFD" w14:textId="77777777" w:rsidR="006370D4" w:rsidRPr="006370D4" w:rsidRDefault="006370D4" w:rsidP="006370D4">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57FDB609"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Aggressor cell SCS, number SRS symbols on other antenna port</w:t>
                  </w:r>
                </w:p>
              </w:tc>
            </w:tr>
            <w:tr w:rsidR="006370D4" w:rsidRPr="006370D4" w14:paraId="115D7082" w14:textId="77777777" w:rsidTr="00596FBC">
              <w:trPr>
                <w:jc w:val="center"/>
              </w:trPr>
              <w:tc>
                <w:tcPr>
                  <w:tcW w:w="0" w:type="auto"/>
                  <w:vMerge/>
                  <w:vAlign w:val="center"/>
                </w:tcPr>
                <w:p w14:paraId="39749B52" w14:textId="77777777" w:rsidR="006370D4" w:rsidRPr="006370D4" w:rsidRDefault="006370D4" w:rsidP="006370D4">
                  <w:pPr>
                    <w:snapToGrid w:val="0"/>
                    <w:spacing w:after="0"/>
                    <w:jc w:val="center"/>
                    <w:rPr>
                      <w:rFonts w:eastAsiaTheme="minorEastAsia"/>
                      <w:bCs/>
                      <w:sz w:val="18"/>
                    </w:rPr>
                  </w:pPr>
                </w:p>
              </w:tc>
              <w:tc>
                <w:tcPr>
                  <w:tcW w:w="0" w:type="auto"/>
                  <w:gridSpan w:val="3"/>
                  <w:vAlign w:val="center"/>
                </w:tcPr>
                <w:p w14:paraId="497766B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04AC50BA" w14:textId="77777777" w:rsidR="006370D4" w:rsidRPr="006370D4" w:rsidRDefault="006370D4" w:rsidP="006370D4">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61A1A5A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6370D4" w:rsidRPr="006370D4" w14:paraId="6B73863A" w14:textId="77777777" w:rsidTr="00596FBC">
              <w:trPr>
                <w:jc w:val="center"/>
              </w:trPr>
              <w:tc>
                <w:tcPr>
                  <w:tcW w:w="0" w:type="auto"/>
                  <w:vMerge/>
                  <w:vAlign w:val="center"/>
                </w:tcPr>
                <w:p w14:paraId="48B1E778" w14:textId="77777777" w:rsidR="006370D4" w:rsidRPr="006370D4" w:rsidRDefault="006370D4" w:rsidP="006370D4">
                  <w:pPr>
                    <w:snapToGrid w:val="0"/>
                    <w:spacing w:after="0"/>
                    <w:jc w:val="center"/>
                    <w:rPr>
                      <w:rFonts w:eastAsiaTheme="minorEastAsia"/>
                      <w:bCs/>
                      <w:sz w:val="18"/>
                    </w:rPr>
                  </w:pPr>
                </w:p>
              </w:tc>
              <w:tc>
                <w:tcPr>
                  <w:tcW w:w="0" w:type="auto"/>
                  <w:vAlign w:val="center"/>
                </w:tcPr>
                <w:p w14:paraId="6C09C1EE"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D61B169"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7DFDCF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222DB991"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F34B97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4BC7A4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3DACB4EA"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25A53FCA"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F8CE67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r>
            <w:tr w:rsidR="006370D4" w:rsidRPr="006370D4" w14:paraId="354C1458" w14:textId="77777777" w:rsidTr="00596FBC">
              <w:trPr>
                <w:jc w:val="center"/>
              </w:trPr>
              <w:tc>
                <w:tcPr>
                  <w:tcW w:w="0" w:type="auto"/>
                  <w:vAlign w:val="center"/>
                </w:tcPr>
                <w:p w14:paraId="49F15515"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4A59E3C4"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583A793"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56C0964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355226F1"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2BACBCC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CD2CDE0"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5E30CAF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0E72F3D"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00BF1E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r>
            <w:tr w:rsidR="006370D4" w:rsidRPr="006370D4" w14:paraId="21849BB0" w14:textId="77777777" w:rsidTr="00596FBC">
              <w:trPr>
                <w:jc w:val="center"/>
              </w:trPr>
              <w:tc>
                <w:tcPr>
                  <w:tcW w:w="0" w:type="auto"/>
                  <w:vAlign w:val="center"/>
                </w:tcPr>
                <w:p w14:paraId="42B53D40"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3DFB8C74"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76480D90"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453D3BD5" w14:textId="77777777" w:rsidR="006370D4" w:rsidRPr="006370D4" w:rsidRDefault="006370D4" w:rsidP="006370D4">
                  <w:pPr>
                    <w:snapToGrid w:val="0"/>
                    <w:spacing w:after="0"/>
                    <w:jc w:val="center"/>
                    <w:rPr>
                      <w:bCs/>
                      <w:sz w:val="18"/>
                    </w:rPr>
                  </w:pPr>
                  <w:r w:rsidRPr="006370D4">
                    <w:rPr>
                      <w:rFonts w:eastAsiaTheme="minorEastAsia" w:hint="eastAsia"/>
                      <w:bCs/>
                      <w:sz w:val="18"/>
                      <w:highlight w:val="yellow"/>
                    </w:rPr>
                    <w:t>2</w:t>
                  </w:r>
                </w:p>
              </w:tc>
              <w:tc>
                <w:tcPr>
                  <w:tcW w:w="0" w:type="auto"/>
                  <w:vAlign w:val="center"/>
                </w:tcPr>
                <w:p w14:paraId="592D313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35C61F31"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CA7593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B16789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781CD1A7"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4A3F89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r>
          </w:tbl>
          <w:p w14:paraId="775578D0" w14:textId="77777777" w:rsidR="006370D4" w:rsidRPr="006370D4" w:rsidRDefault="006370D4" w:rsidP="006370D4">
            <w:pPr>
              <w:spacing w:after="60"/>
              <w:jc w:val="center"/>
              <w:rPr>
                <w:bCs/>
              </w:rPr>
            </w:pPr>
            <w:r w:rsidRPr="006370D4">
              <w:rPr>
                <w:bCs/>
              </w:rPr>
              <w:t>T</w:t>
            </w:r>
            <w:r w:rsidRPr="006370D4">
              <w:rPr>
                <w:rFonts w:hint="eastAsia"/>
                <w:bCs/>
              </w:rPr>
              <w:t>able 1. Interruption (slot number) requirement for as</w:t>
            </w:r>
            <w:r w:rsidRPr="006370D4">
              <w:rPr>
                <w:bCs/>
              </w:rPr>
              <w:t>ynchronized</w:t>
            </w:r>
            <w:r w:rsidRPr="006370D4">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272"/>
              <w:gridCol w:w="510"/>
              <w:gridCol w:w="510"/>
              <w:gridCol w:w="509"/>
              <w:gridCol w:w="509"/>
              <w:gridCol w:w="509"/>
              <w:gridCol w:w="509"/>
              <w:gridCol w:w="513"/>
              <w:gridCol w:w="512"/>
              <w:gridCol w:w="511"/>
            </w:tblGrid>
            <w:tr w:rsidR="006370D4" w:rsidRPr="006370D4" w14:paraId="4F3D842B" w14:textId="77777777" w:rsidTr="00596FBC">
              <w:trPr>
                <w:jc w:val="center"/>
              </w:trPr>
              <w:tc>
                <w:tcPr>
                  <w:tcW w:w="0" w:type="auto"/>
                  <w:vMerge w:val="restart"/>
                  <w:vAlign w:val="center"/>
                </w:tcPr>
                <w:p w14:paraId="2508C783" w14:textId="77777777" w:rsidR="006370D4" w:rsidRPr="006370D4" w:rsidRDefault="006370D4" w:rsidP="006370D4">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5CDAC17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Aggressor cell SCS, number SRS symbols on other antenna port</w:t>
                  </w:r>
                </w:p>
              </w:tc>
            </w:tr>
            <w:tr w:rsidR="006370D4" w:rsidRPr="006370D4" w14:paraId="02391EAB" w14:textId="77777777" w:rsidTr="00596FBC">
              <w:trPr>
                <w:jc w:val="center"/>
              </w:trPr>
              <w:tc>
                <w:tcPr>
                  <w:tcW w:w="0" w:type="auto"/>
                  <w:vMerge/>
                  <w:vAlign w:val="center"/>
                </w:tcPr>
                <w:p w14:paraId="06044276" w14:textId="77777777" w:rsidR="006370D4" w:rsidRPr="006370D4" w:rsidRDefault="006370D4" w:rsidP="006370D4">
                  <w:pPr>
                    <w:snapToGrid w:val="0"/>
                    <w:spacing w:after="0"/>
                    <w:jc w:val="center"/>
                    <w:rPr>
                      <w:rFonts w:eastAsiaTheme="minorEastAsia"/>
                      <w:bCs/>
                      <w:sz w:val="18"/>
                    </w:rPr>
                  </w:pPr>
                </w:p>
              </w:tc>
              <w:tc>
                <w:tcPr>
                  <w:tcW w:w="0" w:type="auto"/>
                  <w:gridSpan w:val="3"/>
                  <w:vAlign w:val="center"/>
                </w:tcPr>
                <w:p w14:paraId="6C765E5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140F0A27" w14:textId="77777777" w:rsidR="006370D4" w:rsidRPr="006370D4" w:rsidRDefault="006370D4" w:rsidP="006370D4">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20053118"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6370D4" w:rsidRPr="006370D4" w14:paraId="206111AC" w14:textId="77777777" w:rsidTr="00596FBC">
              <w:trPr>
                <w:jc w:val="center"/>
              </w:trPr>
              <w:tc>
                <w:tcPr>
                  <w:tcW w:w="0" w:type="auto"/>
                  <w:vMerge/>
                  <w:vAlign w:val="center"/>
                </w:tcPr>
                <w:p w14:paraId="645A3B65" w14:textId="77777777" w:rsidR="006370D4" w:rsidRPr="006370D4" w:rsidRDefault="006370D4" w:rsidP="006370D4">
                  <w:pPr>
                    <w:snapToGrid w:val="0"/>
                    <w:spacing w:after="0"/>
                    <w:jc w:val="center"/>
                    <w:rPr>
                      <w:rFonts w:eastAsiaTheme="minorEastAsia"/>
                      <w:bCs/>
                      <w:sz w:val="18"/>
                    </w:rPr>
                  </w:pPr>
                </w:p>
              </w:tc>
              <w:tc>
                <w:tcPr>
                  <w:tcW w:w="0" w:type="auto"/>
                  <w:vAlign w:val="center"/>
                </w:tcPr>
                <w:p w14:paraId="74A57126"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09F2BF63"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0A4E0C1"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04F10E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44817A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1CC0422E"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6B79064"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1B2B103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5E19D72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r>
            <w:tr w:rsidR="006370D4" w:rsidRPr="006370D4" w14:paraId="4B4FEADC" w14:textId="77777777" w:rsidTr="00596FBC">
              <w:trPr>
                <w:jc w:val="center"/>
              </w:trPr>
              <w:tc>
                <w:tcPr>
                  <w:tcW w:w="0" w:type="auto"/>
                  <w:vAlign w:val="center"/>
                </w:tcPr>
                <w:p w14:paraId="46EFC708"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77B345A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3854B3A"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BA3C544"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74D38955"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7248749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60ADC8A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5F79BF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728134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27784085"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r>
            <w:tr w:rsidR="006370D4" w:rsidRPr="006370D4" w14:paraId="693C0A5F" w14:textId="77777777" w:rsidTr="00596FBC">
              <w:trPr>
                <w:jc w:val="center"/>
              </w:trPr>
              <w:tc>
                <w:tcPr>
                  <w:tcW w:w="0" w:type="auto"/>
                  <w:vAlign w:val="center"/>
                </w:tcPr>
                <w:p w14:paraId="53F1CAC5"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7DFCC10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64862519"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94A1E28" w14:textId="77777777" w:rsidR="006370D4" w:rsidRPr="006370D4" w:rsidRDefault="006370D4" w:rsidP="006370D4">
                  <w:pPr>
                    <w:snapToGrid w:val="0"/>
                    <w:spacing w:after="0"/>
                    <w:jc w:val="center"/>
                    <w:rPr>
                      <w:bCs/>
                      <w:sz w:val="18"/>
                    </w:rPr>
                  </w:pPr>
                  <w:r w:rsidRPr="006370D4">
                    <w:rPr>
                      <w:rFonts w:eastAsiaTheme="minorEastAsia" w:hint="eastAsia"/>
                      <w:bCs/>
                      <w:sz w:val="18"/>
                      <w:highlight w:val="yellow"/>
                    </w:rPr>
                    <w:t>3</w:t>
                  </w:r>
                </w:p>
              </w:tc>
              <w:tc>
                <w:tcPr>
                  <w:tcW w:w="0" w:type="auto"/>
                  <w:vAlign w:val="center"/>
                </w:tcPr>
                <w:p w14:paraId="7B73917C"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BA141A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4606409"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50EA61D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4AB96F1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46E8BA33"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r>
          </w:tbl>
          <w:p w14:paraId="23E5CF1A" w14:textId="43EB3B83" w:rsidR="00E0539C" w:rsidRPr="006370D4" w:rsidRDefault="006370D4" w:rsidP="006370D4">
            <w:pPr>
              <w:spacing w:beforeLines="50" w:before="120" w:after="120"/>
              <w:rPr>
                <w:bCs/>
              </w:rPr>
            </w:pPr>
            <w:r w:rsidRPr="006370D4">
              <w:rPr>
                <w:rFonts w:hint="eastAsia"/>
                <w:bCs/>
              </w:rPr>
              <w:t>Proposal 11: It is proposed the draft LS in annex as start point for the LS sent to RAN1/2.</w:t>
            </w:r>
          </w:p>
        </w:tc>
      </w:tr>
      <w:tr w:rsidR="00E0539C" w:rsidRPr="003934F8" w14:paraId="4CA00C98" w14:textId="77777777" w:rsidTr="00CF78D2">
        <w:trPr>
          <w:trHeight w:val="468"/>
        </w:trPr>
        <w:tc>
          <w:tcPr>
            <w:tcW w:w="1544" w:type="dxa"/>
          </w:tcPr>
          <w:p w14:paraId="0F8A0D97" w14:textId="1BBEA522" w:rsidR="00E0539C" w:rsidRPr="003934F8" w:rsidRDefault="0067289B" w:rsidP="00E0539C">
            <w:pPr>
              <w:spacing w:before="120" w:after="120"/>
              <w:rPr>
                <w:b/>
                <w:bCs/>
                <w:color w:val="0000FF"/>
                <w:u w:val="single"/>
              </w:rPr>
            </w:pPr>
            <w:hyperlink r:id="rId10" w:history="1">
              <w:r w:rsidR="00E0539C">
                <w:rPr>
                  <w:rStyle w:val="Hyperlink"/>
                  <w:rFonts w:ascii="Arial" w:hAnsi="Arial" w:cs="Arial"/>
                  <w:b/>
                  <w:bCs/>
                  <w:sz w:val="16"/>
                  <w:szCs w:val="16"/>
                </w:rPr>
                <w:t>R4-2109243</w:t>
              </w:r>
            </w:hyperlink>
          </w:p>
        </w:tc>
        <w:tc>
          <w:tcPr>
            <w:tcW w:w="1458" w:type="dxa"/>
          </w:tcPr>
          <w:p w14:paraId="3E380CA8" w14:textId="1B2EF1D1" w:rsidR="00E0539C" w:rsidRPr="003934F8" w:rsidRDefault="00E0539C" w:rsidP="00E0539C">
            <w:pPr>
              <w:spacing w:before="120" w:after="120"/>
            </w:pPr>
            <w:r>
              <w:rPr>
                <w:rFonts w:ascii="Arial" w:hAnsi="Arial" w:cs="Arial"/>
                <w:sz w:val="16"/>
                <w:szCs w:val="16"/>
              </w:rPr>
              <w:t>Intel Corporation</w:t>
            </w:r>
          </w:p>
        </w:tc>
        <w:tc>
          <w:tcPr>
            <w:tcW w:w="6742" w:type="dxa"/>
          </w:tcPr>
          <w:p w14:paraId="341530EA" w14:textId="77777777" w:rsidR="00086FAA" w:rsidRPr="00086FAA" w:rsidRDefault="00086FAA" w:rsidP="00086FAA">
            <w:pPr>
              <w:jc w:val="both"/>
              <w:rPr>
                <w:lang w:eastAsia="ko-KR"/>
              </w:rPr>
            </w:pPr>
            <w:r w:rsidRPr="00086FAA">
              <w:rPr>
                <w:lang w:eastAsia="ko-KR"/>
              </w:rPr>
              <w:t xml:space="preserve">Proposal 1: </w:t>
            </w:r>
            <w:r w:rsidRPr="00086FAA">
              <w:rPr>
                <w:i/>
                <w:iCs/>
                <w:lang w:eastAsia="ko-KR"/>
              </w:rPr>
              <w:t>txSwitchImpactToRx</w:t>
            </w:r>
            <w:r w:rsidRPr="00086FAA">
              <w:rPr>
                <w:lang w:eastAsia="ko-KR"/>
              </w:rPr>
              <w:t xml:space="preserve"> can’t differentiate intra-band contiguous CA and intra-band non-contiguous CA case, it’s FFS how to indicate txSwitchImpactToRx for intra-band case.</w:t>
            </w:r>
          </w:p>
          <w:p w14:paraId="2C023E60" w14:textId="77777777" w:rsidR="00086FAA" w:rsidRPr="00086FAA" w:rsidRDefault="00086FAA" w:rsidP="00086FAA">
            <w:pPr>
              <w:jc w:val="both"/>
              <w:rPr>
                <w:lang w:eastAsia="ko-KR"/>
              </w:rPr>
            </w:pPr>
            <w:r w:rsidRPr="00086FAA">
              <w:rPr>
                <w:lang w:eastAsia="ko-KR"/>
              </w:rPr>
              <w:t>Proposal 2: txSwitchImpactToRx is only used to indicate whether UL switching has impact on the DL for intra-band non-contiguous CA case.</w:t>
            </w:r>
          </w:p>
          <w:p w14:paraId="6D1FB9A5" w14:textId="77777777" w:rsidR="00086FAA" w:rsidRPr="00086FAA" w:rsidRDefault="00086FAA" w:rsidP="00086FAA">
            <w:pPr>
              <w:jc w:val="both"/>
              <w:rPr>
                <w:lang w:eastAsia="ko-KR"/>
              </w:rPr>
            </w:pPr>
            <w:r w:rsidRPr="00086FAA">
              <w:rPr>
                <w:lang w:eastAsia="ko-KR"/>
              </w:rPr>
              <w:t>Proposal 3: It’s better that UE is not allowed to indicate</w:t>
            </w:r>
            <w:r w:rsidRPr="00086FAA">
              <w:rPr>
                <w:lang w:eastAsia="en-GB"/>
              </w:rPr>
              <w:t xml:space="preserve"> any band combination cross FR1 and FR2 for txSwitchImpactToRx or txSwitchWithAnotherBand when UE is capable of per-FR gap.</w:t>
            </w:r>
          </w:p>
          <w:p w14:paraId="7521E7CC" w14:textId="77777777" w:rsidR="00086FAA" w:rsidRPr="00086FAA" w:rsidRDefault="00086FAA" w:rsidP="00086FAA">
            <w:pPr>
              <w:spacing w:after="120"/>
              <w:rPr>
                <w:rFonts w:eastAsiaTheme="minorEastAsia"/>
                <w:color w:val="0070C0"/>
              </w:rPr>
            </w:pPr>
            <w:r w:rsidRPr="00086FAA">
              <w:rPr>
                <w:lang w:eastAsia="en-GB"/>
              </w:rPr>
              <w:t>Proposal 4: The interruption requirement is defined based on slot level.</w:t>
            </w:r>
          </w:p>
          <w:p w14:paraId="074A68B8" w14:textId="4D5B4D6F" w:rsidR="00E0539C" w:rsidRPr="00086FAA" w:rsidRDefault="00086FAA" w:rsidP="00086FAA">
            <w:pPr>
              <w:spacing w:after="120"/>
            </w:pPr>
            <w:r w:rsidRPr="00086FAA">
              <w:rPr>
                <w:lang w:eastAsia="ko-KR"/>
              </w:rPr>
              <w:t>Proposal  5: The interruption requirement don’t need to differentiate between sync and async cases.</w:t>
            </w:r>
          </w:p>
        </w:tc>
      </w:tr>
      <w:tr w:rsidR="00E0539C" w:rsidRPr="003934F8" w14:paraId="1F8FA429" w14:textId="77777777" w:rsidTr="00CF78D2">
        <w:trPr>
          <w:trHeight w:val="468"/>
        </w:trPr>
        <w:tc>
          <w:tcPr>
            <w:tcW w:w="1544" w:type="dxa"/>
          </w:tcPr>
          <w:p w14:paraId="33101470" w14:textId="7BD1BD93" w:rsidR="00E0539C" w:rsidRPr="003934F8" w:rsidRDefault="0067289B" w:rsidP="00E0539C">
            <w:pPr>
              <w:spacing w:before="120" w:after="120"/>
              <w:rPr>
                <w:b/>
                <w:bCs/>
                <w:color w:val="0000FF"/>
                <w:u w:val="single"/>
              </w:rPr>
            </w:pPr>
            <w:hyperlink r:id="rId11" w:history="1">
              <w:r w:rsidR="00E0539C">
                <w:rPr>
                  <w:rStyle w:val="Hyperlink"/>
                  <w:rFonts w:ascii="Arial" w:hAnsi="Arial" w:cs="Arial"/>
                  <w:b/>
                  <w:bCs/>
                  <w:sz w:val="16"/>
                  <w:szCs w:val="16"/>
                </w:rPr>
                <w:t>R4-2109247</w:t>
              </w:r>
            </w:hyperlink>
          </w:p>
        </w:tc>
        <w:tc>
          <w:tcPr>
            <w:tcW w:w="1458" w:type="dxa"/>
          </w:tcPr>
          <w:p w14:paraId="0AECD1C6" w14:textId="72FFA62E" w:rsidR="00E0539C" w:rsidRPr="003934F8" w:rsidRDefault="00E0539C" w:rsidP="00E0539C">
            <w:pPr>
              <w:spacing w:before="120" w:after="120"/>
            </w:pPr>
            <w:r>
              <w:rPr>
                <w:rFonts w:ascii="Arial" w:hAnsi="Arial" w:cs="Arial"/>
                <w:sz w:val="16"/>
                <w:szCs w:val="16"/>
              </w:rPr>
              <w:t>Xiaomi</w:t>
            </w:r>
          </w:p>
        </w:tc>
        <w:tc>
          <w:tcPr>
            <w:tcW w:w="6742" w:type="dxa"/>
          </w:tcPr>
          <w:p w14:paraId="61E28C3D" w14:textId="77777777" w:rsidR="00BC1466" w:rsidRPr="00BC1466" w:rsidRDefault="00BC1466" w:rsidP="00BC1466">
            <w:pPr>
              <w:rPr>
                <w:rFonts w:eastAsia="SimSun"/>
                <w:bCs/>
              </w:rPr>
            </w:pPr>
            <w:r w:rsidRPr="00BC1466">
              <w:rPr>
                <w:rFonts w:eastAsia="SimSun"/>
                <w:bCs/>
              </w:rPr>
              <w:t xml:space="preserve">Proposal 1: The interruption requirement should be defined based on the band combination capability reported by UE, i.e., txSwitchImpactToRx or txSwitchWithAnotherBand. The FFS </w:t>
            </w:r>
            <w:r w:rsidRPr="00BC1466">
              <w:rPr>
                <w:rFonts w:eastAsia="SimSun" w:hint="eastAsia"/>
                <w:bCs/>
              </w:rPr>
              <w:t>part</w:t>
            </w:r>
            <w:r w:rsidRPr="00BC1466">
              <w:rPr>
                <w:rFonts w:eastAsia="SimSun"/>
                <w:bCs/>
              </w:rPr>
              <w:t xml:space="preserve"> could be removed.</w:t>
            </w:r>
          </w:p>
          <w:p w14:paraId="4B2AE863" w14:textId="77777777" w:rsidR="00BC1466" w:rsidRPr="00BC1466" w:rsidRDefault="00BC1466" w:rsidP="00BC1466">
            <w:pPr>
              <w:rPr>
                <w:rFonts w:eastAsia="SimSun"/>
                <w:bCs/>
              </w:rPr>
            </w:pPr>
            <w:r w:rsidRPr="00BC1466">
              <w:rPr>
                <w:rFonts w:eastAsia="SimSun"/>
                <w:bCs/>
              </w:rPr>
              <w:t>Proposal 2: RAN4 to use same set of requirements for different SRS antenna switch patterns, as well as the SRS resource with different ‘resourceType’.</w:t>
            </w:r>
          </w:p>
          <w:p w14:paraId="4821EAD7" w14:textId="77777777" w:rsidR="00BC1466" w:rsidRPr="00BC1466" w:rsidRDefault="00BC1466" w:rsidP="00BC1466">
            <w:pPr>
              <w:rPr>
                <w:rFonts w:eastAsia="SimSun"/>
                <w:bCs/>
              </w:rPr>
            </w:pPr>
            <w:r w:rsidRPr="00BC1466">
              <w:rPr>
                <w:rFonts w:eastAsia="SimSun" w:hint="eastAsia"/>
                <w:bCs/>
              </w:rPr>
              <w:t>P</w:t>
            </w:r>
            <w:r w:rsidRPr="00BC1466">
              <w:rPr>
                <w:rFonts w:eastAsia="SimSun"/>
                <w:bCs/>
              </w:rPr>
              <w:t>roposal 3: RAN4 to define unified interruption requirements for synchronous and asynchronous cases.</w:t>
            </w:r>
          </w:p>
          <w:p w14:paraId="583B21E1" w14:textId="77777777" w:rsidR="00BC1466" w:rsidRPr="00BC1466" w:rsidRDefault="00BC1466" w:rsidP="00BC1466">
            <w:pPr>
              <w:rPr>
                <w:rFonts w:eastAsia="SimSun"/>
                <w:bCs/>
              </w:rPr>
            </w:pPr>
            <w:r w:rsidRPr="00BC1466">
              <w:rPr>
                <w:rFonts w:eastAsia="SimSun" w:hint="eastAsia"/>
                <w:bCs/>
              </w:rPr>
              <w:t>P</w:t>
            </w:r>
            <w:r w:rsidRPr="00BC1466">
              <w:rPr>
                <w:rFonts w:eastAsia="SimSun"/>
                <w:bCs/>
              </w:rPr>
              <w:t>roposal 4: Interruption requirement of SRS antenna port switching will not depend on for per-UE or per-FR gap capability. No additional limitation needed.</w:t>
            </w:r>
          </w:p>
          <w:p w14:paraId="6F8FA487" w14:textId="77777777" w:rsidR="00BC1466" w:rsidRPr="00BC1466" w:rsidRDefault="00BC1466" w:rsidP="00BC1466">
            <w:pPr>
              <w:spacing w:before="240"/>
              <w:rPr>
                <w:rFonts w:eastAsia="SimSun"/>
                <w:bCs/>
              </w:rPr>
            </w:pPr>
            <w:r w:rsidRPr="00BC1466">
              <w:rPr>
                <w:rFonts w:eastAsia="SimSun"/>
                <w:bCs/>
              </w:rPr>
              <w:t xml:space="preserve">Proposal 5: </w:t>
            </w:r>
            <w:r w:rsidRPr="00BC1466">
              <w:rPr>
                <w:rFonts w:eastAsia="SimSun" w:hint="eastAsia"/>
                <w:bCs/>
              </w:rPr>
              <w:t>RAN4</w:t>
            </w:r>
            <w:r w:rsidRPr="00BC1466">
              <w:rPr>
                <w:rFonts w:eastAsia="SimSun"/>
                <w:bCs/>
              </w:rPr>
              <w:t xml:space="preserve"> to define the interruption requirement based on slot level.</w:t>
            </w:r>
          </w:p>
          <w:p w14:paraId="74A7CF8B" w14:textId="77777777" w:rsidR="00BC1466" w:rsidRPr="00BC1466" w:rsidRDefault="00BC1466" w:rsidP="00BC1466">
            <w:pPr>
              <w:spacing w:before="240"/>
              <w:rPr>
                <w:rFonts w:eastAsia="SimSun"/>
                <w:bCs/>
              </w:rPr>
            </w:pPr>
            <w:r w:rsidRPr="00BC1466">
              <w:rPr>
                <w:rFonts w:eastAsia="SimSun"/>
                <w:bCs/>
              </w:rPr>
              <w:t>Proposal 6: RAN4 not to differentiate the interruptions caused by the two IEs.</w:t>
            </w:r>
          </w:p>
          <w:p w14:paraId="64D1F51D" w14:textId="77777777" w:rsidR="00BC1466" w:rsidRPr="00BC1466" w:rsidRDefault="00BC1466" w:rsidP="00BC1466">
            <w:pPr>
              <w:spacing w:before="240"/>
              <w:rPr>
                <w:rFonts w:eastAsia="SimSun"/>
                <w:bCs/>
              </w:rPr>
            </w:pPr>
            <w:r w:rsidRPr="00BC1466">
              <w:rPr>
                <w:rFonts w:eastAsia="SimSun"/>
                <w:bCs/>
              </w:rPr>
              <w:t>Proposal 7: Antenna switching time for switching to and switching back outside the SRS transmission symbols should be counted in the interruption time.</w:t>
            </w:r>
          </w:p>
          <w:p w14:paraId="3A385E8A" w14:textId="03B1702A" w:rsidR="00E0539C" w:rsidRPr="00BC1466" w:rsidRDefault="00BC1466" w:rsidP="00BC1466">
            <w:pPr>
              <w:spacing w:before="240"/>
              <w:rPr>
                <w:rFonts w:eastAsia="SimSun"/>
                <w:bCs/>
              </w:rPr>
            </w:pPr>
            <w:r w:rsidRPr="00BC1466">
              <w:rPr>
                <w:rFonts w:eastAsia="SimSun"/>
                <w:bCs/>
              </w:rPr>
              <w:lastRenderedPageBreak/>
              <w:t>Proposal 8: The interruption time would be antenna switching to and switching back time (2*15us) and the SRS transmission time of 6 OFDM symbols of the aggressive CC.</w:t>
            </w:r>
          </w:p>
        </w:tc>
      </w:tr>
      <w:tr w:rsidR="00E0539C" w:rsidRPr="003934F8" w14:paraId="3F301D1C" w14:textId="77777777" w:rsidTr="00CF78D2">
        <w:trPr>
          <w:trHeight w:val="468"/>
        </w:trPr>
        <w:tc>
          <w:tcPr>
            <w:tcW w:w="1544" w:type="dxa"/>
          </w:tcPr>
          <w:p w14:paraId="62F250B8" w14:textId="3862A165" w:rsidR="00E0539C" w:rsidRPr="003934F8" w:rsidRDefault="0067289B" w:rsidP="00E0539C">
            <w:pPr>
              <w:spacing w:before="120" w:after="120"/>
              <w:rPr>
                <w:b/>
                <w:bCs/>
                <w:color w:val="0000FF"/>
                <w:u w:val="single"/>
              </w:rPr>
            </w:pPr>
            <w:hyperlink r:id="rId12" w:history="1">
              <w:r w:rsidR="00E0539C">
                <w:rPr>
                  <w:rStyle w:val="Hyperlink"/>
                  <w:rFonts w:ascii="Arial" w:hAnsi="Arial" w:cs="Arial"/>
                  <w:b/>
                  <w:bCs/>
                  <w:sz w:val="16"/>
                  <w:szCs w:val="16"/>
                </w:rPr>
                <w:t>R4-2109308</w:t>
              </w:r>
            </w:hyperlink>
          </w:p>
        </w:tc>
        <w:tc>
          <w:tcPr>
            <w:tcW w:w="1458" w:type="dxa"/>
          </w:tcPr>
          <w:p w14:paraId="050F83A8" w14:textId="549728F2" w:rsidR="00E0539C" w:rsidRPr="003934F8" w:rsidRDefault="00E0539C" w:rsidP="00E0539C">
            <w:pPr>
              <w:spacing w:before="120" w:after="120"/>
            </w:pPr>
            <w:r>
              <w:rPr>
                <w:rFonts w:ascii="Arial" w:hAnsi="Arial" w:cs="Arial"/>
                <w:sz w:val="16"/>
                <w:szCs w:val="16"/>
              </w:rPr>
              <w:t>Apple</w:t>
            </w:r>
          </w:p>
        </w:tc>
        <w:tc>
          <w:tcPr>
            <w:tcW w:w="6742" w:type="dxa"/>
          </w:tcPr>
          <w:p w14:paraId="6EA0B28E" w14:textId="77777777" w:rsidR="00BC1466" w:rsidRPr="00BC1466" w:rsidRDefault="00BC1466" w:rsidP="00BC1466">
            <w:pPr>
              <w:jc w:val="both"/>
              <w:rPr>
                <w:rFonts w:ascii="Times" w:hAnsi="Times" w:cs="Times"/>
                <w:color w:val="000000"/>
                <w:lang w:val="en-US" w:eastAsia="zh-CN"/>
              </w:rPr>
            </w:pPr>
            <w:r w:rsidRPr="00BC1466">
              <w:rPr>
                <w:lang w:val="en-US" w:eastAsia="zh-CN"/>
              </w:rPr>
              <w:t xml:space="preserve">Proposal 1: </w:t>
            </w:r>
            <w:r w:rsidRPr="00BC1466">
              <w:rPr>
                <w:rFonts w:ascii="Times" w:hAnsi="Times" w:cs="Times"/>
                <w:color w:val="000000"/>
                <w:lang w:val="en-US" w:eastAsia="zh-CN"/>
              </w:rPr>
              <w:t xml:space="preserve">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14:paraId="25EED5B1" w14:textId="77777777" w:rsidR="00BC1466" w:rsidRPr="00BC1466" w:rsidRDefault="00BC1466" w:rsidP="00BC1466">
            <w:pPr>
              <w:jc w:val="both"/>
              <w:rPr>
                <w:lang w:val="en-US" w:eastAsia="zh-CN"/>
              </w:rPr>
            </w:pPr>
            <w:r w:rsidRPr="00BC1466">
              <w:rPr>
                <w:lang w:val="en-US" w:eastAsia="zh-CN"/>
              </w:rPr>
              <w:t>Observation: LTE SRS antenna port switching is out of scope of this R17 FeRRM WI.</w:t>
            </w:r>
          </w:p>
          <w:p w14:paraId="5688B48D" w14:textId="77777777" w:rsidR="00BC1466" w:rsidRPr="00BC1466" w:rsidRDefault="00BC1466" w:rsidP="00BC1466">
            <w:pPr>
              <w:jc w:val="both"/>
              <w:rPr>
                <w:lang w:val="en-US" w:eastAsia="zh-CN"/>
              </w:rPr>
            </w:pPr>
            <w:r w:rsidRPr="00BC1466">
              <w:rPr>
                <w:lang w:val="en-US" w:eastAsia="zh-CN"/>
              </w:rPr>
              <w:t>Proposal 2: Impact of SRS antenna port switching to other RRM requirements is defined as:</w:t>
            </w:r>
          </w:p>
          <w:p w14:paraId="5583697A" w14:textId="77777777" w:rsidR="00BC1466" w:rsidRPr="00BC1466" w:rsidRDefault="00BC1466" w:rsidP="00CF3AEE">
            <w:pPr>
              <w:numPr>
                <w:ilvl w:val="0"/>
                <w:numId w:val="10"/>
              </w:numPr>
              <w:spacing w:after="0"/>
              <w:rPr>
                <w:lang w:val="en-US" w:eastAsia="zh-CN"/>
              </w:rPr>
            </w:pPr>
            <w:r w:rsidRPr="00BC1466">
              <w:rPr>
                <w:lang w:val="en-US" w:eastAsia="zh-CN"/>
              </w:rPr>
              <w:t>No impact to NR measurement requirements relevant to measurements based on SSB/CSI-RS due to NR SRS antenna switching, as NR measurements are always prioritized.</w:t>
            </w:r>
          </w:p>
          <w:p w14:paraId="2D724882" w14:textId="77777777" w:rsidR="00BC1466" w:rsidRPr="00BC1466" w:rsidRDefault="00BC1466" w:rsidP="00CF3AEE">
            <w:pPr>
              <w:numPr>
                <w:ilvl w:val="0"/>
                <w:numId w:val="10"/>
              </w:numPr>
              <w:spacing w:after="0"/>
              <w:rPr>
                <w:lang w:val="en-US" w:eastAsia="zh-CN"/>
              </w:rPr>
            </w:pPr>
            <w:r w:rsidRPr="00BC1466">
              <w:rPr>
                <w:lang w:val="en-US" w:eastAsia="zh-CN"/>
              </w:rPr>
              <w:t>In EN-DC and NE-DC operation,</w:t>
            </w:r>
          </w:p>
          <w:p w14:paraId="14547F3E" w14:textId="77777777" w:rsidR="00BC1466" w:rsidRPr="00BC1466" w:rsidRDefault="00BC1466" w:rsidP="00CF3AEE">
            <w:pPr>
              <w:numPr>
                <w:ilvl w:val="1"/>
                <w:numId w:val="10"/>
              </w:numPr>
              <w:spacing w:after="0"/>
              <w:rPr>
                <w:lang w:val="en-US" w:eastAsia="zh-CN"/>
              </w:rPr>
            </w:pPr>
            <w:r w:rsidRPr="00BC1466">
              <w:rPr>
                <w:lang w:val="en-US" w:eastAsia="zh-CN"/>
              </w:rPr>
              <w:t>NR SRS antenna switching colliding with E-UTRA measurement</w:t>
            </w:r>
          </w:p>
          <w:p w14:paraId="08A2231A" w14:textId="77777777" w:rsidR="00BC1466" w:rsidRPr="00BC1466" w:rsidRDefault="00BC1466" w:rsidP="00CF3AEE">
            <w:pPr>
              <w:numPr>
                <w:ilvl w:val="2"/>
                <w:numId w:val="10"/>
              </w:numPr>
              <w:spacing w:after="0"/>
              <w:rPr>
                <w:lang w:val="en-US" w:eastAsia="zh-CN"/>
              </w:rPr>
            </w:pPr>
            <w:r w:rsidRPr="00BC1466">
              <w:rPr>
                <w:lang w:val="en-US" w:eastAsia="zh-CN"/>
              </w:rPr>
              <w:t xml:space="preserve">Interruptions on E-UTRA measurement in the interrupted carrier group are allowed due to NR SRS antenna switching, but NOT allowed due to NR SRS antenna switching for the carriers not in the interrupted carrier group. </w:t>
            </w:r>
          </w:p>
          <w:p w14:paraId="4F294B0D" w14:textId="77777777" w:rsidR="00BC1466" w:rsidRPr="00BC1466" w:rsidRDefault="00BC1466" w:rsidP="00CF3AEE">
            <w:pPr>
              <w:numPr>
                <w:ilvl w:val="2"/>
                <w:numId w:val="10"/>
              </w:numPr>
              <w:spacing w:after="0"/>
              <w:rPr>
                <w:lang w:val="en-US" w:eastAsia="zh-CN"/>
              </w:rPr>
            </w:pPr>
            <w:r w:rsidRPr="00BC1466">
              <w:rPr>
                <w:lang w:val="en-US" w:eastAsia="zh-CN"/>
              </w:rPr>
              <w:t xml:space="preserve">Additional delay can be expected on E-UTRA measurement in the interrupted carrier group when UE is configured to perform NR SRS antenna switching. </w:t>
            </w:r>
          </w:p>
          <w:p w14:paraId="7E310ACF" w14:textId="77777777" w:rsidR="00BC1466" w:rsidRPr="00BC1466" w:rsidRDefault="00BC1466" w:rsidP="00CF3AEE">
            <w:pPr>
              <w:numPr>
                <w:ilvl w:val="2"/>
                <w:numId w:val="10"/>
              </w:numPr>
              <w:rPr>
                <w:lang w:val="en-US" w:eastAsia="zh-CN"/>
              </w:rPr>
            </w:pPr>
            <w:r w:rsidRPr="00BC1466">
              <w:rPr>
                <w:lang w:val="en-US" w:eastAsia="zh-CN"/>
              </w:rPr>
              <w:t>NR SRS antenna switching is allowed to be dropped when colliding with E-UTRA measurement in the interrupted carrier group.</w:t>
            </w:r>
          </w:p>
          <w:p w14:paraId="3A78A647" w14:textId="77777777" w:rsidR="00BC1466" w:rsidRPr="00BC1466" w:rsidRDefault="00BC1466" w:rsidP="00BC1466">
            <w:pPr>
              <w:jc w:val="both"/>
              <w:rPr>
                <w:lang w:val="en-US" w:eastAsia="zh-CN"/>
              </w:rPr>
            </w:pPr>
            <w:r w:rsidRPr="00BC1466">
              <w:rPr>
                <w:lang w:val="en-US" w:eastAsia="zh-CN"/>
              </w:rPr>
              <w:t xml:space="preserve">Proposal 3: RAN4 will not discuss the antenna port switching of positioning SRS in R17 FeRRM WI. The impact of legacy SRS antenna switching on positioning related measurement can be FFS in R17 positioning enhancement WI. </w:t>
            </w:r>
          </w:p>
          <w:p w14:paraId="418FCE08" w14:textId="77777777" w:rsidR="00BC1466" w:rsidRPr="00BC1466" w:rsidRDefault="00BC1466" w:rsidP="00BC1466">
            <w:pPr>
              <w:jc w:val="both"/>
              <w:rPr>
                <w:lang w:val="en-US" w:eastAsia="zh-CN"/>
              </w:rPr>
            </w:pPr>
            <w:r w:rsidRPr="00BC1466">
              <w:rPr>
                <w:lang w:val="en-US" w:eastAsia="zh-CN"/>
              </w:rPr>
              <w:t>Proposal 4: txSwitchImpactToRx indicates the SRS antenna port switching impact to DL only, and txSwitchWithAnotherBand indicates the SRS antenna port switching impact to UL only.</w:t>
            </w:r>
          </w:p>
          <w:p w14:paraId="44DFD363" w14:textId="77777777" w:rsidR="00BC1466" w:rsidRPr="00BC1466" w:rsidRDefault="00BC1466" w:rsidP="00BC1466">
            <w:pPr>
              <w:jc w:val="both"/>
              <w:rPr>
                <w:lang w:val="en-US" w:eastAsia="zh-CN"/>
              </w:rPr>
            </w:pPr>
            <w:r w:rsidRPr="00BC1466">
              <w:rPr>
                <w:lang w:val="en-US" w:eastAsia="zh-CN"/>
              </w:rPr>
              <w:t>Proposal 5: RAN4 uses same interruption requirement applies to different SRS antenna port switching patterns.</w:t>
            </w:r>
          </w:p>
          <w:p w14:paraId="59BD4592" w14:textId="77777777" w:rsidR="00BC1466" w:rsidRPr="00BC1466" w:rsidRDefault="00BC1466" w:rsidP="00BC1466">
            <w:pPr>
              <w:jc w:val="both"/>
              <w:rPr>
                <w:lang w:val="en-US" w:eastAsia="zh-CN"/>
              </w:rPr>
            </w:pPr>
            <w:r w:rsidRPr="00BC1466">
              <w:rPr>
                <w:lang w:val="en-US" w:eastAsia="zh-CN"/>
              </w:rPr>
              <w:t>Proposal 6: Interruption requirement is based on the async case for the minimum requirement.</w:t>
            </w:r>
          </w:p>
          <w:p w14:paraId="4D22CC41" w14:textId="77777777" w:rsidR="00BC1466" w:rsidRPr="00BC1466" w:rsidRDefault="00BC1466" w:rsidP="00BC1466">
            <w:pPr>
              <w:jc w:val="both"/>
              <w:rPr>
                <w:lang w:val="en-US" w:eastAsia="zh-CN"/>
              </w:rPr>
            </w:pPr>
            <w:r w:rsidRPr="00BC1466">
              <w:rPr>
                <w:lang w:val="en-US" w:eastAsia="zh-CN"/>
              </w:rPr>
              <w:t xml:space="preserve">Proposal 7: </w:t>
            </w:r>
            <w:r w:rsidRPr="00BC1466">
              <w:rPr>
                <w:lang w:val="en-US" w:eastAsia="x-none"/>
              </w:rPr>
              <w:t>No need to differentiate the requirement for the UE with or without capability of per-FR gap for SRS antenna port switching in RAN4</w:t>
            </w:r>
            <w:r w:rsidRPr="00BC1466">
              <w:rPr>
                <w:lang w:val="en-US" w:eastAsia="zh-CN"/>
              </w:rPr>
              <w:t>. But no requirement would be applied if txSwitchImpactToRx or txSwitchWithAnotherBand indicates any band combination cross FR1 and FR2 when UE is capable of per-FR MG.</w:t>
            </w:r>
          </w:p>
          <w:p w14:paraId="4B02A7C3" w14:textId="77777777" w:rsidR="00BC1466" w:rsidRPr="00BC1466" w:rsidRDefault="00BC1466" w:rsidP="00BC1466">
            <w:pPr>
              <w:jc w:val="both"/>
              <w:rPr>
                <w:lang w:eastAsia="zh-CN"/>
              </w:rPr>
            </w:pPr>
            <w:r w:rsidRPr="00BC1466">
              <w:rPr>
                <w:lang w:eastAsia="zh-CN"/>
              </w:rPr>
              <w:t>Proposal 8: Interruption requirement of SRS antenna port switching shall be defined based on slot level for NR victim CC and based on subframe level for LTE victim CC respectively.</w:t>
            </w:r>
          </w:p>
          <w:p w14:paraId="3FEACEFD" w14:textId="77777777" w:rsidR="00BC1466" w:rsidRPr="00BC1466" w:rsidRDefault="00BC1466" w:rsidP="00BC1466">
            <w:pPr>
              <w:spacing w:after="0"/>
              <w:jc w:val="both"/>
              <w:rPr>
                <w:lang w:val="en-US" w:eastAsia="zh-CN"/>
              </w:rPr>
            </w:pPr>
            <w:r w:rsidRPr="00BC1466">
              <w:rPr>
                <w:lang w:val="en-US" w:eastAsia="zh-CN"/>
              </w:rPr>
              <w:t>Proposal 9: The components within interruption time of SRS antenna port switching in FR1 include:</w:t>
            </w:r>
          </w:p>
          <w:p w14:paraId="2E139003"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val="en-US" w:eastAsia="zh-CN"/>
              </w:rPr>
              <w:t>A</w:t>
            </w:r>
            <w:r w:rsidRPr="00BC1466">
              <w:rPr>
                <w:lang w:eastAsia="zh-CN"/>
              </w:rPr>
              <w:t xml:space="preserve">ntenna port switching time </w:t>
            </w:r>
            <w:r w:rsidRPr="00BC1466">
              <w:rPr>
                <w:rFonts w:hint="eastAsia"/>
                <w:lang w:eastAsia="zh-CN"/>
              </w:rPr>
              <w:t>between</w:t>
            </w:r>
            <w:r w:rsidRPr="00BC1466">
              <w:rPr>
                <w:lang w:val="en-US" w:eastAsia="zh-CN"/>
              </w:rPr>
              <w:t xml:space="preserve"> SRS symbols in slot</w:t>
            </w:r>
            <w:r w:rsidRPr="00BC1466">
              <w:rPr>
                <w:lang w:eastAsia="zh-CN"/>
              </w:rPr>
              <w:t xml:space="preserve"> (transient time)</w:t>
            </w:r>
          </w:p>
          <w:p w14:paraId="3F887D3C"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eastAsia="zh-CN"/>
              </w:rPr>
              <w:lastRenderedPageBreak/>
              <w:t>SRS transmission time</w:t>
            </w:r>
          </w:p>
          <w:p w14:paraId="72393ED6"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val="en-US" w:eastAsia="zh-CN"/>
              </w:rPr>
              <w:t>T</w:t>
            </w:r>
            <w:r w:rsidRPr="00BC1466">
              <w:rPr>
                <w:lang w:eastAsia="zh-CN"/>
              </w:rPr>
              <w:t>ransient time before and after SRS transmission occasion</w:t>
            </w:r>
            <w:r w:rsidRPr="00BC1466">
              <w:rPr>
                <w:lang w:val="en-US" w:eastAsia="zh-CN"/>
              </w:rPr>
              <w:t>.</w:t>
            </w:r>
          </w:p>
          <w:p w14:paraId="192C81FE" w14:textId="77777777" w:rsidR="00BC1466" w:rsidRPr="00BC1466" w:rsidRDefault="00BC1466" w:rsidP="00BC1466">
            <w:pPr>
              <w:jc w:val="both"/>
              <w:rPr>
                <w:lang w:val="en-US" w:eastAsia="zh-CN"/>
              </w:rPr>
            </w:pPr>
            <w:r w:rsidRPr="00BC1466">
              <w:rPr>
                <w:lang w:val="en-US" w:eastAsia="zh-CN"/>
              </w:rPr>
              <w:t xml:space="preserve">Proposal 10: </w:t>
            </w:r>
            <w:r w:rsidRPr="00BC1466">
              <w:rPr>
                <w:lang w:eastAsia="zh-CN"/>
              </w:rPr>
              <w:t>Interruption time is specified based on 2 transient period (2*15us) and 6 symbol time</w:t>
            </w:r>
            <w:r w:rsidRPr="00BC1466">
              <w:rPr>
                <w:lang w:val="en-US" w:eastAsia="zh-CN"/>
              </w:rPr>
              <w:t>.</w:t>
            </w:r>
          </w:p>
          <w:p w14:paraId="5B83B6A0" w14:textId="77777777" w:rsidR="00BC1466" w:rsidRPr="00BC1466" w:rsidRDefault="00BC1466" w:rsidP="00BC1466">
            <w:pPr>
              <w:jc w:val="both"/>
              <w:rPr>
                <w:lang w:val="en-US" w:eastAsia="zh-CN"/>
              </w:rPr>
            </w:pPr>
            <w:r w:rsidRPr="00BC1466">
              <w:rPr>
                <w:lang w:val="en-US" w:eastAsia="zh-CN"/>
              </w:rPr>
              <w:t>Proposal 11: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BC1466" w:rsidRPr="00BC1466" w14:paraId="36A0DA8F" w14:textId="77777777" w:rsidTr="00596FBC">
              <w:trPr>
                <w:trHeight w:val="215"/>
              </w:trPr>
              <w:tc>
                <w:tcPr>
                  <w:tcW w:w="2407" w:type="dxa"/>
                  <w:vMerge w:val="restart"/>
                  <w:vAlign w:val="center"/>
                </w:tcPr>
                <w:p w14:paraId="670211A8" w14:textId="77777777" w:rsidR="00BC1466" w:rsidRPr="00BC1466" w:rsidRDefault="00BC1466" w:rsidP="00BC1466">
                  <w:pPr>
                    <w:spacing w:after="0"/>
                    <w:jc w:val="center"/>
                    <w:rPr>
                      <w:lang w:val="en-US" w:eastAsia="zh-CN"/>
                    </w:rPr>
                  </w:pPr>
                  <w:r w:rsidRPr="00BC1466">
                    <w:rPr>
                      <w:lang w:eastAsia="zh-CN"/>
                    </w:rPr>
                    <w:t>Victim CC SCS(kHz)</w:t>
                  </w:r>
                </w:p>
              </w:tc>
              <w:tc>
                <w:tcPr>
                  <w:tcW w:w="7222" w:type="dxa"/>
                  <w:gridSpan w:val="3"/>
                  <w:vAlign w:val="bottom"/>
                </w:tcPr>
                <w:p w14:paraId="556C4BB2" w14:textId="77777777" w:rsidR="00BC1466" w:rsidRPr="00BC1466" w:rsidRDefault="00BC1466" w:rsidP="00BC1466">
                  <w:pPr>
                    <w:spacing w:after="0"/>
                    <w:jc w:val="center"/>
                    <w:rPr>
                      <w:lang w:val="en-US" w:eastAsia="zh-CN"/>
                    </w:rPr>
                  </w:pPr>
                  <w:r w:rsidRPr="00BC1466">
                    <w:rPr>
                      <w:lang w:eastAsia="zh-CN"/>
                    </w:rPr>
                    <w:t>Aggressor CC SCS (kHz)</w:t>
                  </w:r>
                </w:p>
              </w:tc>
            </w:tr>
            <w:tr w:rsidR="00BC1466" w:rsidRPr="00BC1466" w14:paraId="782AFA23" w14:textId="77777777" w:rsidTr="00596FBC">
              <w:trPr>
                <w:trHeight w:val="332"/>
              </w:trPr>
              <w:tc>
                <w:tcPr>
                  <w:tcW w:w="2407" w:type="dxa"/>
                  <w:vMerge/>
                </w:tcPr>
                <w:p w14:paraId="53ED7332" w14:textId="77777777" w:rsidR="00BC1466" w:rsidRPr="00BC1466" w:rsidRDefault="00BC1466" w:rsidP="00BC1466">
                  <w:pPr>
                    <w:spacing w:after="0"/>
                    <w:jc w:val="both"/>
                    <w:rPr>
                      <w:lang w:eastAsia="zh-CN"/>
                    </w:rPr>
                  </w:pPr>
                </w:p>
              </w:tc>
              <w:tc>
                <w:tcPr>
                  <w:tcW w:w="2407" w:type="dxa"/>
                  <w:vAlign w:val="center"/>
                </w:tcPr>
                <w:p w14:paraId="5769176F" w14:textId="77777777" w:rsidR="00BC1466" w:rsidRPr="00BC1466" w:rsidRDefault="00BC1466" w:rsidP="00BC1466">
                  <w:pPr>
                    <w:spacing w:after="0"/>
                    <w:jc w:val="both"/>
                    <w:rPr>
                      <w:lang w:val="en-US" w:eastAsia="zh-CN"/>
                    </w:rPr>
                  </w:pPr>
                  <w:r w:rsidRPr="00BC1466">
                    <w:rPr>
                      <w:lang w:eastAsia="zh-CN"/>
                    </w:rPr>
                    <w:t xml:space="preserve">15 </w:t>
                  </w:r>
                </w:p>
              </w:tc>
              <w:tc>
                <w:tcPr>
                  <w:tcW w:w="2407" w:type="dxa"/>
                  <w:vAlign w:val="center"/>
                </w:tcPr>
                <w:p w14:paraId="75B4E818" w14:textId="77777777" w:rsidR="00BC1466" w:rsidRPr="00BC1466" w:rsidRDefault="00BC1466" w:rsidP="00BC1466">
                  <w:pPr>
                    <w:spacing w:after="0"/>
                    <w:jc w:val="both"/>
                    <w:rPr>
                      <w:lang w:val="en-US" w:eastAsia="zh-CN"/>
                    </w:rPr>
                  </w:pPr>
                  <w:r w:rsidRPr="00BC1466">
                    <w:rPr>
                      <w:lang w:eastAsia="zh-CN"/>
                    </w:rPr>
                    <w:t>30</w:t>
                  </w:r>
                </w:p>
              </w:tc>
              <w:tc>
                <w:tcPr>
                  <w:tcW w:w="2408" w:type="dxa"/>
                  <w:vAlign w:val="center"/>
                </w:tcPr>
                <w:p w14:paraId="3838DAB4" w14:textId="77777777" w:rsidR="00BC1466" w:rsidRPr="00BC1466" w:rsidRDefault="00BC1466" w:rsidP="00BC1466">
                  <w:pPr>
                    <w:spacing w:after="0"/>
                    <w:jc w:val="both"/>
                    <w:rPr>
                      <w:lang w:val="en-US" w:eastAsia="zh-CN"/>
                    </w:rPr>
                  </w:pPr>
                  <w:r w:rsidRPr="00BC1466">
                    <w:rPr>
                      <w:lang w:eastAsia="zh-CN"/>
                    </w:rPr>
                    <w:t>60</w:t>
                  </w:r>
                </w:p>
              </w:tc>
            </w:tr>
            <w:tr w:rsidR="00BC1466" w:rsidRPr="00BC1466" w14:paraId="699B12F3" w14:textId="77777777" w:rsidTr="00596FBC">
              <w:tc>
                <w:tcPr>
                  <w:tcW w:w="2407" w:type="dxa"/>
                  <w:vAlign w:val="center"/>
                </w:tcPr>
                <w:p w14:paraId="23CB0D3F" w14:textId="77777777" w:rsidR="00BC1466" w:rsidRPr="00BC1466" w:rsidRDefault="00BC1466" w:rsidP="00BC1466">
                  <w:pPr>
                    <w:spacing w:after="0"/>
                    <w:jc w:val="both"/>
                    <w:rPr>
                      <w:lang w:val="en-US" w:eastAsia="zh-CN"/>
                    </w:rPr>
                  </w:pPr>
                  <w:r w:rsidRPr="00BC1466">
                    <w:rPr>
                      <w:lang w:eastAsia="zh-CN"/>
                    </w:rPr>
                    <w:t>15 (NR or LTE)</w:t>
                  </w:r>
                </w:p>
              </w:tc>
              <w:tc>
                <w:tcPr>
                  <w:tcW w:w="2407" w:type="dxa"/>
                </w:tcPr>
                <w:p w14:paraId="3FC7FF88" w14:textId="77777777" w:rsidR="00BC1466" w:rsidRPr="00BC1466" w:rsidRDefault="00BC1466" w:rsidP="00BC1466">
                  <w:pPr>
                    <w:spacing w:after="0"/>
                    <w:jc w:val="both"/>
                    <w:rPr>
                      <w:lang w:val="en-US" w:eastAsia="zh-CN"/>
                    </w:rPr>
                  </w:pPr>
                  <w:r w:rsidRPr="00BC1466">
                    <w:rPr>
                      <w:lang w:val="en-US" w:eastAsia="zh-CN"/>
                    </w:rPr>
                    <w:t>2</w:t>
                  </w:r>
                </w:p>
              </w:tc>
              <w:tc>
                <w:tcPr>
                  <w:tcW w:w="2407" w:type="dxa"/>
                </w:tcPr>
                <w:p w14:paraId="76A2CF7B"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5EFEA209" w14:textId="77777777" w:rsidR="00BC1466" w:rsidRPr="00BC1466" w:rsidRDefault="00BC1466" w:rsidP="00BC1466">
                  <w:pPr>
                    <w:spacing w:after="0"/>
                    <w:jc w:val="both"/>
                    <w:rPr>
                      <w:lang w:val="en-US" w:eastAsia="zh-CN"/>
                    </w:rPr>
                  </w:pPr>
                  <w:r w:rsidRPr="00BC1466">
                    <w:rPr>
                      <w:lang w:val="en-US" w:eastAsia="zh-CN"/>
                    </w:rPr>
                    <w:t>2</w:t>
                  </w:r>
                </w:p>
              </w:tc>
            </w:tr>
            <w:tr w:rsidR="00BC1466" w:rsidRPr="00BC1466" w14:paraId="01FE7486" w14:textId="77777777" w:rsidTr="00596FBC">
              <w:tc>
                <w:tcPr>
                  <w:tcW w:w="2407" w:type="dxa"/>
                  <w:vAlign w:val="center"/>
                </w:tcPr>
                <w:p w14:paraId="7D32F2C1" w14:textId="77777777" w:rsidR="00BC1466" w:rsidRPr="00BC1466" w:rsidRDefault="00BC1466" w:rsidP="00BC1466">
                  <w:pPr>
                    <w:spacing w:after="0"/>
                    <w:jc w:val="both"/>
                    <w:rPr>
                      <w:lang w:val="en-US" w:eastAsia="zh-CN"/>
                    </w:rPr>
                  </w:pPr>
                  <w:r w:rsidRPr="00BC1466">
                    <w:rPr>
                      <w:lang w:eastAsia="zh-CN"/>
                    </w:rPr>
                    <w:t>30</w:t>
                  </w:r>
                </w:p>
              </w:tc>
              <w:tc>
                <w:tcPr>
                  <w:tcW w:w="2407" w:type="dxa"/>
                </w:tcPr>
                <w:p w14:paraId="2697C755" w14:textId="77777777" w:rsidR="00BC1466" w:rsidRPr="00BC1466" w:rsidRDefault="00BC1466" w:rsidP="00BC1466">
                  <w:pPr>
                    <w:spacing w:after="0"/>
                    <w:jc w:val="both"/>
                    <w:rPr>
                      <w:lang w:val="en-US" w:eastAsia="zh-CN"/>
                    </w:rPr>
                  </w:pPr>
                  <w:r w:rsidRPr="00BC1466">
                    <w:rPr>
                      <w:lang w:val="en-US" w:eastAsia="zh-CN"/>
                    </w:rPr>
                    <w:t>2</w:t>
                  </w:r>
                </w:p>
              </w:tc>
              <w:tc>
                <w:tcPr>
                  <w:tcW w:w="2407" w:type="dxa"/>
                </w:tcPr>
                <w:p w14:paraId="27C6CD0A"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10B4C536" w14:textId="77777777" w:rsidR="00BC1466" w:rsidRPr="00BC1466" w:rsidRDefault="00BC1466" w:rsidP="00BC1466">
                  <w:pPr>
                    <w:spacing w:after="0"/>
                    <w:jc w:val="both"/>
                    <w:rPr>
                      <w:lang w:val="en-US" w:eastAsia="zh-CN"/>
                    </w:rPr>
                  </w:pPr>
                  <w:r w:rsidRPr="00BC1466">
                    <w:rPr>
                      <w:lang w:val="en-US" w:eastAsia="zh-CN"/>
                    </w:rPr>
                    <w:t>2</w:t>
                  </w:r>
                </w:p>
              </w:tc>
            </w:tr>
            <w:tr w:rsidR="00BC1466" w:rsidRPr="00BC1466" w14:paraId="22730729" w14:textId="77777777" w:rsidTr="00596FBC">
              <w:tc>
                <w:tcPr>
                  <w:tcW w:w="2407" w:type="dxa"/>
                  <w:vAlign w:val="center"/>
                </w:tcPr>
                <w:p w14:paraId="19C8EC3C" w14:textId="77777777" w:rsidR="00BC1466" w:rsidRPr="00BC1466" w:rsidRDefault="00BC1466" w:rsidP="00BC1466">
                  <w:pPr>
                    <w:spacing w:after="0"/>
                    <w:jc w:val="both"/>
                    <w:rPr>
                      <w:lang w:val="en-US" w:eastAsia="zh-CN"/>
                    </w:rPr>
                  </w:pPr>
                  <w:r w:rsidRPr="00BC1466">
                    <w:rPr>
                      <w:lang w:eastAsia="zh-CN"/>
                    </w:rPr>
                    <w:t>60</w:t>
                  </w:r>
                </w:p>
              </w:tc>
              <w:tc>
                <w:tcPr>
                  <w:tcW w:w="2407" w:type="dxa"/>
                </w:tcPr>
                <w:p w14:paraId="4C1B6C13" w14:textId="77777777" w:rsidR="00BC1466" w:rsidRPr="00BC1466" w:rsidRDefault="00BC1466" w:rsidP="00BC1466">
                  <w:pPr>
                    <w:spacing w:after="0"/>
                    <w:jc w:val="both"/>
                    <w:rPr>
                      <w:lang w:val="en-US" w:eastAsia="zh-CN"/>
                    </w:rPr>
                  </w:pPr>
                  <w:r w:rsidRPr="00BC1466">
                    <w:rPr>
                      <w:lang w:val="en-US" w:eastAsia="zh-CN"/>
                    </w:rPr>
                    <w:t>3</w:t>
                  </w:r>
                </w:p>
              </w:tc>
              <w:tc>
                <w:tcPr>
                  <w:tcW w:w="2407" w:type="dxa"/>
                </w:tcPr>
                <w:p w14:paraId="530E012C"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5B4FE0E1" w14:textId="77777777" w:rsidR="00BC1466" w:rsidRPr="00BC1466" w:rsidRDefault="00BC1466" w:rsidP="00BC1466">
                  <w:pPr>
                    <w:spacing w:after="0"/>
                    <w:jc w:val="both"/>
                    <w:rPr>
                      <w:lang w:val="en-US" w:eastAsia="zh-CN"/>
                    </w:rPr>
                  </w:pPr>
                  <w:r w:rsidRPr="00BC1466">
                    <w:rPr>
                      <w:lang w:val="en-US" w:eastAsia="zh-CN"/>
                    </w:rPr>
                    <w:t>2</w:t>
                  </w:r>
                </w:p>
              </w:tc>
            </w:tr>
          </w:tbl>
          <w:p w14:paraId="3F3A6B38" w14:textId="50D05ECC" w:rsidR="00E0539C" w:rsidRPr="00BC1466" w:rsidRDefault="00BC1466" w:rsidP="00BC1466">
            <w:pPr>
              <w:jc w:val="both"/>
              <w:rPr>
                <w:lang w:val="en-US" w:eastAsia="zh-CN"/>
              </w:rPr>
            </w:pPr>
            <w:r w:rsidRPr="00BC1466">
              <w:rPr>
                <w:lang w:val="en-US" w:eastAsia="zh-CN"/>
              </w:rPr>
              <w:t xml:space="preserve"> Unit of interruption requirement is slot for NR and subframe for LTE.</w:t>
            </w:r>
          </w:p>
        </w:tc>
      </w:tr>
      <w:tr w:rsidR="00E0539C" w:rsidRPr="003934F8" w14:paraId="311933B3" w14:textId="77777777" w:rsidTr="00CF78D2">
        <w:trPr>
          <w:trHeight w:val="468"/>
        </w:trPr>
        <w:tc>
          <w:tcPr>
            <w:tcW w:w="1544" w:type="dxa"/>
          </w:tcPr>
          <w:p w14:paraId="33D985E0" w14:textId="3AD6763C" w:rsidR="00E0539C" w:rsidRPr="003934F8" w:rsidRDefault="0067289B" w:rsidP="00E0539C">
            <w:pPr>
              <w:spacing w:before="120" w:after="120"/>
              <w:rPr>
                <w:b/>
                <w:bCs/>
                <w:color w:val="0000FF"/>
                <w:u w:val="single"/>
              </w:rPr>
            </w:pPr>
            <w:hyperlink r:id="rId13" w:history="1">
              <w:r w:rsidR="00E0539C">
                <w:rPr>
                  <w:rStyle w:val="Hyperlink"/>
                  <w:rFonts w:ascii="Arial" w:hAnsi="Arial" w:cs="Arial"/>
                  <w:b/>
                  <w:bCs/>
                  <w:sz w:val="16"/>
                  <w:szCs w:val="16"/>
                </w:rPr>
                <w:t>R4-2109520</w:t>
              </w:r>
            </w:hyperlink>
          </w:p>
        </w:tc>
        <w:tc>
          <w:tcPr>
            <w:tcW w:w="1458" w:type="dxa"/>
          </w:tcPr>
          <w:p w14:paraId="3AF1BFE3" w14:textId="460ABE08" w:rsidR="00E0539C" w:rsidRPr="003934F8" w:rsidRDefault="00E0539C" w:rsidP="00E0539C">
            <w:pPr>
              <w:spacing w:before="120" w:after="120"/>
            </w:pPr>
            <w:r>
              <w:rPr>
                <w:rFonts w:ascii="Arial" w:hAnsi="Arial" w:cs="Arial"/>
                <w:sz w:val="16"/>
                <w:szCs w:val="16"/>
              </w:rPr>
              <w:t>CMCC</w:t>
            </w:r>
          </w:p>
        </w:tc>
        <w:tc>
          <w:tcPr>
            <w:tcW w:w="6742" w:type="dxa"/>
          </w:tcPr>
          <w:p w14:paraId="18DF123C" w14:textId="77777777" w:rsidR="00BC1466" w:rsidRPr="00BC1466" w:rsidRDefault="00BC1466" w:rsidP="00BC1466">
            <w:pPr>
              <w:spacing w:line="240" w:lineRule="exact"/>
            </w:pPr>
            <w:r w:rsidRPr="00BC1466">
              <w:t xml:space="preserve">Proposal 1: no need to define further scheduling restriction before and after SRS transmission in addition to the transient period. </w:t>
            </w:r>
          </w:p>
          <w:p w14:paraId="675B3550" w14:textId="759E61D4" w:rsidR="00E0539C" w:rsidRPr="00BC1466" w:rsidRDefault="00BC1466" w:rsidP="00BC1466">
            <w:pPr>
              <w:spacing w:line="240" w:lineRule="exact"/>
              <w:rPr>
                <w:b/>
                <w:bCs/>
                <w:i/>
                <w:iCs/>
              </w:rPr>
            </w:pPr>
            <w:r w:rsidRPr="00BC1466">
              <w:rPr>
                <w:rFonts w:hint="eastAsia"/>
              </w:rPr>
              <w:t>P</w:t>
            </w:r>
            <w:r w:rsidRPr="00BC1466">
              <w:t>roposal 2: the interruption time includes transient period and SRS transmission time.</w:t>
            </w:r>
            <w:r w:rsidRPr="00444672">
              <w:rPr>
                <w:b/>
                <w:bCs/>
                <w:i/>
                <w:iCs/>
              </w:rPr>
              <w:t xml:space="preserve"> </w:t>
            </w:r>
          </w:p>
        </w:tc>
      </w:tr>
      <w:tr w:rsidR="00E0539C" w:rsidRPr="003934F8" w14:paraId="01E6E130" w14:textId="77777777" w:rsidTr="00CF78D2">
        <w:trPr>
          <w:trHeight w:val="468"/>
        </w:trPr>
        <w:tc>
          <w:tcPr>
            <w:tcW w:w="1544" w:type="dxa"/>
          </w:tcPr>
          <w:p w14:paraId="2EE13A9C" w14:textId="5082ADC5" w:rsidR="00E0539C" w:rsidRPr="003934F8" w:rsidRDefault="0067289B" w:rsidP="00E0539C">
            <w:pPr>
              <w:spacing w:before="120" w:after="120"/>
              <w:rPr>
                <w:b/>
                <w:bCs/>
                <w:color w:val="0000FF"/>
                <w:u w:val="single"/>
              </w:rPr>
            </w:pPr>
            <w:hyperlink r:id="rId14" w:history="1">
              <w:r w:rsidR="00E0539C">
                <w:rPr>
                  <w:rStyle w:val="Hyperlink"/>
                  <w:rFonts w:ascii="Arial" w:hAnsi="Arial" w:cs="Arial"/>
                  <w:b/>
                  <w:bCs/>
                  <w:sz w:val="16"/>
                  <w:szCs w:val="16"/>
                </w:rPr>
                <w:t>R4-2109549</w:t>
              </w:r>
            </w:hyperlink>
          </w:p>
        </w:tc>
        <w:tc>
          <w:tcPr>
            <w:tcW w:w="1458" w:type="dxa"/>
          </w:tcPr>
          <w:p w14:paraId="119251AF" w14:textId="252904E3" w:rsidR="00E0539C" w:rsidRPr="003934F8" w:rsidRDefault="00E0539C" w:rsidP="00E0539C">
            <w:pPr>
              <w:spacing w:before="120" w:after="120"/>
            </w:pPr>
            <w:r>
              <w:rPr>
                <w:rFonts w:ascii="Arial" w:hAnsi="Arial" w:cs="Arial"/>
                <w:sz w:val="16"/>
                <w:szCs w:val="16"/>
              </w:rPr>
              <w:t>Nokia, Nokia Shanghai Bell</w:t>
            </w:r>
          </w:p>
        </w:tc>
        <w:tc>
          <w:tcPr>
            <w:tcW w:w="6742" w:type="dxa"/>
          </w:tcPr>
          <w:p w14:paraId="33B79B3E" w14:textId="77777777" w:rsidR="00A12409" w:rsidRPr="00A12409" w:rsidRDefault="00A12409" w:rsidP="00A12409">
            <w:pPr>
              <w:spacing w:after="120"/>
              <w:jc w:val="both"/>
              <w:rPr>
                <w:color w:val="000000"/>
              </w:rPr>
            </w:pPr>
            <w:r w:rsidRPr="00A12409">
              <w:rPr>
                <w:color w:val="000000"/>
              </w:rPr>
              <w:t>Observation 1:  For the scenario in Fig.1 (a), RAN4 requirements shall be defined not considering the guard period in RAN1.</w:t>
            </w:r>
          </w:p>
          <w:p w14:paraId="25CB6C79" w14:textId="77777777" w:rsidR="00A12409" w:rsidRPr="00A12409" w:rsidRDefault="00A12409" w:rsidP="00A12409">
            <w:pPr>
              <w:spacing w:after="120"/>
              <w:jc w:val="both"/>
              <w:rPr>
                <w:color w:val="000000"/>
              </w:rPr>
            </w:pPr>
            <w:r w:rsidRPr="00A12409">
              <w:rPr>
                <w:color w:val="000000"/>
              </w:rPr>
              <w:t>Observation #2: For the scenario in Fig.1 (b), RAN4 requirements shall be defined taking into account the guard period in-between the SRS resources.</w:t>
            </w:r>
          </w:p>
          <w:p w14:paraId="080D145C" w14:textId="77777777" w:rsidR="00A12409" w:rsidRPr="00A12409" w:rsidRDefault="00A12409" w:rsidP="00A12409">
            <w:pPr>
              <w:spacing w:after="120"/>
              <w:jc w:val="both"/>
              <w:rPr>
                <w:color w:val="000000"/>
              </w:rPr>
            </w:pPr>
            <w:r w:rsidRPr="00A12409">
              <w:rPr>
                <w:color w:val="000000"/>
              </w:rPr>
              <w:t>Observation #3: For the scenario in Fig.1 (c), RAN4 requirements shall be not defined before the guard period gets clarified by RAN1.</w:t>
            </w:r>
          </w:p>
          <w:p w14:paraId="78D2BBF3" w14:textId="77777777" w:rsidR="00A12409" w:rsidRPr="00A12409" w:rsidRDefault="00A12409" w:rsidP="00A12409">
            <w:pPr>
              <w:spacing w:after="120"/>
              <w:jc w:val="both"/>
              <w:rPr>
                <w:color w:val="000000"/>
              </w:rPr>
            </w:pPr>
            <w:r w:rsidRPr="00A12409">
              <w:rPr>
                <w:color w:val="000000"/>
              </w:rPr>
              <w:t>Proposal #1: RAN4 shall define the requirements for the following scenarios in Rel17 where</w:t>
            </w:r>
          </w:p>
          <w:p w14:paraId="478151C3" w14:textId="77777777" w:rsidR="00A12409" w:rsidRPr="00A12409" w:rsidRDefault="00A12409" w:rsidP="00CF3AEE">
            <w:pPr>
              <w:pStyle w:val="ListParagraph"/>
              <w:numPr>
                <w:ilvl w:val="0"/>
                <w:numId w:val="11"/>
              </w:numPr>
              <w:overflowPunct/>
              <w:autoSpaceDE/>
              <w:autoSpaceDN/>
              <w:adjustRightInd/>
              <w:spacing w:after="120" w:line="259" w:lineRule="auto"/>
              <w:ind w:firstLineChars="0"/>
              <w:contextualSpacing/>
              <w:textAlignment w:val="auto"/>
              <w:rPr>
                <w:color w:val="000000"/>
              </w:rPr>
            </w:pPr>
            <w:r w:rsidRPr="00A12409">
              <w:rPr>
                <w:color w:val="000000"/>
              </w:rPr>
              <w:t xml:space="preserve">The SRS resources of a set are transmitted NOT in the same slot, or </w:t>
            </w:r>
          </w:p>
          <w:p w14:paraId="472A82AD" w14:textId="77777777" w:rsidR="00A12409" w:rsidRPr="00A12409" w:rsidRDefault="00A12409" w:rsidP="00CF3AEE">
            <w:pPr>
              <w:pStyle w:val="ListParagraph"/>
              <w:numPr>
                <w:ilvl w:val="0"/>
                <w:numId w:val="11"/>
              </w:numPr>
              <w:overflowPunct/>
              <w:autoSpaceDE/>
              <w:autoSpaceDN/>
              <w:adjustRightInd/>
              <w:spacing w:after="120" w:line="259" w:lineRule="auto"/>
              <w:ind w:firstLineChars="0"/>
              <w:contextualSpacing/>
              <w:textAlignment w:val="auto"/>
            </w:pPr>
            <w:r w:rsidRPr="00A12409">
              <w:rPr>
                <w:color w:val="000000"/>
              </w:rPr>
              <w:t>The SRS resources of a set are transmitted in the same slot with c</w:t>
            </w:r>
            <w:r w:rsidRPr="00A12409">
              <w:t>onsecutive SRS transmission</w:t>
            </w:r>
          </w:p>
          <w:p w14:paraId="44E402B6" w14:textId="77777777" w:rsidR="00A12409" w:rsidRPr="00A12409" w:rsidRDefault="00A12409" w:rsidP="00A12409">
            <w:pPr>
              <w:spacing w:after="120"/>
              <w:jc w:val="both"/>
              <w:rPr>
                <w:u w:val="single"/>
                <w:lang w:eastAsia="zh-CN"/>
              </w:rPr>
            </w:pPr>
            <w:r w:rsidRPr="00A12409">
              <w:rPr>
                <w:color w:val="000000"/>
              </w:rPr>
              <w:t>Proposal #2: RAN4 do not define the requirements if the SRS resources of a set are transmitted in the same slot with non-c</w:t>
            </w:r>
            <w:r w:rsidRPr="00A12409">
              <w:t xml:space="preserve">onsecutive SRS transmission, before the guard period gets clarified in RAN1 in this scenario.  </w:t>
            </w:r>
          </w:p>
          <w:p w14:paraId="7A48CE1D" w14:textId="77777777" w:rsidR="00A12409" w:rsidRPr="00A12409" w:rsidRDefault="00A12409" w:rsidP="00A12409">
            <w:pPr>
              <w:spacing w:after="120"/>
              <w:jc w:val="both"/>
              <w:rPr>
                <w:color w:val="000000"/>
              </w:rPr>
            </w:pPr>
            <w:r w:rsidRPr="00A12409">
              <w:rPr>
                <w:color w:val="000000"/>
              </w:rPr>
              <w:t xml:space="preserve">Observation #4: For the scenario in Fig.1 (a), </w:t>
            </w:r>
            <w:r w:rsidRPr="00A12409">
              <w:rPr>
                <w:lang w:eastAsia="zh-CN"/>
              </w:rPr>
              <w:t>the transient period due to SRS antenna switching may bring an interruption of up to 1 OFDM, dependent on the SCS</w:t>
            </w:r>
            <w:r w:rsidRPr="00A12409">
              <w:rPr>
                <w:color w:val="000000"/>
              </w:rPr>
              <w:t>.</w:t>
            </w:r>
          </w:p>
          <w:p w14:paraId="5618321C" w14:textId="77777777" w:rsidR="00A12409" w:rsidRPr="00A12409" w:rsidRDefault="00A12409" w:rsidP="00A12409">
            <w:pPr>
              <w:spacing w:after="120"/>
              <w:jc w:val="both"/>
              <w:rPr>
                <w:lang w:eastAsia="zh-CN"/>
              </w:rPr>
            </w:pPr>
            <w:r w:rsidRPr="00A12409">
              <w:rPr>
                <w:lang w:eastAsia="zh-CN"/>
              </w:rPr>
              <w:t xml:space="preserve">Proposal #3: When the SRS resources of a set are not configured in a slot, the UE is allowed an uplink interruption on any of the active serving cells if </w:t>
            </w:r>
            <w:r w:rsidRPr="00A12409">
              <w:t xml:space="preserve">simultaneous SRS and PUCCH/PUSCH transmissions are not </w:t>
            </w:r>
            <w:r w:rsidRPr="00A12409">
              <w:rPr>
                <w:rFonts w:hint="eastAsia"/>
                <w:lang w:eastAsia="zh-CN"/>
              </w:rPr>
              <w:t xml:space="preserve">supported by </w:t>
            </w:r>
            <w:r w:rsidRPr="00A12409">
              <w:rPr>
                <w:lang w:eastAsia="zh-CN"/>
              </w:rPr>
              <w:t xml:space="preserve">the </w:t>
            </w:r>
            <w:r w:rsidRPr="00A12409">
              <w:rPr>
                <w:rFonts w:hint="eastAsia"/>
                <w:lang w:eastAsia="zh-CN"/>
              </w:rPr>
              <w:t>UE</w:t>
            </w:r>
            <w:r w:rsidRPr="00A12409">
              <w:rPr>
                <w:lang w:eastAsia="zh-CN"/>
              </w:rPr>
              <w:t xml:space="preserve">. And the uplink interruption comprises the SRS transmission period and the transient period dependent on the SCS.  </w:t>
            </w:r>
          </w:p>
          <w:p w14:paraId="79473482" w14:textId="77777777" w:rsidR="00A12409" w:rsidRPr="00A12409" w:rsidRDefault="00A12409" w:rsidP="00A12409">
            <w:pPr>
              <w:spacing w:after="120"/>
              <w:jc w:val="both"/>
              <w:rPr>
                <w:lang w:eastAsia="zh-CN"/>
              </w:rPr>
            </w:pPr>
            <w:r w:rsidRPr="00A12409">
              <w:rPr>
                <w:color w:val="000000"/>
              </w:rPr>
              <w:t xml:space="preserve">Observation #5: For the scenario in Fig.1 (b), </w:t>
            </w:r>
            <w:r w:rsidRPr="00A12409">
              <w:rPr>
                <w:lang w:eastAsia="zh-CN"/>
              </w:rPr>
              <w:t>the transient periods before the first SRS transmission and after the last SRS transmission in one slot may also be counted as interruption dependent on the SCS</w:t>
            </w:r>
            <w:r w:rsidRPr="00A12409">
              <w:rPr>
                <w:color w:val="000000"/>
              </w:rPr>
              <w:t>.</w:t>
            </w:r>
          </w:p>
          <w:p w14:paraId="3BB66559" w14:textId="77777777" w:rsidR="00A12409" w:rsidRPr="00A12409" w:rsidRDefault="00A12409" w:rsidP="00A12409">
            <w:pPr>
              <w:spacing w:after="120"/>
              <w:jc w:val="both"/>
              <w:rPr>
                <w:lang w:eastAsia="zh-CN"/>
              </w:rPr>
            </w:pPr>
            <w:r w:rsidRPr="00A12409">
              <w:rPr>
                <w:lang w:eastAsia="zh-CN"/>
              </w:rPr>
              <w:t xml:space="preserve">Proposal #4: When the SRS resources of a set are configured in a slot with consecutive SRS transmission, the UE is allowed an uplink interruption on any of the active serving cells if </w:t>
            </w:r>
            <w:r w:rsidRPr="00A12409">
              <w:t xml:space="preserve">simultaneous SRS and PUCCH/PUSCH transmissions are not </w:t>
            </w:r>
            <w:r w:rsidRPr="00A12409">
              <w:rPr>
                <w:rFonts w:hint="eastAsia"/>
                <w:lang w:eastAsia="zh-CN"/>
              </w:rPr>
              <w:t xml:space="preserve">supported by </w:t>
            </w:r>
            <w:r w:rsidRPr="00A12409">
              <w:rPr>
                <w:lang w:eastAsia="zh-CN"/>
              </w:rPr>
              <w:t xml:space="preserve">the </w:t>
            </w:r>
            <w:r w:rsidRPr="00A12409">
              <w:rPr>
                <w:rFonts w:hint="eastAsia"/>
                <w:lang w:eastAsia="zh-CN"/>
              </w:rPr>
              <w:t>UE</w:t>
            </w:r>
            <w:r w:rsidRPr="00A12409">
              <w:rPr>
                <w:lang w:eastAsia="zh-CN"/>
              </w:rPr>
              <w:t>. The uplink interruption comprises the SRS transmission periods, the guard period in-between and the transient periods dependent on the SCS.</w:t>
            </w:r>
          </w:p>
          <w:p w14:paraId="5F5AE690" w14:textId="77777777" w:rsidR="00A12409" w:rsidRPr="00A12409" w:rsidRDefault="00A12409" w:rsidP="00A12409">
            <w:pPr>
              <w:spacing w:after="120"/>
              <w:jc w:val="both"/>
              <w:rPr>
                <w:lang w:eastAsia="zh-CN"/>
              </w:rPr>
            </w:pPr>
            <w:r w:rsidRPr="00A12409">
              <w:rPr>
                <w:lang w:eastAsia="zh-CN"/>
              </w:rPr>
              <w:t xml:space="preserve">Proposal #5: The position of the transient period needs to be clarified before defining the interruption and the scheduling restriction in RRM spec. </w:t>
            </w:r>
          </w:p>
          <w:p w14:paraId="35546657" w14:textId="76858C00" w:rsidR="00E0539C" w:rsidRPr="00A12409" w:rsidRDefault="00A12409" w:rsidP="00A12409">
            <w:pPr>
              <w:jc w:val="both"/>
            </w:pPr>
            <w:r w:rsidRPr="00A12409">
              <w:rPr>
                <w:lang w:eastAsia="zh-CN"/>
              </w:rPr>
              <w:lastRenderedPageBreak/>
              <w:t xml:space="preserve">Proposal #6: Add one note indicating the DL may be affected due to SRS antenna switching if </w:t>
            </w:r>
            <w:r w:rsidRPr="00A12409">
              <w:rPr>
                <w:i/>
                <w:iCs/>
                <w:lang w:eastAsia="zh-CN"/>
              </w:rPr>
              <w:t>txSwitchImpactToRx</w:t>
            </w:r>
            <w:r w:rsidRPr="00A12409">
              <w:rPr>
                <w:lang w:eastAsia="zh-CN"/>
              </w:rPr>
              <w:t xml:space="preserve"> is configured.</w:t>
            </w:r>
          </w:p>
        </w:tc>
      </w:tr>
      <w:tr w:rsidR="00E0539C" w:rsidRPr="003934F8" w14:paraId="70AC7DD7" w14:textId="77777777" w:rsidTr="00CF78D2">
        <w:trPr>
          <w:trHeight w:val="468"/>
        </w:trPr>
        <w:tc>
          <w:tcPr>
            <w:tcW w:w="1544" w:type="dxa"/>
          </w:tcPr>
          <w:p w14:paraId="2998ED61" w14:textId="40512D77" w:rsidR="00E0539C" w:rsidRPr="003934F8" w:rsidRDefault="0067289B" w:rsidP="00E0539C">
            <w:pPr>
              <w:spacing w:before="120" w:after="120"/>
              <w:rPr>
                <w:b/>
                <w:bCs/>
                <w:color w:val="0000FF"/>
                <w:u w:val="single"/>
              </w:rPr>
            </w:pPr>
            <w:hyperlink r:id="rId15" w:history="1">
              <w:r w:rsidR="00E0539C">
                <w:rPr>
                  <w:rStyle w:val="Hyperlink"/>
                  <w:rFonts w:ascii="Arial" w:hAnsi="Arial" w:cs="Arial"/>
                  <w:b/>
                  <w:bCs/>
                  <w:sz w:val="16"/>
                  <w:szCs w:val="16"/>
                </w:rPr>
                <w:t>R4-2109563</w:t>
              </w:r>
            </w:hyperlink>
          </w:p>
        </w:tc>
        <w:tc>
          <w:tcPr>
            <w:tcW w:w="1458" w:type="dxa"/>
          </w:tcPr>
          <w:p w14:paraId="6AD75D0E" w14:textId="31AD32FC" w:rsidR="00E0539C" w:rsidRPr="003934F8" w:rsidRDefault="00E0539C" w:rsidP="00E0539C">
            <w:pPr>
              <w:spacing w:before="120" w:after="120"/>
            </w:pPr>
            <w:r>
              <w:rPr>
                <w:rFonts w:ascii="Arial" w:hAnsi="Arial" w:cs="Arial"/>
                <w:sz w:val="16"/>
                <w:szCs w:val="16"/>
              </w:rPr>
              <w:t>Qualcomm, Inc.</w:t>
            </w:r>
          </w:p>
        </w:tc>
        <w:tc>
          <w:tcPr>
            <w:tcW w:w="6742" w:type="dxa"/>
          </w:tcPr>
          <w:p w14:paraId="0A2077AD" w14:textId="77777777" w:rsidR="008D5D1C" w:rsidRPr="008D5D1C" w:rsidRDefault="008D5D1C" w:rsidP="008D5D1C">
            <w:pPr>
              <w:rPr>
                <w:rFonts w:eastAsia="PMingLiU"/>
                <w:lang w:val="en-US" w:eastAsia="zh-TW"/>
              </w:rPr>
            </w:pPr>
            <w:r w:rsidRPr="008D5D1C">
              <w:rPr>
                <w:lang w:val="en-US" w:eastAsia="zh-TW"/>
              </w:rPr>
              <w:t>P</w:t>
            </w:r>
            <w:r w:rsidRPr="008D5D1C">
              <w:rPr>
                <w:rFonts w:eastAsia="PMingLiU" w:hint="eastAsia"/>
                <w:lang w:val="en-US" w:eastAsia="zh-TW"/>
              </w:rPr>
              <w:t>roposal</w:t>
            </w:r>
            <w:r w:rsidRPr="008D5D1C">
              <w:rPr>
                <w:rFonts w:eastAsia="PMingLiU"/>
                <w:lang w:val="en-US" w:eastAsia="zh-TW"/>
              </w:rPr>
              <w:t xml:space="preserve"> 1</w:t>
            </w:r>
            <w:r w:rsidRPr="008D5D1C">
              <w:rPr>
                <w:rFonts w:eastAsia="PMingLiU" w:hint="eastAsia"/>
                <w:lang w:val="en-US" w:eastAsia="zh-TW"/>
              </w:rPr>
              <w:t xml:space="preserve">: Do not specify </w:t>
            </w:r>
            <w:r w:rsidRPr="008D5D1C">
              <w:rPr>
                <w:rFonts w:eastAsia="PMingLiU"/>
                <w:lang w:val="en-US" w:eastAsia="zh-TW"/>
              </w:rPr>
              <w:t>scheduling restriction on transient period.</w:t>
            </w:r>
          </w:p>
          <w:p w14:paraId="1A9BEBBC" w14:textId="77777777" w:rsidR="008D5D1C" w:rsidRPr="008D5D1C" w:rsidRDefault="008D5D1C" w:rsidP="008D5D1C">
            <w:pPr>
              <w:rPr>
                <w:lang w:eastAsia="zh-CN"/>
              </w:rPr>
            </w:pPr>
            <w:r w:rsidRPr="008D5D1C">
              <w:rPr>
                <w:lang w:eastAsia="zh-CN"/>
              </w:rPr>
              <w:t xml:space="preserve">Proposal 2: SRS antenna switching interruptions on both DL and UL applies to the band combinations signaled in </w:t>
            </w:r>
            <w:r w:rsidRPr="008D5D1C">
              <w:rPr>
                <w:i/>
                <w:iCs/>
                <w:lang w:eastAsia="zh-CN"/>
              </w:rPr>
              <w:t>txSwitchImpactToRx</w:t>
            </w:r>
            <w:r w:rsidRPr="008D5D1C">
              <w:rPr>
                <w:lang w:eastAsia="zh-CN"/>
              </w:rPr>
              <w:t xml:space="preserve"> or </w:t>
            </w:r>
            <w:r w:rsidRPr="008D5D1C">
              <w:rPr>
                <w:i/>
                <w:iCs/>
                <w:lang w:eastAsia="zh-CN"/>
              </w:rPr>
              <w:t>txSwitchWithAnotherBand</w:t>
            </w:r>
            <w:r w:rsidRPr="008D5D1C">
              <w:rPr>
                <w:lang w:eastAsia="zh-CN"/>
              </w:rPr>
              <w:t xml:space="preserve">. </w:t>
            </w:r>
          </w:p>
          <w:p w14:paraId="6AAF5480" w14:textId="77777777" w:rsidR="008D5D1C" w:rsidRPr="008D5D1C" w:rsidRDefault="008D5D1C" w:rsidP="008D5D1C">
            <w:pPr>
              <w:rPr>
                <w:lang w:val="en-US" w:eastAsia="zh-CN"/>
              </w:rPr>
            </w:pPr>
            <w:r w:rsidRPr="008D5D1C">
              <w:rPr>
                <w:lang w:val="en-US" w:eastAsia="zh-CN"/>
              </w:rPr>
              <w:t>Proposal 3: No impact to NR measurement requirements relevant to measurements based on SSB/CSI-RS, including serving/neighboring cell measurement, L1-RSRP and RLM/BFD measurement, due to NR SRS antenna switching, as NR measurements are always prioritized.</w:t>
            </w:r>
          </w:p>
          <w:p w14:paraId="63499E18" w14:textId="77777777" w:rsidR="008D5D1C" w:rsidRPr="008D5D1C" w:rsidRDefault="008D5D1C" w:rsidP="008D5D1C">
            <w:pPr>
              <w:rPr>
                <w:lang w:val="en-US" w:eastAsia="zh-CN"/>
              </w:rPr>
            </w:pPr>
            <w:r w:rsidRPr="008D5D1C">
              <w:rPr>
                <w:lang w:val="en-US" w:eastAsia="zh-CN"/>
              </w:rPr>
              <w:t>Proposal 4: SRS antenna switching should avoid collision to all reference signals including CSI-IM except DMRS and UCI containing CSF report.</w:t>
            </w:r>
          </w:p>
          <w:p w14:paraId="1A42F8A1" w14:textId="77777777" w:rsidR="008D5D1C" w:rsidRPr="008D5D1C" w:rsidRDefault="008D5D1C" w:rsidP="008D5D1C">
            <w:pPr>
              <w:rPr>
                <w:lang w:val="en-US" w:eastAsia="zh-CN"/>
              </w:rPr>
            </w:pPr>
            <w:r w:rsidRPr="008D5D1C">
              <w:rPr>
                <w:lang w:val="en-US" w:eastAsia="zh-CN"/>
              </w:rPr>
              <w:t xml:space="preserve">Proposal 5: </w:t>
            </w:r>
          </w:p>
          <w:p w14:paraId="16490046" w14:textId="77777777" w:rsidR="008D5D1C" w:rsidRPr="008D5D1C" w:rsidRDefault="008D5D1C" w:rsidP="008D5D1C">
            <w:pPr>
              <w:rPr>
                <w:lang w:val="en-US" w:eastAsia="zh-CN"/>
              </w:rPr>
            </w:pPr>
            <w:r w:rsidRPr="008D5D1C">
              <w:rPr>
                <w:lang w:eastAsia="zh-CN"/>
              </w:rPr>
              <w:t>In EN-DC and NE-DC operation,</w:t>
            </w:r>
          </w:p>
          <w:p w14:paraId="099C315C" w14:textId="77777777" w:rsidR="008D5D1C" w:rsidRPr="008D5D1C" w:rsidRDefault="008D5D1C" w:rsidP="00CF3AEE">
            <w:pPr>
              <w:numPr>
                <w:ilvl w:val="0"/>
                <w:numId w:val="5"/>
              </w:numPr>
              <w:rPr>
                <w:lang w:val="en-US" w:eastAsia="zh-CN"/>
              </w:rPr>
            </w:pPr>
            <w:r w:rsidRPr="008D5D1C">
              <w:rPr>
                <w:lang w:val="en-US" w:eastAsia="zh-CN"/>
              </w:rPr>
              <w:t>NR SRS antenna switching colliding with E-UTRA measurement</w:t>
            </w:r>
          </w:p>
          <w:p w14:paraId="481E452D" w14:textId="77777777" w:rsidR="008D5D1C" w:rsidRPr="008D5D1C" w:rsidRDefault="008D5D1C" w:rsidP="00CF3AEE">
            <w:pPr>
              <w:numPr>
                <w:ilvl w:val="1"/>
                <w:numId w:val="5"/>
              </w:numPr>
              <w:rPr>
                <w:lang w:val="en-US" w:eastAsia="zh-CN"/>
              </w:rPr>
            </w:pPr>
            <w:r w:rsidRPr="008D5D1C">
              <w:rPr>
                <w:lang w:val="en-US" w:eastAsia="zh-CN"/>
              </w:rPr>
              <w:t xml:space="preserve">Interruptions on E-UTRA measurement in the </w:t>
            </w:r>
            <w:r w:rsidRPr="008D5D1C">
              <w:rPr>
                <w:lang w:eastAsia="zh-CN"/>
              </w:rPr>
              <w:t>interrupted carrier group</w:t>
            </w:r>
            <w:r w:rsidRPr="008D5D1C">
              <w:rPr>
                <w:lang w:val="en-US" w:eastAsia="zh-CN"/>
              </w:rPr>
              <w:t xml:space="preserve"> are allowed due to NR SRS antenna switching, but NOT allowed due to NR SRS antenna switching for the carriers not in the </w:t>
            </w:r>
            <w:r w:rsidRPr="008D5D1C">
              <w:rPr>
                <w:lang w:eastAsia="zh-CN"/>
              </w:rPr>
              <w:t>interrupted carrier group</w:t>
            </w:r>
            <w:r w:rsidRPr="008D5D1C">
              <w:rPr>
                <w:lang w:val="en-US" w:eastAsia="zh-CN"/>
              </w:rPr>
              <w:t xml:space="preserve">. </w:t>
            </w:r>
          </w:p>
          <w:p w14:paraId="4C50B660" w14:textId="77777777" w:rsidR="008D5D1C" w:rsidRPr="008D5D1C" w:rsidRDefault="008D5D1C" w:rsidP="00CF3AEE">
            <w:pPr>
              <w:numPr>
                <w:ilvl w:val="1"/>
                <w:numId w:val="5"/>
              </w:numPr>
              <w:rPr>
                <w:lang w:val="en-US" w:eastAsia="zh-CN"/>
              </w:rPr>
            </w:pPr>
            <w:r w:rsidRPr="008D5D1C">
              <w:rPr>
                <w:lang w:val="en-US" w:eastAsia="zh-CN"/>
              </w:rPr>
              <w:t xml:space="preserve">Additional delay can be expected on E-UTRA measurement in the </w:t>
            </w:r>
            <w:r w:rsidRPr="008D5D1C">
              <w:rPr>
                <w:lang w:eastAsia="zh-CN"/>
              </w:rPr>
              <w:t>interrupted carrier group</w:t>
            </w:r>
            <w:r w:rsidRPr="008D5D1C">
              <w:rPr>
                <w:lang w:val="en-US" w:eastAsia="zh-CN"/>
              </w:rPr>
              <w:t xml:space="preserve"> when UE is configured to perform NR SRS antenna switching. </w:t>
            </w:r>
          </w:p>
          <w:p w14:paraId="4F715159" w14:textId="77777777" w:rsidR="008D5D1C" w:rsidRPr="008D5D1C" w:rsidRDefault="008D5D1C" w:rsidP="00CF3AEE">
            <w:pPr>
              <w:numPr>
                <w:ilvl w:val="1"/>
                <w:numId w:val="5"/>
              </w:numPr>
              <w:rPr>
                <w:lang w:val="en-US" w:eastAsia="zh-CN"/>
              </w:rPr>
            </w:pPr>
            <w:r w:rsidRPr="008D5D1C">
              <w:rPr>
                <w:lang w:val="en-US" w:eastAsia="zh-CN"/>
              </w:rPr>
              <w:t xml:space="preserve">NR SRS antenna switching is allowed to be dropped when colliding with E-UTRA measurement in the </w:t>
            </w:r>
            <w:r w:rsidRPr="008D5D1C">
              <w:rPr>
                <w:lang w:eastAsia="zh-CN"/>
              </w:rPr>
              <w:t>interrupted carrier group.</w:t>
            </w:r>
          </w:p>
          <w:p w14:paraId="494AA051" w14:textId="77777777" w:rsidR="008D5D1C" w:rsidRPr="008D5D1C" w:rsidRDefault="008D5D1C" w:rsidP="008D5D1C">
            <w:pPr>
              <w:rPr>
                <w:lang w:eastAsia="zh-CN"/>
              </w:rPr>
            </w:pPr>
            <w:r w:rsidRPr="008D5D1C">
              <w:rPr>
                <w:lang w:eastAsia="zh-CN"/>
              </w:rPr>
              <w:t>In NR DC operation</w:t>
            </w:r>
          </w:p>
          <w:p w14:paraId="4EF52D39" w14:textId="77777777" w:rsidR="008D5D1C" w:rsidRPr="008D5D1C" w:rsidRDefault="008D5D1C" w:rsidP="00CF3AEE">
            <w:pPr>
              <w:numPr>
                <w:ilvl w:val="0"/>
                <w:numId w:val="5"/>
              </w:numPr>
              <w:rPr>
                <w:lang w:val="en-US" w:eastAsia="zh-CN"/>
              </w:rPr>
            </w:pPr>
            <w:r w:rsidRPr="008D5D1C">
              <w:rPr>
                <w:lang w:val="en-US" w:eastAsia="zh-CN"/>
              </w:rPr>
              <w:t>NR SRS antenna switching colliding with measurement in the other CG</w:t>
            </w:r>
          </w:p>
          <w:p w14:paraId="2ED4CFD4" w14:textId="77777777" w:rsidR="008D5D1C" w:rsidRPr="008D5D1C" w:rsidRDefault="008D5D1C" w:rsidP="00CF3AEE">
            <w:pPr>
              <w:numPr>
                <w:ilvl w:val="1"/>
                <w:numId w:val="5"/>
              </w:numPr>
              <w:rPr>
                <w:lang w:val="en-US" w:eastAsia="zh-CN"/>
              </w:rPr>
            </w:pPr>
            <w:r w:rsidRPr="008D5D1C">
              <w:rPr>
                <w:lang w:val="en-US" w:eastAsia="zh-CN"/>
              </w:rPr>
              <w:t xml:space="preserve">Interruptions on measurement in the </w:t>
            </w:r>
            <w:r w:rsidRPr="008D5D1C">
              <w:rPr>
                <w:lang w:eastAsia="zh-CN"/>
              </w:rPr>
              <w:t>other CG</w:t>
            </w:r>
            <w:r w:rsidRPr="008D5D1C">
              <w:rPr>
                <w:lang w:val="en-US" w:eastAsia="zh-CN"/>
              </w:rPr>
              <w:t xml:space="preserve"> are allowed due to NR SRS antenna switching, but NOT allowed due to NR SRS antenna switching for the carriers not in the </w:t>
            </w:r>
            <w:r w:rsidRPr="008D5D1C">
              <w:rPr>
                <w:lang w:eastAsia="zh-CN"/>
              </w:rPr>
              <w:t>CG where NR SRS antenna switching is executed</w:t>
            </w:r>
            <w:r w:rsidRPr="008D5D1C">
              <w:rPr>
                <w:lang w:val="en-US" w:eastAsia="zh-CN"/>
              </w:rPr>
              <w:t xml:space="preserve">. </w:t>
            </w:r>
          </w:p>
          <w:p w14:paraId="3535D5FA" w14:textId="77777777" w:rsidR="008D5D1C" w:rsidRPr="008D5D1C" w:rsidRDefault="008D5D1C" w:rsidP="00CF3AEE">
            <w:pPr>
              <w:numPr>
                <w:ilvl w:val="1"/>
                <w:numId w:val="5"/>
              </w:numPr>
              <w:rPr>
                <w:lang w:val="en-US" w:eastAsia="zh-CN"/>
              </w:rPr>
            </w:pPr>
            <w:r w:rsidRPr="008D5D1C">
              <w:rPr>
                <w:lang w:val="en-US" w:eastAsia="zh-CN"/>
              </w:rPr>
              <w:t xml:space="preserve">Additional delay can be expected on measurement in the </w:t>
            </w:r>
            <w:r w:rsidRPr="008D5D1C">
              <w:rPr>
                <w:lang w:eastAsia="zh-CN"/>
              </w:rPr>
              <w:t>other CG</w:t>
            </w:r>
            <w:r w:rsidRPr="008D5D1C">
              <w:rPr>
                <w:lang w:val="en-US" w:eastAsia="zh-CN"/>
              </w:rPr>
              <w:t xml:space="preserve"> when UE is configured to perform NR SRS antenna switching. </w:t>
            </w:r>
          </w:p>
          <w:p w14:paraId="6D5EA91D" w14:textId="77777777" w:rsidR="008D5D1C" w:rsidRPr="008D5D1C" w:rsidRDefault="008D5D1C" w:rsidP="00CF3AEE">
            <w:pPr>
              <w:numPr>
                <w:ilvl w:val="1"/>
                <w:numId w:val="5"/>
              </w:numPr>
              <w:rPr>
                <w:lang w:val="en-US" w:eastAsia="zh-CN"/>
              </w:rPr>
            </w:pPr>
            <w:r w:rsidRPr="008D5D1C">
              <w:rPr>
                <w:lang w:val="en-US" w:eastAsia="zh-CN"/>
              </w:rPr>
              <w:t xml:space="preserve">NR SRS antenna switching is allowed to be dropped when colliding with measurement in the </w:t>
            </w:r>
            <w:r w:rsidRPr="008D5D1C">
              <w:rPr>
                <w:lang w:eastAsia="zh-CN"/>
              </w:rPr>
              <w:t>other CG.</w:t>
            </w:r>
          </w:p>
          <w:p w14:paraId="638AC0CF" w14:textId="77777777" w:rsidR="008D5D1C" w:rsidRPr="008D5D1C" w:rsidRDefault="008D5D1C" w:rsidP="008D5D1C">
            <w:pPr>
              <w:rPr>
                <w:rFonts w:eastAsia="PMingLiU"/>
                <w:lang w:val="en-US" w:eastAsia="zh-TW"/>
              </w:rPr>
            </w:pPr>
            <w:r w:rsidRPr="008D5D1C">
              <w:rPr>
                <w:rFonts w:eastAsia="PMingLiU"/>
                <w:lang w:val="en-US" w:eastAsia="zh-TW"/>
              </w:rPr>
              <w:t>Proposal 6: Interruption time is specified in the unit of slot.</w:t>
            </w:r>
          </w:p>
          <w:p w14:paraId="5D13A807" w14:textId="77777777" w:rsidR="008D5D1C" w:rsidRPr="008D5D1C" w:rsidRDefault="008D5D1C" w:rsidP="008D5D1C">
            <w:pPr>
              <w:spacing w:after="120"/>
              <w:rPr>
                <w:rFonts w:eastAsia="PMingLiU"/>
                <w:lang w:val="en-US" w:eastAsia="zh-CN"/>
              </w:rPr>
            </w:pPr>
            <w:r w:rsidRPr="008D5D1C">
              <w:rPr>
                <w:rFonts w:eastAsia="PMingLiU"/>
                <w:lang w:val="en-US" w:eastAsia="zh-CN"/>
              </w:rPr>
              <w:t>Observation 1: If gNB can’t utilize the SRS symbol transmission time in between transient or guard periods, the SRS symbol transmission time should be counted into the interruption duration.</w:t>
            </w:r>
          </w:p>
          <w:p w14:paraId="562204C9" w14:textId="77777777" w:rsidR="008D5D1C" w:rsidRPr="008D5D1C" w:rsidRDefault="008D5D1C" w:rsidP="008D5D1C">
            <w:pPr>
              <w:rPr>
                <w:rFonts w:eastAsia="PMingLiU"/>
                <w:lang w:val="en-US" w:eastAsia="zh-TW"/>
              </w:rPr>
            </w:pPr>
            <w:r w:rsidRPr="008D5D1C">
              <w:rPr>
                <w:rFonts w:eastAsia="PMingLiU"/>
                <w:lang w:val="en-US" w:eastAsia="zh-TW"/>
              </w:rPr>
              <w:t xml:space="preserve">Proposal 7: Interruption time is composed of (1) </w:t>
            </w:r>
            <w:r w:rsidRPr="008D5D1C">
              <w:rPr>
                <w:rFonts w:eastAsia="PMingLiU" w:hint="eastAsia"/>
                <w:lang w:val="en-US" w:eastAsia="zh-TW"/>
              </w:rPr>
              <w:t>T</w:t>
            </w:r>
            <w:r w:rsidRPr="008D5D1C">
              <w:rPr>
                <w:rFonts w:eastAsia="PMingLiU"/>
                <w:lang w:val="en-US" w:eastAsia="zh-TW"/>
              </w:rPr>
              <w:t>ransient periods before and after SRS transmission (2) SRS symbol transmission (3) Guard symbols, and summed up to 2 transient period and 6 symbol time.</w:t>
            </w:r>
          </w:p>
          <w:p w14:paraId="721E709A" w14:textId="77777777" w:rsidR="008D5D1C" w:rsidRPr="008D5D1C" w:rsidRDefault="008D5D1C" w:rsidP="008D5D1C">
            <w:pPr>
              <w:rPr>
                <w:rFonts w:eastAsia="PMingLiU"/>
                <w:lang w:val="en-US" w:eastAsia="zh-TW"/>
              </w:rPr>
            </w:pPr>
            <w:r w:rsidRPr="008D5D1C">
              <w:rPr>
                <w:rFonts w:eastAsia="PMingLiU"/>
                <w:lang w:val="en-US" w:eastAsia="zh-TW"/>
              </w:rPr>
              <w:t>Proposal 8: SRS antenna switch interruption is specified as the following table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8D5D1C" w:rsidRPr="008D5D1C" w14:paraId="040CE60A"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2BF21" w14:textId="77777777" w:rsidR="008D5D1C" w:rsidRPr="008D5D1C" w:rsidRDefault="008D5D1C" w:rsidP="008D5D1C">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FB2023"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Interruption Length (slots)</w:t>
                  </w:r>
                </w:p>
              </w:tc>
            </w:tr>
            <w:tr w:rsidR="008D5D1C" w:rsidRPr="008D5D1C" w14:paraId="07763F33"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1C2E7"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FF1DBD"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E24C562"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73B525C0"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60</w:t>
                  </w:r>
                </w:p>
              </w:tc>
            </w:tr>
            <w:tr w:rsidR="008D5D1C" w:rsidRPr="008D5D1C" w14:paraId="06919BFA" w14:textId="77777777" w:rsidTr="00596FBC">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E633229"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hideMark/>
                </w:tcPr>
                <w:p w14:paraId="1E88364C"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A97CE8F"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5CDC32B1"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2B157C11" w14:textId="77777777" w:rsidTr="00596FBC">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B1979F9"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3B69091E"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78F9E90"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BC2CBE8"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442192B7" w14:textId="77777777" w:rsidTr="00596FBC">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72456A85"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hideMark/>
                </w:tcPr>
                <w:p w14:paraId="6C14620E"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hideMark/>
                </w:tcPr>
                <w:p w14:paraId="6502A919"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hideMark/>
                </w:tcPr>
                <w:p w14:paraId="321E0138" w14:textId="77777777" w:rsidR="008D5D1C" w:rsidRPr="008D5D1C" w:rsidRDefault="008D5D1C" w:rsidP="008D5D1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123D9B17"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65A5C"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C55A22"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1F949C"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94D85F" w14:textId="77777777" w:rsidR="008D5D1C" w:rsidRPr="008D5D1C" w:rsidRDefault="008D5D1C" w:rsidP="008D5D1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r>
          </w:tbl>
          <w:p w14:paraId="6319D27A" w14:textId="55B9FA30" w:rsidR="00E0539C" w:rsidRPr="008D5D1C" w:rsidRDefault="00E0539C" w:rsidP="00E0539C">
            <w:pPr>
              <w:spacing w:after="0"/>
              <w:contextualSpacing/>
              <w:rPr>
                <w:rFonts w:ascii="Calibri" w:eastAsia="Times New Roman" w:hAnsi="Calibri" w:cs="Calibri"/>
                <w:szCs w:val="24"/>
              </w:rPr>
            </w:pPr>
          </w:p>
        </w:tc>
      </w:tr>
      <w:tr w:rsidR="00E0539C" w:rsidRPr="003934F8" w14:paraId="67107A08" w14:textId="77777777" w:rsidTr="00CF78D2">
        <w:trPr>
          <w:trHeight w:val="468"/>
        </w:trPr>
        <w:tc>
          <w:tcPr>
            <w:tcW w:w="1544" w:type="dxa"/>
          </w:tcPr>
          <w:p w14:paraId="2464940C" w14:textId="054A1257" w:rsidR="00E0539C" w:rsidRPr="003934F8" w:rsidRDefault="0067289B" w:rsidP="00E0539C">
            <w:pPr>
              <w:spacing w:before="120" w:after="120"/>
              <w:rPr>
                <w:b/>
                <w:bCs/>
                <w:color w:val="0000FF"/>
                <w:u w:val="single"/>
              </w:rPr>
            </w:pPr>
            <w:hyperlink r:id="rId16" w:history="1">
              <w:r w:rsidR="00E0539C">
                <w:rPr>
                  <w:rStyle w:val="Hyperlink"/>
                  <w:rFonts w:ascii="Arial" w:hAnsi="Arial" w:cs="Arial"/>
                  <w:b/>
                  <w:bCs/>
                  <w:sz w:val="16"/>
                  <w:szCs w:val="16"/>
                </w:rPr>
                <w:t>R4-2109632</w:t>
              </w:r>
            </w:hyperlink>
          </w:p>
        </w:tc>
        <w:tc>
          <w:tcPr>
            <w:tcW w:w="1458" w:type="dxa"/>
          </w:tcPr>
          <w:p w14:paraId="41905C69" w14:textId="5C89C211" w:rsidR="00E0539C" w:rsidRPr="003934F8" w:rsidRDefault="00E0539C" w:rsidP="00E0539C">
            <w:pPr>
              <w:spacing w:before="120" w:after="120"/>
            </w:pPr>
            <w:r>
              <w:rPr>
                <w:rFonts w:ascii="Arial" w:hAnsi="Arial" w:cs="Arial"/>
                <w:sz w:val="16"/>
                <w:szCs w:val="16"/>
              </w:rPr>
              <w:t>MediaTek inc.</w:t>
            </w:r>
          </w:p>
        </w:tc>
        <w:tc>
          <w:tcPr>
            <w:tcW w:w="6742" w:type="dxa"/>
          </w:tcPr>
          <w:p w14:paraId="26665229" w14:textId="444B291D" w:rsidR="00CD27C2" w:rsidRPr="00CD27C2" w:rsidRDefault="00CD27C2" w:rsidP="00CD27C2">
            <w:pPr>
              <w:snapToGrid w:val="0"/>
              <w:spacing w:before="180" w:after="120"/>
              <w:jc w:val="both"/>
            </w:pPr>
            <w:r w:rsidRPr="00CD27C2">
              <w:fldChar w:fldCharType="begin"/>
            </w:r>
            <w:r w:rsidRPr="00CD27C2">
              <w:instrText xml:space="preserve"> REF _Ref71054569 \h  \* MERGEFORMAT </w:instrText>
            </w:r>
            <w:r w:rsidRPr="00CD27C2">
              <w:fldChar w:fldCharType="separate"/>
            </w:r>
            <w:r w:rsidRPr="00CD27C2">
              <w:rPr>
                <w:lang w:eastAsia="x-none"/>
              </w:rPr>
              <w:t xml:space="preserve">Proposal </w:t>
            </w:r>
            <w:r w:rsidRPr="00CD27C2">
              <w:rPr>
                <w:noProof/>
                <w:lang w:eastAsia="x-none"/>
              </w:rPr>
              <w:t>1</w:t>
            </w:r>
            <w:r w:rsidRPr="00CD27C2">
              <w:rPr>
                <w:lang w:eastAsia="x-none"/>
              </w:rPr>
              <w:t xml:space="preserve">: The carriers being interrupted are the union of the carrier groups specified in </w:t>
            </w:r>
            <w:r w:rsidRPr="00CD27C2">
              <w:rPr>
                <w:i/>
                <w:lang w:eastAsia="x-none"/>
              </w:rPr>
              <w:t>txSwitchImpactToRx</w:t>
            </w:r>
            <w:r w:rsidRPr="00CD27C2">
              <w:rPr>
                <w:lang w:eastAsia="x-none"/>
              </w:rPr>
              <w:t xml:space="preserve"> and in </w:t>
            </w:r>
            <w:r w:rsidRPr="00CD27C2">
              <w:rPr>
                <w:i/>
                <w:lang w:eastAsia="x-none"/>
              </w:rPr>
              <w:t>txSwitchWithAnotherBand</w:t>
            </w:r>
            <w:r w:rsidRPr="00CD27C2">
              <w:rPr>
                <w:lang w:eastAsia="x-none"/>
              </w:rPr>
              <w:t xml:space="preserve"> that contains the SRS antenna switching carrier.</w:t>
            </w:r>
            <w:r w:rsidRPr="00CD27C2">
              <w:fldChar w:fldCharType="end"/>
            </w:r>
          </w:p>
          <w:p w14:paraId="3E6ABB06" w14:textId="12751607" w:rsidR="00CD27C2" w:rsidRPr="00CD27C2" w:rsidRDefault="00CD27C2" w:rsidP="00CD27C2">
            <w:pPr>
              <w:snapToGrid w:val="0"/>
              <w:spacing w:before="180" w:after="120"/>
              <w:jc w:val="both"/>
            </w:pPr>
            <w:r w:rsidRPr="00CD27C2">
              <w:fldChar w:fldCharType="begin"/>
            </w:r>
            <w:r w:rsidRPr="00CD27C2">
              <w:instrText xml:space="preserve"> REF _Ref61342834 \h  \* MERGEFORMAT </w:instrText>
            </w:r>
            <w:r w:rsidRPr="00CD27C2">
              <w:fldChar w:fldCharType="separate"/>
            </w:r>
            <w:r w:rsidRPr="00CD27C2">
              <w:rPr>
                <w:lang w:eastAsia="x-none"/>
              </w:rPr>
              <w:t xml:space="preserve">Proposal </w:t>
            </w:r>
            <w:r w:rsidRPr="00CD27C2">
              <w:rPr>
                <w:noProof/>
                <w:lang w:eastAsia="x-none"/>
              </w:rPr>
              <w:t>2</w:t>
            </w:r>
            <w:r w:rsidRPr="00CD27C2">
              <w:rPr>
                <w:lang w:eastAsia="x-none"/>
              </w:rPr>
              <w:t xml:space="preserve">: Interruption requirement of SRS antenna port switching will not depend on for per-UE or per-FR gap capability. </w:t>
            </w:r>
            <w:r w:rsidRPr="00CD27C2">
              <w:fldChar w:fldCharType="end"/>
            </w:r>
          </w:p>
          <w:p w14:paraId="1F959DA3" w14:textId="30DAD1E0" w:rsidR="00CD27C2" w:rsidRPr="00CD27C2" w:rsidRDefault="00CD27C2" w:rsidP="00CD27C2">
            <w:pPr>
              <w:snapToGrid w:val="0"/>
              <w:spacing w:before="180" w:after="120"/>
              <w:jc w:val="both"/>
            </w:pPr>
            <w:r w:rsidRPr="00CD27C2">
              <w:fldChar w:fldCharType="begin"/>
            </w:r>
            <w:r w:rsidRPr="00CD27C2">
              <w:instrText xml:space="preserve"> REF _Ref67990884 \h  \* MERGEFORMAT </w:instrText>
            </w:r>
            <w:r w:rsidRPr="00CD27C2">
              <w:fldChar w:fldCharType="separate"/>
            </w:r>
            <w:r w:rsidRPr="00CD27C2">
              <w:rPr>
                <w:lang w:eastAsia="x-none"/>
              </w:rPr>
              <w:t xml:space="preserve">Proposal </w:t>
            </w:r>
            <w:r w:rsidRPr="00CD27C2">
              <w:rPr>
                <w:noProof/>
                <w:lang w:eastAsia="x-none"/>
              </w:rPr>
              <w:t>3</w:t>
            </w:r>
            <w:r w:rsidRPr="00CD27C2">
              <w:rPr>
                <w:lang w:eastAsia="x-none"/>
              </w:rPr>
              <w:t>: Define the interruption requirement for SRS antenna port switching based on slot level.</w:t>
            </w:r>
            <w:r w:rsidRPr="00CD27C2">
              <w:fldChar w:fldCharType="end"/>
            </w:r>
          </w:p>
          <w:p w14:paraId="49CD427E" w14:textId="55B25537" w:rsidR="00CD27C2" w:rsidRPr="00CD27C2" w:rsidRDefault="00CD27C2" w:rsidP="00CD27C2">
            <w:pPr>
              <w:snapToGrid w:val="0"/>
              <w:spacing w:before="180" w:after="120"/>
              <w:jc w:val="both"/>
            </w:pPr>
            <w:r w:rsidRPr="00CD27C2">
              <w:fldChar w:fldCharType="begin"/>
            </w:r>
            <w:r w:rsidRPr="00CD27C2">
              <w:instrText xml:space="preserve"> REF _Ref536692258 \h  \* MERGEFORMAT </w:instrText>
            </w:r>
            <w:r w:rsidRPr="00CD27C2">
              <w:fldChar w:fldCharType="separate"/>
            </w:r>
            <w:r w:rsidRPr="00CD27C2">
              <w:rPr>
                <w:lang w:eastAsia="x-none"/>
              </w:rPr>
              <w:t xml:space="preserve">Observation </w:t>
            </w:r>
            <w:r w:rsidRPr="00CD27C2">
              <w:rPr>
                <w:noProof/>
                <w:lang w:eastAsia="x-none"/>
              </w:rPr>
              <w:t>1</w:t>
            </w:r>
            <w:r w:rsidRPr="00CD27C2">
              <w:rPr>
                <w:lang w:eastAsia="x-none"/>
              </w:rPr>
              <w:t>: The max number of symbols for SRS in one slot is 6, including SRS resource(s) and guard period for switching among SRS ports.</w:t>
            </w:r>
            <w:r w:rsidRPr="00CD27C2">
              <w:fldChar w:fldCharType="end"/>
            </w:r>
          </w:p>
          <w:p w14:paraId="627CB22A" w14:textId="357C0CD4" w:rsidR="00CD27C2" w:rsidRPr="00CD27C2" w:rsidRDefault="00CD27C2" w:rsidP="00CD27C2">
            <w:pPr>
              <w:snapToGrid w:val="0"/>
              <w:spacing w:before="180" w:after="120"/>
              <w:jc w:val="both"/>
            </w:pPr>
            <w:r w:rsidRPr="00CD27C2">
              <w:fldChar w:fldCharType="begin"/>
            </w:r>
            <w:r w:rsidRPr="00CD27C2">
              <w:instrText xml:space="preserve"> REF _Ref536692285 \h  \* MERGEFORMAT </w:instrText>
            </w:r>
            <w:r w:rsidRPr="00CD27C2">
              <w:fldChar w:fldCharType="separate"/>
            </w:r>
            <w:r w:rsidRPr="00CD27C2">
              <w:rPr>
                <w:lang w:eastAsia="x-none"/>
              </w:rPr>
              <w:t xml:space="preserve">Proposal </w:t>
            </w:r>
            <w:r w:rsidRPr="00CD27C2">
              <w:rPr>
                <w:noProof/>
                <w:lang w:eastAsia="x-none"/>
              </w:rPr>
              <w:t>4</w:t>
            </w:r>
            <w:r w:rsidRPr="00CD27C2">
              <w:rPr>
                <w:lang w:eastAsia="x-none"/>
              </w:rPr>
              <w:t>: The SRS antenna switching time is 15us.</w:t>
            </w:r>
            <w:r w:rsidRPr="00CD27C2">
              <w:fldChar w:fldCharType="end"/>
            </w:r>
          </w:p>
          <w:p w14:paraId="64CBDFA7" w14:textId="7304DF6E" w:rsidR="00CD27C2" w:rsidRPr="00CD27C2" w:rsidRDefault="00CD27C2" w:rsidP="00CD27C2">
            <w:pPr>
              <w:snapToGrid w:val="0"/>
              <w:spacing w:before="180" w:after="120"/>
              <w:jc w:val="both"/>
            </w:pPr>
            <w:r w:rsidRPr="00CD27C2">
              <w:fldChar w:fldCharType="begin"/>
            </w:r>
            <w:r w:rsidRPr="00CD27C2">
              <w:instrText xml:space="preserve"> REF _Ref61342826 \h  \* MERGEFORMAT </w:instrText>
            </w:r>
            <w:r w:rsidRPr="00CD27C2">
              <w:fldChar w:fldCharType="separate"/>
            </w:r>
            <w:r w:rsidRPr="00CD27C2">
              <w:rPr>
                <w:lang w:eastAsia="x-none"/>
              </w:rPr>
              <w:t xml:space="preserve">Proposal </w:t>
            </w:r>
            <w:r w:rsidRPr="00CD27C2">
              <w:rPr>
                <w:noProof/>
                <w:lang w:eastAsia="x-none"/>
              </w:rPr>
              <w:t>5</w:t>
            </w:r>
            <w:r w:rsidRPr="00CD27C2">
              <w:rPr>
                <w:lang w:eastAsia="x-none"/>
              </w:rPr>
              <w:t>: The SRS antenna switching interruption time should be</w:t>
            </w:r>
            <w:r w:rsidRPr="00CD27C2">
              <w:fldChar w:fldCharType="end"/>
            </w:r>
          </w:p>
          <w:p w14:paraId="7C50072B" w14:textId="77777777" w:rsidR="00CD27C2" w:rsidRPr="00CD27C2" w:rsidRDefault="00CD27C2" w:rsidP="00CF3AEE">
            <w:pPr>
              <w:pStyle w:val="ListParagraph"/>
              <w:numPr>
                <w:ilvl w:val="0"/>
                <w:numId w:val="3"/>
              </w:numPr>
              <w:overflowPunct/>
              <w:autoSpaceDE/>
              <w:autoSpaceDN/>
              <w:adjustRightInd/>
              <w:spacing w:after="0"/>
              <w:ind w:firstLineChars="0"/>
              <w:contextualSpacing/>
              <w:jc w:val="both"/>
              <w:textAlignment w:val="auto"/>
              <w:rPr>
                <w:rFonts w:eastAsia="PMingLiU"/>
              </w:rPr>
            </w:pPr>
            <w:r w:rsidRPr="00CD27C2">
              <w:t>SRS Transmission time (up to 6 symbols).</w:t>
            </w:r>
          </w:p>
          <w:p w14:paraId="25300657" w14:textId="1CFC6491" w:rsidR="00CD27C2" w:rsidRPr="00CD27C2" w:rsidRDefault="00CD27C2" w:rsidP="00CF3AEE">
            <w:pPr>
              <w:pStyle w:val="ListParagraph"/>
              <w:numPr>
                <w:ilvl w:val="0"/>
                <w:numId w:val="3"/>
              </w:numPr>
              <w:overflowPunct/>
              <w:autoSpaceDE/>
              <w:autoSpaceDN/>
              <w:adjustRightInd/>
              <w:spacing w:after="0"/>
              <w:ind w:firstLineChars="0"/>
              <w:contextualSpacing/>
              <w:jc w:val="both"/>
              <w:textAlignment w:val="auto"/>
            </w:pPr>
            <w:r w:rsidRPr="00CD27C2">
              <w:t>2 * 15us</w:t>
            </w:r>
            <w:r w:rsidRPr="00CD27C2">
              <w:fldChar w:fldCharType="begin"/>
            </w:r>
            <w:r w:rsidRPr="00CD27C2">
              <w:instrText xml:space="preserve"> REF _Ref61342831 \h  \* MERGEFORMAT </w:instrText>
            </w:r>
            <w:r w:rsidRPr="00CD27C2">
              <w:fldChar w:fldCharType="separate"/>
            </w:r>
            <w:r w:rsidRPr="00CD27C2">
              <w:rPr>
                <w:lang w:eastAsia="x-none"/>
              </w:rPr>
              <w:t xml:space="preserve">Proposal </w:t>
            </w:r>
            <w:r w:rsidRPr="00CD27C2">
              <w:rPr>
                <w:noProof/>
                <w:lang w:eastAsia="x-none"/>
              </w:rPr>
              <w:t>6</w:t>
            </w:r>
            <w:r w:rsidRPr="00CD27C2">
              <w:rPr>
                <w:lang w:eastAsia="x-none"/>
              </w:rPr>
              <w:t>: RAN4 to define one single requirement to cover the synchronous and asynchronous scenarios with or without UL TA.</w:t>
            </w:r>
            <w:r w:rsidRPr="00CD27C2">
              <w:fldChar w:fldCharType="end"/>
            </w:r>
          </w:p>
          <w:p w14:paraId="3E700C0D" w14:textId="19AACDD8" w:rsidR="00CD27C2" w:rsidRPr="00CD27C2" w:rsidRDefault="00CD27C2" w:rsidP="00CD27C2">
            <w:pPr>
              <w:snapToGrid w:val="0"/>
              <w:spacing w:before="180" w:after="120"/>
              <w:jc w:val="both"/>
            </w:pPr>
            <w:r w:rsidRPr="00CD27C2">
              <w:fldChar w:fldCharType="begin"/>
            </w:r>
            <w:r w:rsidRPr="00CD27C2">
              <w:instrText xml:space="preserve"> REF _Ref1032569 \h  \* MERGEFORMAT </w:instrText>
            </w:r>
            <w:r w:rsidRPr="00CD27C2">
              <w:fldChar w:fldCharType="separate"/>
            </w:r>
            <w:r w:rsidRPr="00CD27C2">
              <w:rPr>
                <w:lang w:eastAsia="x-none"/>
              </w:rPr>
              <w:t xml:space="preserve">Proposal </w:t>
            </w:r>
            <w:r w:rsidRPr="00CD27C2">
              <w:rPr>
                <w:noProof/>
                <w:lang w:eastAsia="x-none"/>
              </w:rPr>
              <w:t>7</w:t>
            </w:r>
            <w:r w:rsidRPr="00CD27C2">
              <w:rPr>
                <w:lang w:eastAsia="x-none"/>
              </w:rPr>
              <w:t>: The SRS antenna switching interruption requirement should be specified as follows.</w:t>
            </w:r>
            <w:r w:rsidRPr="00CD27C2">
              <w:fldChar w:fldCharType="end"/>
            </w:r>
          </w:p>
          <w:p w14:paraId="6B8B1D65" w14:textId="77777777" w:rsidR="00CD27C2" w:rsidRPr="00CD27C2" w:rsidRDefault="00CD27C2" w:rsidP="00CD27C2">
            <w:pPr>
              <w:pStyle w:val="Caption"/>
              <w:jc w:val="center"/>
              <w:rPr>
                <w:b w:val="0"/>
                <w:i/>
                <w:sz w:val="22"/>
                <w:szCs w:val="22"/>
              </w:rPr>
            </w:pPr>
            <w:r w:rsidRPr="00CD27C2">
              <w:rPr>
                <w:b w:val="0"/>
                <w:sz w:val="22"/>
                <w:szCs w:val="22"/>
              </w:rPr>
              <w:t xml:space="preserve">Table </w:t>
            </w:r>
            <w:r w:rsidRPr="00CD27C2">
              <w:rPr>
                <w:b w:val="0"/>
                <w:noProof/>
                <w:sz w:val="22"/>
                <w:szCs w:val="22"/>
              </w:rPr>
              <w:fldChar w:fldCharType="begin"/>
            </w:r>
            <w:r w:rsidRPr="00CD27C2">
              <w:rPr>
                <w:b w:val="0"/>
                <w:noProof/>
                <w:sz w:val="22"/>
                <w:szCs w:val="22"/>
              </w:rPr>
              <w:instrText xml:space="preserve"> SEQ Table \* ARABIC </w:instrText>
            </w:r>
            <w:r w:rsidRPr="00CD27C2">
              <w:rPr>
                <w:b w:val="0"/>
                <w:noProof/>
                <w:sz w:val="22"/>
                <w:szCs w:val="22"/>
              </w:rPr>
              <w:fldChar w:fldCharType="separate"/>
            </w:r>
            <w:r w:rsidRPr="00CD27C2">
              <w:rPr>
                <w:b w:val="0"/>
                <w:noProof/>
                <w:sz w:val="22"/>
                <w:szCs w:val="22"/>
              </w:rPr>
              <w:t>2</w:t>
            </w:r>
            <w:r w:rsidRPr="00CD27C2">
              <w:rPr>
                <w:b w:val="0"/>
                <w:noProof/>
                <w:sz w:val="22"/>
                <w:szCs w:val="22"/>
              </w:rPr>
              <w:fldChar w:fldCharType="end"/>
            </w:r>
            <w:r w:rsidRPr="00CD27C2">
              <w:rPr>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CD27C2" w:rsidRPr="00CD27C2" w14:paraId="6ADDB812" w14:textId="77777777" w:rsidTr="00596FBC">
              <w:trPr>
                <w:jc w:val="center"/>
              </w:trPr>
              <w:tc>
                <w:tcPr>
                  <w:tcW w:w="1191" w:type="dxa"/>
                  <w:vMerge w:val="restart"/>
                  <w:vAlign w:val="center"/>
                </w:tcPr>
                <w:p w14:paraId="52F3A141" w14:textId="77777777" w:rsidR="00CD27C2" w:rsidRPr="00CD27C2" w:rsidRDefault="00CD27C2" w:rsidP="00CD27C2">
                  <w:pPr>
                    <w:jc w:val="center"/>
                  </w:pPr>
                  <w:r w:rsidRPr="00CD27C2">
                    <w:t>Victim cell SCS(KHz)</w:t>
                  </w:r>
                </w:p>
              </w:tc>
              <w:tc>
                <w:tcPr>
                  <w:tcW w:w="4474" w:type="dxa"/>
                  <w:gridSpan w:val="4"/>
                  <w:vAlign w:val="center"/>
                </w:tcPr>
                <w:p w14:paraId="677E144D" w14:textId="77777777" w:rsidR="00CD27C2" w:rsidRPr="00CD27C2" w:rsidRDefault="00CD27C2" w:rsidP="00CD27C2">
                  <w:pPr>
                    <w:jc w:val="center"/>
                  </w:pPr>
                  <w:r w:rsidRPr="00CD27C2">
                    <w:t>Aggressor Cell SCS (KHz)</w:t>
                  </w:r>
                </w:p>
              </w:tc>
            </w:tr>
            <w:tr w:rsidR="00CD27C2" w:rsidRPr="00CD27C2" w14:paraId="7E1C0463" w14:textId="77777777" w:rsidTr="00596FBC">
              <w:trPr>
                <w:jc w:val="center"/>
              </w:trPr>
              <w:tc>
                <w:tcPr>
                  <w:tcW w:w="1191" w:type="dxa"/>
                  <w:vMerge/>
                  <w:vAlign w:val="center"/>
                </w:tcPr>
                <w:p w14:paraId="56EB6C2B" w14:textId="77777777" w:rsidR="00CD27C2" w:rsidRPr="00CD27C2" w:rsidRDefault="00CD27C2" w:rsidP="00CD27C2">
                  <w:pPr>
                    <w:jc w:val="center"/>
                  </w:pPr>
                </w:p>
              </w:tc>
              <w:tc>
                <w:tcPr>
                  <w:tcW w:w="1102" w:type="dxa"/>
                  <w:vAlign w:val="center"/>
                </w:tcPr>
                <w:p w14:paraId="20A1A18A" w14:textId="77777777" w:rsidR="00CD27C2" w:rsidRPr="00CD27C2" w:rsidRDefault="00CD27C2" w:rsidP="00CD27C2">
                  <w:pPr>
                    <w:jc w:val="center"/>
                  </w:pPr>
                  <w:r w:rsidRPr="00CD27C2">
                    <w:t>15</w:t>
                  </w:r>
                </w:p>
              </w:tc>
              <w:tc>
                <w:tcPr>
                  <w:tcW w:w="1104" w:type="dxa"/>
                  <w:vAlign w:val="center"/>
                </w:tcPr>
                <w:p w14:paraId="73BEDE88" w14:textId="77777777" w:rsidR="00CD27C2" w:rsidRPr="00CD27C2" w:rsidRDefault="00CD27C2" w:rsidP="00CD27C2">
                  <w:pPr>
                    <w:jc w:val="center"/>
                  </w:pPr>
                  <w:r w:rsidRPr="00CD27C2">
                    <w:t>30</w:t>
                  </w:r>
                </w:p>
              </w:tc>
              <w:tc>
                <w:tcPr>
                  <w:tcW w:w="1134" w:type="dxa"/>
                  <w:vAlign w:val="center"/>
                </w:tcPr>
                <w:p w14:paraId="7C6BF878" w14:textId="77777777" w:rsidR="00CD27C2" w:rsidRPr="00CD27C2" w:rsidRDefault="00CD27C2" w:rsidP="00CD27C2">
                  <w:pPr>
                    <w:jc w:val="center"/>
                  </w:pPr>
                  <w:r w:rsidRPr="00CD27C2">
                    <w:t>60</w:t>
                  </w:r>
                </w:p>
              </w:tc>
              <w:tc>
                <w:tcPr>
                  <w:tcW w:w="1134" w:type="dxa"/>
                  <w:vAlign w:val="center"/>
                </w:tcPr>
                <w:p w14:paraId="5528178B" w14:textId="77777777" w:rsidR="00CD27C2" w:rsidRPr="00CD27C2" w:rsidRDefault="00CD27C2" w:rsidP="00CD27C2">
                  <w:pPr>
                    <w:jc w:val="center"/>
                  </w:pPr>
                  <w:r w:rsidRPr="00CD27C2">
                    <w:t>120</w:t>
                  </w:r>
                </w:p>
              </w:tc>
            </w:tr>
            <w:tr w:rsidR="00CD27C2" w:rsidRPr="00CD27C2" w14:paraId="6A7A4773" w14:textId="77777777" w:rsidTr="00596FBC">
              <w:trPr>
                <w:jc w:val="center"/>
              </w:trPr>
              <w:tc>
                <w:tcPr>
                  <w:tcW w:w="1191" w:type="dxa"/>
                  <w:shd w:val="clear" w:color="auto" w:fill="auto"/>
                  <w:vAlign w:val="center"/>
                </w:tcPr>
                <w:p w14:paraId="13E14274" w14:textId="77777777" w:rsidR="00CD27C2" w:rsidRPr="00CD27C2" w:rsidRDefault="00CD27C2" w:rsidP="00CD27C2">
                  <w:pPr>
                    <w:jc w:val="center"/>
                  </w:pPr>
                  <w:r w:rsidRPr="00CD27C2">
                    <w:t>15</w:t>
                  </w:r>
                </w:p>
              </w:tc>
              <w:tc>
                <w:tcPr>
                  <w:tcW w:w="1102" w:type="dxa"/>
                  <w:shd w:val="clear" w:color="auto" w:fill="auto"/>
                  <w:vAlign w:val="center"/>
                </w:tcPr>
                <w:p w14:paraId="43BF129D" w14:textId="77777777" w:rsidR="00CD27C2" w:rsidRPr="00CD27C2" w:rsidRDefault="00CD27C2" w:rsidP="00CD27C2">
                  <w:pPr>
                    <w:jc w:val="center"/>
                    <w:rPr>
                      <w:highlight w:val="yellow"/>
                    </w:rPr>
                  </w:pPr>
                  <w:r w:rsidRPr="00CD27C2">
                    <w:rPr>
                      <w:highlight w:val="yellow"/>
                    </w:rPr>
                    <w:t>2</w:t>
                  </w:r>
                </w:p>
              </w:tc>
              <w:tc>
                <w:tcPr>
                  <w:tcW w:w="1104" w:type="dxa"/>
                  <w:shd w:val="clear" w:color="auto" w:fill="auto"/>
                  <w:vAlign w:val="center"/>
                </w:tcPr>
                <w:p w14:paraId="1439ECE6"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0D42018F"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384281CC" w14:textId="77777777" w:rsidR="00CD27C2" w:rsidRPr="00CD27C2" w:rsidRDefault="00CD27C2" w:rsidP="00CD27C2">
                  <w:pPr>
                    <w:jc w:val="center"/>
                    <w:rPr>
                      <w:highlight w:val="yellow"/>
                    </w:rPr>
                  </w:pPr>
                  <w:r w:rsidRPr="00CD27C2">
                    <w:rPr>
                      <w:highlight w:val="yellow"/>
                    </w:rPr>
                    <w:t>2</w:t>
                  </w:r>
                </w:p>
              </w:tc>
            </w:tr>
            <w:tr w:rsidR="00CD27C2" w:rsidRPr="00CD27C2" w14:paraId="5CF5E517" w14:textId="77777777" w:rsidTr="00596FBC">
              <w:trPr>
                <w:jc w:val="center"/>
              </w:trPr>
              <w:tc>
                <w:tcPr>
                  <w:tcW w:w="1191" w:type="dxa"/>
                  <w:shd w:val="clear" w:color="auto" w:fill="auto"/>
                  <w:vAlign w:val="center"/>
                </w:tcPr>
                <w:p w14:paraId="7013E688" w14:textId="77777777" w:rsidR="00CD27C2" w:rsidRPr="00CD27C2" w:rsidRDefault="00CD27C2" w:rsidP="00CD27C2">
                  <w:pPr>
                    <w:jc w:val="center"/>
                  </w:pPr>
                  <w:r w:rsidRPr="00CD27C2">
                    <w:t>30</w:t>
                  </w:r>
                </w:p>
              </w:tc>
              <w:tc>
                <w:tcPr>
                  <w:tcW w:w="1102" w:type="dxa"/>
                  <w:shd w:val="clear" w:color="auto" w:fill="auto"/>
                  <w:vAlign w:val="center"/>
                </w:tcPr>
                <w:p w14:paraId="467FF4DA" w14:textId="77777777" w:rsidR="00CD27C2" w:rsidRPr="00CD27C2" w:rsidRDefault="00CD27C2" w:rsidP="00CD27C2">
                  <w:pPr>
                    <w:jc w:val="center"/>
                    <w:rPr>
                      <w:highlight w:val="yellow"/>
                    </w:rPr>
                  </w:pPr>
                  <w:r w:rsidRPr="00CD27C2">
                    <w:rPr>
                      <w:highlight w:val="yellow"/>
                    </w:rPr>
                    <w:t>2</w:t>
                  </w:r>
                </w:p>
              </w:tc>
              <w:tc>
                <w:tcPr>
                  <w:tcW w:w="1104" w:type="dxa"/>
                  <w:shd w:val="clear" w:color="auto" w:fill="auto"/>
                  <w:vAlign w:val="center"/>
                </w:tcPr>
                <w:p w14:paraId="35E13C5E"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1CD5AE94"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4C9721BB" w14:textId="77777777" w:rsidR="00CD27C2" w:rsidRPr="00CD27C2" w:rsidRDefault="00CD27C2" w:rsidP="00CD27C2">
                  <w:pPr>
                    <w:jc w:val="center"/>
                    <w:rPr>
                      <w:highlight w:val="yellow"/>
                    </w:rPr>
                  </w:pPr>
                  <w:r w:rsidRPr="00CD27C2">
                    <w:rPr>
                      <w:highlight w:val="yellow"/>
                    </w:rPr>
                    <w:t>2</w:t>
                  </w:r>
                </w:p>
              </w:tc>
            </w:tr>
            <w:tr w:rsidR="00CD27C2" w:rsidRPr="00CD27C2" w14:paraId="5C13C8BA" w14:textId="77777777" w:rsidTr="00596FBC">
              <w:trPr>
                <w:jc w:val="center"/>
              </w:trPr>
              <w:tc>
                <w:tcPr>
                  <w:tcW w:w="1191" w:type="dxa"/>
                  <w:shd w:val="clear" w:color="auto" w:fill="auto"/>
                  <w:vAlign w:val="center"/>
                </w:tcPr>
                <w:p w14:paraId="60627B3F" w14:textId="77777777" w:rsidR="00CD27C2" w:rsidRPr="00CD27C2" w:rsidRDefault="00CD27C2" w:rsidP="00CD27C2">
                  <w:pPr>
                    <w:jc w:val="center"/>
                  </w:pPr>
                  <w:r w:rsidRPr="00CD27C2">
                    <w:t>60</w:t>
                  </w:r>
                </w:p>
              </w:tc>
              <w:tc>
                <w:tcPr>
                  <w:tcW w:w="1102" w:type="dxa"/>
                  <w:shd w:val="clear" w:color="auto" w:fill="auto"/>
                  <w:vAlign w:val="center"/>
                </w:tcPr>
                <w:p w14:paraId="3D1EFC33" w14:textId="77777777" w:rsidR="00CD27C2" w:rsidRPr="00CD27C2" w:rsidRDefault="00CD27C2" w:rsidP="00CD27C2">
                  <w:pPr>
                    <w:jc w:val="center"/>
                    <w:rPr>
                      <w:highlight w:val="yellow"/>
                    </w:rPr>
                  </w:pPr>
                  <w:r w:rsidRPr="00CD27C2">
                    <w:rPr>
                      <w:highlight w:val="yellow"/>
                    </w:rPr>
                    <w:t>3</w:t>
                  </w:r>
                </w:p>
              </w:tc>
              <w:tc>
                <w:tcPr>
                  <w:tcW w:w="1104" w:type="dxa"/>
                  <w:shd w:val="clear" w:color="auto" w:fill="auto"/>
                  <w:vAlign w:val="center"/>
                </w:tcPr>
                <w:p w14:paraId="68BE01F9"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5C5E984E"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3405C2ED" w14:textId="77777777" w:rsidR="00CD27C2" w:rsidRPr="00CD27C2" w:rsidRDefault="00CD27C2" w:rsidP="00CD27C2">
                  <w:pPr>
                    <w:jc w:val="center"/>
                    <w:rPr>
                      <w:highlight w:val="yellow"/>
                    </w:rPr>
                  </w:pPr>
                  <w:r w:rsidRPr="00CD27C2">
                    <w:rPr>
                      <w:highlight w:val="yellow"/>
                    </w:rPr>
                    <w:t>2</w:t>
                  </w:r>
                </w:p>
              </w:tc>
            </w:tr>
            <w:tr w:rsidR="00CD27C2" w:rsidRPr="00CD27C2" w14:paraId="260A5FD0" w14:textId="77777777" w:rsidTr="00596FBC">
              <w:trPr>
                <w:jc w:val="center"/>
              </w:trPr>
              <w:tc>
                <w:tcPr>
                  <w:tcW w:w="1191" w:type="dxa"/>
                  <w:shd w:val="clear" w:color="auto" w:fill="auto"/>
                  <w:vAlign w:val="center"/>
                </w:tcPr>
                <w:p w14:paraId="7E085E1C" w14:textId="77777777" w:rsidR="00CD27C2" w:rsidRPr="00CD27C2" w:rsidRDefault="00CD27C2" w:rsidP="00CD27C2">
                  <w:pPr>
                    <w:jc w:val="center"/>
                  </w:pPr>
                  <w:r w:rsidRPr="00CD27C2">
                    <w:t>120</w:t>
                  </w:r>
                </w:p>
              </w:tc>
              <w:tc>
                <w:tcPr>
                  <w:tcW w:w="1102" w:type="dxa"/>
                  <w:shd w:val="clear" w:color="auto" w:fill="auto"/>
                  <w:vAlign w:val="center"/>
                </w:tcPr>
                <w:p w14:paraId="220F5082" w14:textId="77777777" w:rsidR="00CD27C2" w:rsidRPr="00CD27C2" w:rsidRDefault="00CD27C2" w:rsidP="00CD27C2">
                  <w:pPr>
                    <w:jc w:val="center"/>
                    <w:rPr>
                      <w:highlight w:val="yellow"/>
                    </w:rPr>
                  </w:pPr>
                  <w:r w:rsidRPr="00CD27C2">
                    <w:rPr>
                      <w:highlight w:val="yellow"/>
                    </w:rPr>
                    <w:t>5</w:t>
                  </w:r>
                </w:p>
              </w:tc>
              <w:tc>
                <w:tcPr>
                  <w:tcW w:w="1104" w:type="dxa"/>
                  <w:shd w:val="clear" w:color="auto" w:fill="auto"/>
                  <w:vAlign w:val="center"/>
                </w:tcPr>
                <w:p w14:paraId="40905A47" w14:textId="77777777" w:rsidR="00CD27C2" w:rsidRPr="00CD27C2" w:rsidRDefault="00CD27C2" w:rsidP="00CD27C2">
                  <w:pPr>
                    <w:jc w:val="center"/>
                    <w:rPr>
                      <w:highlight w:val="yellow"/>
                    </w:rPr>
                  </w:pPr>
                  <w:r w:rsidRPr="00CD27C2">
                    <w:rPr>
                      <w:highlight w:val="yellow"/>
                    </w:rPr>
                    <w:t>3</w:t>
                  </w:r>
                </w:p>
              </w:tc>
              <w:tc>
                <w:tcPr>
                  <w:tcW w:w="1134" w:type="dxa"/>
                  <w:shd w:val="clear" w:color="auto" w:fill="auto"/>
                  <w:vAlign w:val="center"/>
                </w:tcPr>
                <w:p w14:paraId="7CE42178" w14:textId="77777777" w:rsidR="00CD27C2" w:rsidRPr="00CD27C2" w:rsidRDefault="00CD27C2" w:rsidP="00CD27C2">
                  <w:pPr>
                    <w:jc w:val="center"/>
                    <w:rPr>
                      <w:highlight w:val="yellow"/>
                    </w:rPr>
                  </w:pPr>
                  <w:r w:rsidRPr="00CD27C2">
                    <w:rPr>
                      <w:highlight w:val="yellow"/>
                    </w:rPr>
                    <w:t>3</w:t>
                  </w:r>
                </w:p>
              </w:tc>
              <w:tc>
                <w:tcPr>
                  <w:tcW w:w="1134" w:type="dxa"/>
                  <w:shd w:val="clear" w:color="auto" w:fill="auto"/>
                  <w:vAlign w:val="center"/>
                </w:tcPr>
                <w:p w14:paraId="56E4E3F7" w14:textId="77777777" w:rsidR="00CD27C2" w:rsidRPr="00CD27C2" w:rsidRDefault="00CD27C2" w:rsidP="00CD27C2">
                  <w:pPr>
                    <w:jc w:val="center"/>
                    <w:rPr>
                      <w:highlight w:val="yellow"/>
                    </w:rPr>
                  </w:pPr>
                  <w:r w:rsidRPr="00CD27C2">
                    <w:rPr>
                      <w:highlight w:val="yellow"/>
                    </w:rPr>
                    <w:t>2</w:t>
                  </w:r>
                </w:p>
              </w:tc>
            </w:tr>
          </w:tbl>
          <w:p w14:paraId="5A360FFE" w14:textId="567F476D" w:rsidR="00E0539C" w:rsidRPr="00E60FFD" w:rsidRDefault="00E0539C" w:rsidP="00E0539C">
            <w:pPr>
              <w:pStyle w:val="BodyText"/>
              <w:spacing w:after="120"/>
              <w:ind w:left="360"/>
              <w:jc w:val="both"/>
              <w:rPr>
                <w:bCs/>
                <w:iCs/>
                <w:lang w:val="en-US" w:eastAsia="ko-KR"/>
              </w:rPr>
            </w:pPr>
          </w:p>
        </w:tc>
      </w:tr>
      <w:tr w:rsidR="00E0539C" w:rsidRPr="003934F8" w14:paraId="42CE9AAD" w14:textId="77777777" w:rsidTr="00CF78D2">
        <w:trPr>
          <w:trHeight w:val="468"/>
        </w:trPr>
        <w:tc>
          <w:tcPr>
            <w:tcW w:w="1544" w:type="dxa"/>
          </w:tcPr>
          <w:p w14:paraId="7E268149" w14:textId="05AE3A7F" w:rsidR="00E0539C" w:rsidRPr="003934F8" w:rsidRDefault="0067289B" w:rsidP="00E0539C">
            <w:pPr>
              <w:spacing w:before="120" w:after="120"/>
              <w:rPr>
                <w:b/>
                <w:bCs/>
                <w:color w:val="0000FF"/>
                <w:u w:val="single"/>
              </w:rPr>
            </w:pPr>
            <w:hyperlink r:id="rId17" w:history="1">
              <w:r w:rsidR="00E0539C">
                <w:rPr>
                  <w:rStyle w:val="Hyperlink"/>
                  <w:rFonts w:ascii="Arial" w:hAnsi="Arial" w:cs="Arial"/>
                  <w:b/>
                  <w:bCs/>
                  <w:sz w:val="16"/>
                  <w:szCs w:val="16"/>
                </w:rPr>
                <w:t>R4-2109717</w:t>
              </w:r>
            </w:hyperlink>
          </w:p>
        </w:tc>
        <w:tc>
          <w:tcPr>
            <w:tcW w:w="1458" w:type="dxa"/>
          </w:tcPr>
          <w:p w14:paraId="263ABB71" w14:textId="2BE6DBD2" w:rsidR="00E0539C" w:rsidRPr="003934F8" w:rsidRDefault="00E0539C" w:rsidP="00E0539C">
            <w:pPr>
              <w:spacing w:before="120" w:after="120"/>
            </w:pPr>
            <w:r>
              <w:rPr>
                <w:rFonts w:ascii="Arial" w:hAnsi="Arial" w:cs="Arial"/>
                <w:sz w:val="16"/>
                <w:szCs w:val="16"/>
              </w:rPr>
              <w:t>LG Electronics Inc.</w:t>
            </w:r>
          </w:p>
        </w:tc>
        <w:tc>
          <w:tcPr>
            <w:tcW w:w="6742" w:type="dxa"/>
          </w:tcPr>
          <w:p w14:paraId="1137F4BA" w14:textId="77777777" w:rsidR="00D6237E" w:rsidRDefault="00D6237E" w:rsidP="00CF3AEE">
            <w:pPr>
              <w:pStyle w:val="BodyText"/>
              <w:numPr>
                <w:ilvl w:val="0"/>
                <w:numId w:val="12"/>
              </w:numPr>
              <w:spacing w:after="120"/>
              <w:jc w:val="both"/>
              <w:rPr>
                <w:lang w:val="en-US" w:eastAsia="ko-KR"/>
              </w:rPr>
            </w:pPr>
            <w:r w:rsidRPr="00746FAA">
              <w:rPr>
                <w:b/>
                <w:i/>
                <w:lang w:val="en-US" w:eastAsia="ko-KR"/>
              </w:rPr>
              <w:t>Proposal 1</w:t>
            </w:r>
            <w:r>
              <w:rPr>
                <w:lang w:val="en-US" w:eastAsia="ko-KR"/>
              </w:rPr>
              <w:t xml:space="preserve">: The interruption time is </w:t>
            </w:r>
          </w:p>
          <w:p w14:paraId="2AB4316E" w14:textId="77777777" w:rsidR="00D6237E" w:rsidRDefault="00D6237E" w:rsidP="00CF3AEE">
            <w:pPr>
              <w:pStyle w:val="BodyText"/>
              <w:numPr>
                <w:ilvl w:val="1"/>
                <w:numId w:val="12"/>
              </w:numPr>
              <w:spacing w:after="120"/>
              <w:jc w:val="both"/>
              <w:rPr>
                <w:lang w:val="en-US" w:eastAsia="ko-KR"/>
              </w:rPr>
            </w:pPr>
            <w:r>
              <w:rPr>
                <w:lang w:val="en-US" w:eastAsia="ko-KR"/>
              </w:rPr>
              <w:t xml:space="preserve">Antenna port switching time (15usec) before the first SRS transmission </w:t>
            </w:r>
          </w:p>
          <w:p w14:paraId="5DD902BB" w14:textId="77777777" w:rsidR="00D6237E" w:rsidRDefault="00D6237E" w:rsidP="00CF3AEE">
            <w:pPr>
              <w:pStyle w:val="BodyText"/>
              <w:numPr>
                <w:ilvl w:val="1"/>
                <w:numId w:val="12"/>
              </w:numPr>
              <w:spacing w:after="120"/>
              <w:jc w:val="both"/>
              <w:rPr>
                <w:lang w:val="en-US" w:eastAsia="ko-KR"/>
              </w:rPr>
            </w:pPr>
            <w:r>
              <w:rPr>
                <w:lang w:val="en-US" w:eastAsia="ko-KR"/>
              </w:rPr>
              <w:t>Time from the first SRS transmission to the last SRS transmission</w:t>
            </w:r>
          </w:p>
          <w:p w14:paraId="694A9B7E" w14:textId="77777777" w:rsidR="00D6237E" w:rsidRDefault="00D6237E" w:rsidP="00CF3AEE">
            <w:pPr>
              <w:pStyle w:val="BodyText"/>
              <w:numPr>
                <w:ilvl w:val="1"/>
                <w:numId w:val="12"/>
              </w:numPr>
              <w:spacing w:after="120"/>
              <w:jc w:val="both"/>
              <w:rPr>
                <w:lang w:val="en-US" w:eastAsia="ko-KR"/>
              </w:rPr>
            </w:pPr>
            <w:r>
              <w:rPr>
                <w:lang w:val="en-US" w:eastAsia="ko-KR"/>
              </w:rPr>
              <w:t>Antenna port switching back time (15usec) after the last SRS transmission</w:t>
            </w:r>
          </w:p>
          <w:p w14:paraId="6E3C2FA0" w14:textId="77777777" w:rsidR="00D6237E" w:rsidRDefault="00D6237E" w:rsidP="00CF3AEE">
            <w:pPr>
              <w:pStyle w:val="BodyText"/>
              <w:numPr>
                <w:ilvl w:val="0"/>
                <w:numId w:val="12"/>
              </w:numPr>
              <w:spacing w:after="120"/>
              <w:jc w:val="both"/>
              <w:rPr>
                <w:lang w:val="en-US" w:eastAsia="ko-KR"/>
              </w:rPr>
            </w:pPr>
            <w:r w:rsidRPr="0070110D">
              <w:rPr>
                <w:b/>
                <w:i/>
                <w:lang w:val="en-US" w:eastAsia="ko-KR"/>
              </w:rPr>
              <w:t>Proposal 2</w:t>
            </w:r>
            <w:r>
              <w:rPr>
                <w:lang w:val="en-US" w:eastAsia="ko-KR"/>
              </w:rPr>
              <w:t>: Introduce different interruption length between synchronous and asynchronous depending on ‘UL(SRS antenna port switching)-UL slot’ or ‘UL(SRS antenna port switching)-DL slot’.</w:t>
            </w:r>
          </w:p>
          <w:p w14:paraId="15FBFAD3" w14:textId="77777777" w:rsidR="00D6237E" w:rsidRDefault="00D6237E" w:rsidP="00CF3AEE">
            <w:pPr>
              <w:pStyle w:val="ListParagraph"/>
              <w:numPr>
                <w:ilvl w:val="0"/>
                <w:numId w:val="12"/>
              </w:numPr>
              <w:overflowPunct/>
              <w:autoSpaceDE/>
              <w:autoSpaceDN/>
              <w:adjustRightInd/>
              <w:spacing w:after="0" w:line="276" w:lineRule="auto"/>
              <w:ind w:firstLineChars="0"/>
              <w:jc w:val="both"/>
              <w:textAlignment w:val="auto"/>
              <w:rPr>
                <w:lang w:val="en-US" w:eastAsia="ko-KR"/>
              </w:rPr>
            </w:pPr>
            <w:r w:rsidRPr="00B728D1">
              <w:rPr>
                <w:rFonts w:hint="eastAsia"/>
                <w:b/>
                <w:i/>
                <w:lang w:val="en-US" w:eastAsia="ko-KR"/>
              </w:rPr>
              <w:t>Proposal 3</w:t>
            </w:r>
            <w:r>
              <w:rPr>
                <w:rFonts w:hint="eastAsia"/>
                <w:lang w:val="en-US" w:eastAsia="ko-KR"/>
              </w:rPr>
              <w:t xml:space="preserve">: </w:t>
            </w:r>
            <w:r>
              <w:rPr>
                <w:lang w:val="en-US" w:eastAsia="ko-KR"/>
              </w:rPr>
              <w:t>Symbol level based interruption should be considered when SRS antenna port switching is configured in flexible slot in synchronous case.</w:t>
            </w:r>
          </w:p>
          <w:p w14:paraId="7ED22121" w14:textId="77777777" w:rsidR="00D6237E" w:rsidRPr="002D3290" w:rsidRDefault="00D6237E" w:rsidP="00CF3AEE">
            <w:pPr>
              <w:pStyle w:val="BodyText"/>
              <w:numPr>
                <w:ilvl w:val="0"/>
                <w:numId w:val="12"/>
              </w:numPr>
              <w:spacing w:after="120"/>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w:t>
            </w:r>
          </w:p>
          <w:tbl>
            <w:tblPr>
              <w:tblStyle w:val="TableGrid"/>
              <w:tblW w:w="0" w:type="auto"/>
              <w:jc w:val="center"/>
              <w:tblLook w:val="04A0" w:firstRow="1" w:lastRow="0" w:firstColumn="1" w:lastColumn="0" w:noHBand="0" w:noVBand="1"/>
            </w:tblPr>
            <w:tblGrid>
              <w:gridCol w:w="990"/>
              <w:gridCol w:w="921"/>
              <w:gridCol w:w="921"/>
              <w:gridCol w:w="921"/>
              <w:gridCol w:w="921"/>
              <w:gridCol w:w="921"/>
              <w:gridCol w:w="921"/>
            </w:tblGrid>
            <w:tr w:rsidR="00D6237E" w14:paraId="4BCDEFE0" w14:textId="77777777" w:rsidTr="00596FBC">
              <w:trPr>
                <w:trHeight w:val="120"/>
                <w:jc w:val="center"/>
              </w:trPr>
              <w:tc>
                <w:tcPr>
                  <w:tcW w:w="1129" w:type="dxa"/>
                  <w:vMerge w:val="restart"/>
                  <w:vAlign w:val="center"/>
                </w:tcPr>
                <w:p w14:paraId="5E4DDCD5" w14:textId="77777777" w:rsidR="00D6237E" w:rsidRDefault="00D6237E" w:rsidP="00D6237E">
                  <w:pPr>
                    <w:pStyle w:val="BodyText"/>
                    <w:spacing w:after="0"/>
                    <w:jc w:val="center"/>
                    <w:rPr>
                      <w:lang w:val="en-US" w:eastAsia="ko-KR"/>
                    </w:rPr>
                  </w:pPr>
                  <w:r>
                    <w:rPr>
                      <w:rFonts w:hint="eastAsia"/>
                      <w:lang w:val="en-US" w:eastAsia="ko-KR"/>
                    </w:rPr>
                    <w:lastRenderedPageBreak/>
                    <w:t>Victim cell SCS [kHz]</w:t>
                  </w:r>
                </w:p>
              </w:tc>
              <w:tc>
                <w:tcPr>
                  <w:tcW w:w="6755" w:type="dxa"/>
                  <w:gridSpan w:val="6"/>
                  <w:vAlign w:val="center"/>
                </w:tcPr>
                <w:p w14:paraId="6C1DBC4E" w14:textId="77777777" w:rsidR="00D6237E" w:rsidRDefault="00D6237E" w:rsidP="00D6237E">
                  <w:pPr>
                    <w:pStyle w:val="BodyText"/>
                    <w:spacing w:after="0"/>
                    <w:jc w:val="center"/>
                    <w:rPr>
                      <w:lang w:val="en-US" w:eastAsia="ko-KR"/>
                    </w:rPr>
                  </w:pPr>
                  <w:r>
                    <w:rPr>
                      <w:lang w:val="en-US" w:eastAsia="ko-KR"/>
                    </w:rPr>
                    <w:t>Interruption length [slot]</w:t>
                  </w:r>
                </w:p>
              </w:tc>
            </w:tr>
            <w:tr w:rsidR="00D6237E" w14:paraId="0B68DBD0" w14:textId="77777777" w:rsidTr="00596FBC">
              <w:trPr>
                <w:trHeight w:val="110"/>
                <w:jc w:val="center"/>
              </w:trPr>
              <w:tc>
                <w:tcPr>
                  <w:tcW w:w="1129" w:type="dxa"/>
                  <w:vMerge/>
                  <w:vAlign w:val="center"/>
                </w:tcPr>
                <w:p w14:paraId="367841D0" w14:textId="77777777" w:rsidR="00D6237E" w:rsidRDefault="00D6237E" w:rsidP="00D6237E">
                  <w:pPr>
                    <w:pStyle w:val="BodyText"/>
                    <w:spacing w:after="0"/>
                    <w:jc w:val="center"/>
                    <w:rPr>
                      <w:lang w:val="en-US" w:eastAsia="ko-KR"/>
                    </w:rPr>
                  </w:pPr>
                </w:p>
              </w:tc>
              <w:tc>
                <w:tcPr>
                  <w:tcW w:w="6755" w:type="dxa"/>
                  <w:gridSpan w:val="6"/>
                  <w:vAlign w:val="center"/>
                </w:tcPr>
                <w:p w14:paraId="3E818F72" w14:textId="77777777" w:rsidR="00D6237E" w:rsidRDefault="00D6237E" w:rsidP="00D6237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6237E" w14:paraId="6A70AD4D" w14:textId="77777777" w:rsidTr="00596FBC">
              <w:trPr>
                <w:trHeight w:val="120"/>
                <w:jc w:val="center"/>
              </w:trPr>
              <w:tc>
                <w:tcPr>
                  <w:tcW w:w="1129" w:type="dxa"/>
                  <w:vMerge/>
                  <w:vAlign w:val="center"/>
                </w:tcPr>
                <w:p w14:paraId="50C57468" w14:textId="77777777" w:rsidR="00D6237E" w:rsidRDefault="00D6237E" w:rsidP="00D6237E">
                  <w:pPr>
                    <w:pStyle w:val="BodyText"/>
                    <w:spacing w:after="0"/>
                    <w:jc w:val="center"/>
                    <w:rPr>
                      <w:lang w:val="en-US" w:eastAsia="ko-KR"/>
                    </w:rPr>
                  </w:pPr>
                </w:p>
              </w:tc>
              <w:tc>
                <w:tcPr>
                  <w:tcW w:w="2251" w:type="dxa"/>
                  <w:gridSpan w:val="2"/>
                  <w:vAlign w:val="center"/>
                </w:tcPr>
                <w:p w14:paraId="420F9C50" w14:textId="77777777" w:rsidR="00D6237E" w:rsidRDefault="00D6237E" w:rsidP="00D6237E">
                  <w:pPr>
                    <w:pStyle w:val="BodyText"/>
                    <w:spacing w:after="0"/>
                    <w:jc w:val="center"/>
                    <w:rPr>
                      <w:lang w:val="en-US" w:eastAsia="ko-KR"/>
                    </w:rPr>
                  </w:pPr>
                  <w:r>
                    <w:rPr>
                      <w:rFonts w:hint="eastAsia"/>
                      <w:lang w:val="en-US" w:eastAsia="ko-KR"/>
                    </w:rPr>
                    <w:t>15</w:t>
                  </w:r>
                </w:p>
              </w:tc>
              <w:tc>
                <w:tcPr>
                  <w:tcW w:w="2252" w:type="dxa"/>
                  <w:gridSpan w:val="2"/>
                  <w:vAlign w:val="center"/>
                </w:tcPr>
                <w:p w14:paraId="6BEC7D6E" w14:textId="77777777" w:rsidR="00D6237E" w:rsidRDefault="00D6237E" w:rsidP="00D6237E">
                  <w:pPr>
                    <w:pStyle w:val="BodyText"/>
                    <w:spacing w:after="0"/>
                    <w:jc w:val="center"/>
                    <w:rPr>
                      <w:lang w:val="en-US" w:eastAsia="ko-KR"/>
                    </w:rPr>
                  </w:pPr>
                  <w:r>
                    <w:rPr>
                      <w:rFonts w:hint="eastAsia"/>
                      <w:lang w:val="en-US" w:eastAsia="ko-KR"/>
                    </w:rPr>
                    <w:t>30</w:t>
                  </w:r>
                </w:p>
              </w:tc>
              <w:tc>
                <w:tcPr>
                  <w:tcW w:w="2252" w:type="dxa"/>
                  <w:gridSpan w:val="2"/>
                  <w:vAlign w:val="center"/>
                </w:tcPr>
                <w:p w14:paraId="6A94D307" w14:textId="77777777" w:rsidR="00D6237E" w:rsidRDefault="00D6237E" w:rsidP="00D6237E">
                  <w:pPr>
                    <w:pStyle w:val="BodyText"/>
                    <w:spacing w:after="0"/>
                    <w:jc w:val="center"/>
                    <w:rPr>
                      <w:lang w:val="en-US" w:eastAsia="ko-KR"/>
                    </w:rPr>
                  </w:pPr>
                  <w:r>
                    <w:rPr>
                      <w:rFonts w:hint="eastAsia"/>
                      <w:lang w:val="en-US" w:eastAsia="ko-KR"/>
                    </w:rPr>
                    <w:t>60</w:t>
                  </w:r>
                </w:p>
              </w:tc>
            </w:tr>
            <w:tr w:rsidR="00D6237E" w14:paraId="34CB67FD" w14:textId="77777777" w:rsidTr="00596FBC">
              <w:trPr>
                <w:trHeight w:val="110"/>
                <w:jc w:val="center"/>
              </w:trPr>
              <w:tc>
                <w:tcPr>
                  <w:tcW w:w="1129" w:type="dxa"/>
                  <w:vMerge/>
                  <w:vAlign w:val="center"/>
                </w:tcPr>
                <w:p w14:paraId="7FB5432D" w14:textId="77777777" w:rsidR="00D6237E" w:rsidRDefault="00D6237E" w:rsidP="00D6237E">
                  <w:pPr>
                    <w:pStyle w:val="BodyText"/>
                    <w:spacing w:after="0"/>
                    <w:jc w:val="center"/>
                    <w:rPr>
                      <w:lang w:val="en-US" w:eastAsia="ko-KR"/>
                    </w:rPr>
                  </w:pPr>
                </w:p>
              </w:tc>
              <w:tc>
                <w:tcPr>
                  <w:tcW w:w="1125" w:type="dxa"/>
                  <w:vAlign w:val="center"/>
                </w:tcPr>
                <w:p w14:paraId="67DF1E3D"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59804F7"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64036CC4"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27090EA"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6374488F"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F1070FC"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D6237E" w14:paraId="05FC58F2" w14:textId="77777777" w:rsidTr="00596FBC">
              <w:trPr>
                <w:jc w:val="center"/>
              </w:trPr>
              <w:tc>
                <w:tcPr>
                  <w:tcW w:w="1129" w:type="dxa"/>
                  <w:vAlign w:val="center"/>
                </w:tcPr>
                <w:p w14:paraId="7A6112DF" w14:textId="77777777" w:rsidR="00D6237E" w:rsidRDefault="00D6237E" w:rsidP="00D6237E">
                  <w:pPr>
                    <w:pStyle w:val="BodyText"/>
                    <w:spacing w:after="0"/>
                    <w:jc w:val="center"/>
                    <w:rPr>
                      <w:lang w:val="en-US" w:eastAsia="ko-KR"/>
                    </w:rPr>
                  </w:pPr>
                  <w:r>
                    <w:rPr>
                      <w:rFonts w:hint="eastAsia"/>
                      <w:lang w:val="en-US" w:eastAsia="ko-KR"/>
                    </w:rPr>
                    <w:t>15</w:t>
                  </w:r>
                </w:p>
              </w:tc>
              <w:tc>
                <w:tcPr>
                  <w:tcW w:w="1125" w:type="dxa"/>
                  <w:vAlign w:val="center"/>
                </w:tcPr>
                <w:p w14:paraId="791DFD87"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0E942273"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63FA59BC"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165177D6"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4E6F0DDB"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15735E7B"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6D23B0CB" w14:textId="77777777" w:rsidTr="00596FBC">
              <w:trPr>
                <w:jc w:val="center"/>
              </w:trPr>
              <w:tc>
                <w:tcPr>
                  <w:tcW w:w="1129" w:type="dxa"/>
                  <w:vAlign w:val="center"/>
                </w:tcPr>
                <w:p w14:paraId="3CED0199" w14:textId="77777777" w:rsidR="00D6237E" w:rsidRDefault="00D6237E" w:rsidP="00D6237E">
                  <w:pPr>
                    <w:pStyle w:val="BodyText"/>
                    <w:spacing w:after="0"/>
                    <w:jc w:val="center"/>
                    <w:rPr>
                      <w:lang w:val="en-US" w:eastAsia="ko-KR"/>
                    </w:rPr>
                  </w:pPr>
                  <w:r>
                    <w:rPr>
                      <w:rFonts w:hint="eastAsia"/>
                      <w:lang w:val="en-US" w:eastAsia="ko-KR"/>
                    </w:rPr>
                    <w:t>30</w:t>
                  </w:r>
                </w:p>
              </w:tc>
              <w:tc>
                <w:tcPr>
                  <w:tcW w:w="1125" w:type="dxa"/>
                  <w:vAlign w:val="center"/>
                </w:tcPr>
                <w:p w14:paraId="6B632192"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550BD9D2"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42B029D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7B416A00"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178C86DA"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051E0EA0"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7D1C292C" w14:textId="77777777" w:rsidTr="00596FBC">
              <w:trPr>
                <w:jc w:val="center"/>
              </w:trPr>
              <w:tc>
                <w:tcPr>
                  <w:tcW w:w="1129" w:type="dxa"/>
                  <w:vAlign w:val="center"/>
                </w:tcPr>
                <w:p w14:paraId="0D423D15" w14:textId="77777777" w:rsidR="00D6237E" w:rsidRDefault="00D6237E" w:rsidP="00D6237E">
                  <w:pPr>
                    <w:pStyle w:val="BodyText"/>
                    <w:spacing w:after="0"/>
                    <w:jc w:val="center"/>
                    <w:rPr>
                      <w:lang w:val="en-US" w:eastAsia="ko-KR"/>
                    </w:rPr>
                  </w:pPr>
                  <w:r>
                    <w:rPr>
                      <w:rFonts w:hint="eastAsia"/>
                      <w:lang w:val="en-US" w:eastAsia="ko-KR"/>
                    </w:rPr>
                    <w:t>60</w:t>
                  </w:r>
                </w:p>
              </w:tc>
              <w:tc>
                <w:tcPr>
                  <w:tcW w:w="1125" w:type="dxa"/>
                  <w:vAlign w:val="center"/>
                </w:tcPr>
                <w:p w14:paraId="412E004E" w14:textId="77777777" w:rsidR="00D6237E" w:rsidRDefault="00D6237E" w:rsidP="00D6237E">
                  <w:pPr>
                    <w:pStyle w:val="BodyText"/>
                    <w:spacing w:after="0"/>
                    <w:jc w:val="center"/>
                    <w:rPr>
                      <w:lang w:val="en-US" w:eastAsia="ko-KR"/>
                    </w:rPr>
                  </w:pPr>
                  <w:r>
                    <w:rPr>
                      <w:lang w:val="en-US" w:eastAsia="ko-KR"/>
                    </w:rPr>
                    <w:t>3</w:t>
                  </w:r>
                </w:p>
              </w:tc>
              <w:tc>
                <w:tcPr>
                  <w:tcW w:w="1126" w:type="dxa"/>
                  <w:vAlign w:val="center"/>
                </w:tcPr>
                <w:p w14:paraId="1CCE9A96"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3D0D35B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3ED1D943"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1388B2E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7E43763E"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164C2ADC" w14:textId="77777777" w:rsidTr="00596FBC">
              <w:trPr>
                <w:jc w:val="center"/>
              </w:trPr>
              <w:tc>
                <w:tcPr>
                  <w:tcW w:w="7884" w:type="dxa"/>
                  <w:gridSpan w:val="7"/>
                  <w:vAlign w:val="center"/>
                </w:tcPr>
                <w:p w14:paraId="3C64788B" w14:textId="77777777" w:rsidR="00D6237E" w:rsidRDefault="00D6237E" w:rsidP="00D6237E">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14:paraId="75713433" w14:textId="77777777" w:rsidR="00D6237E" w:rsidRDefault="00D6237E" w:rsidP="00D6237E">
                  <w:pPr>
                    <w:pStyle w:val="BodyText"/>
                    <w:spacing w:after="0"/>
                    <w:jc w:val="both"/>
                    <w:rPr>
                      <w:lang w:val="en-US" w:eastAsia="ko-KR"/>
                    </w:rPr>
                  </w:pPr>
                  <w:r>
                    <w:rPr>
                      <w:lang w:val="en-US" w:eastAsia="ko-KR"/>
                    </w:rPr>
                    <w:t>Case 2: UL-DL slot configuration for synchronous case</w:t>
                  </w:r>
                </w:p>
                <w:p w14:paraId="12EC8237" w14:textId="77777777" w:rsidR="00D6237E" w:rsidRDefault="00D6237E" w:rsidP="00D6237E">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3635A383" w14:textId="5ABFD841" w:rsidR="00E0539C" w:rsidRPr="00F322AC" w:rsidRDefault="00E0539C" w:rsidP="00E0539C">
            <w:pPr>
              <w:spacing w:after="120"/>
              <w:jc w:val="both"/>
              <w:rPr>
                <w:color w:val="000000"/>
              </w:rPr>
            </w:pPr>
          </w:p>
        </w:tc>
      </w:tr>
      <w:tr w:rsidR="00E0539C" w:rsidRPr="003934F8" w14:paraId="74738C87" w14:textId="77777777" w:rsidTr="00CF78D2">
        <w:trPr>
          <w:trHeight w:val="468"/>
        </w:trPr>
        <w:tc>
          <w:tcPr>
            <w:tcW w:w="1544" w:type="dxa"/>
          </w:tcPr>
          <w:p w14:paraId="0B10C0A2" w14:textId="0806D808" w:rsidR="00E0539C" w:rsidRPr="003934F8" w:rsidRDefault="0067289B" w:rsidP="00E0539C">
            <w:pPr>
              <w:spacing w:before="120" w:after="120"/>
              <w:rPr>
                <w:b/>
                <w:bCs/>
                <w:color w:val="0000FF"/>
                <w:u w:val="single"/>
              </w:rPr>
            </w:pPr>
            <w:hyperlink r:id="rId18" w:history="1">
              <w:r w:rsidR="00E0539C">
                <w:rPr>
                  <w:rStyle w:val="Hyperlink"/>
                  <w:rFonts w:ascii="Arial" w:hAnsi="Arial" w:cs="Arial"/>
                  <w:b/>
                  <w:bCs/>
                  <w:sz w:val="16"/>
                  <w:szCs w:val="16"/>
                </w:rPr>
                <w:t>R4-2109890</w:t>
              </w:r>
            </w:hyperlink>
          </w:p>
        </w:tc>
        <w:tc>
          <w:tcPr>
            <w:tcW w:w="1458" w:type="dxa"/>
          </w:tcPr>
          <w:p w14:paraId="1CBABBE7" w14:textId="528BD25E" w:rsidR="00E0539C" w:rsidRPr="003934F8" w:rsidRDefault="00E0539C" w:rsidP="00E0539C">
            <w:pPr>
              <w:spacing w:before="120" w:after="120"/>
            </w:pPr>
            <w:r>
              <w:rPr>
                <w:rFonts w:ascii="Arial" w:hAnsi="Arial" w:cs="Arial"/>
                <w:sz w:val="16"/>
                <w:szCs w:val="16"/>
              </w:rPr>
              <w:t>NEC</w:t>
            </w:r>
          </w:p>
        </w:tc>
        <w:tc>
          <w:tcPr>
            <w:tcW w:w="6742" w:type="dxa"/>
          </w:tcPr>
          <w:p w14:paraId="7424F94E" w14:textId="77777777" w:rsidR="00D6237E" w:rsidRPr="00D6237E" w:rsidRDefault="00D6237E" w:rsidP="00D6237E">
            <w:pPr>
              <w:spacing w:after="0"/>
              <w:contextualSpacing/>
              <w:rPr>
                <w:rFonts w:ascii="Calibri" w:eastAsia="MS Mincho" w:hAnsi="Calibri"/>
                <w:bCs/>
              </w:rPr>
            </w:pPr>
            <w:r w:rsidRPr="00D6237E">
              <w:rPr>
                <w:rFonts w:ascii="Calibri" w:eastAsia="MS Mincho" w:hAnsi="Calibri"/>
                <w:bCs/>
              </w:rPr>
              <w:t>Proposal 1: RAN4 to agree that one OFDM symbol before and after the SRS antenna port switching shall be introduced as scheduling restriction for FR1.</w:t>
            </w:r>
          </w:p>
          <w:p w14:paraId="497D2889" w14:textId="77777777" w:rsidR="00D6237E" w:rsidRPr="00D6237E" w:rsidRDefault="00D6237E" w:rsidP="00D6237E">
            <w:pPr>
              <w:spacing w:after="0"/>
              <w:contextualSpacing/>
              <w:rPr>
                <w:rFonts w:ascii="Calibri" w:eastAsia="MS Mincho" w:hAnsi="Calibri"/>
                <w:bCs/>
              </w:rPr>
            </w:pPr>
          </w:p>
          <w:p w14:paraId="6188EBB4" w14:textId="77777777" w:rsidR="00D6237E" w:rsidRPr="00D6237E" w:rsidRDefault="00D6237E" w:rsidP="00D6237E">
            <w:pPr>
              <w:spacing w:after="0"/>
              <w:contextualSpacing/>
              <w:rPr>
                <w:rFonts w:ascii="Calibri" w:eastAsia="MS Mincho" w:hAnsi="Calibri" w:cs="Calibri"/>
                <w:bCs/>
              </w:rPr>
            </w:pPr>
            <w:r w:rsidRPr="00D6237E">
              <w:rPr>
                <w:rFonts w:ascii="Calibri" w:eastAsia="MS Mincho" w:hAnsi="Calibri" w:cs="Calibri"/>
                <w:bCs/>
              </w:rPr>
              <w:t xml:space="preserve">Proposal 2: RAN4 to agree that SRS antenna port switching </w:t>
            </w:r>
            <w:r w:rsidRPr="00D6237E">
              <w:rPr>
                <w:rFonts w:ascii="Calibri" w:eastAsia="MS Mincho" w:hAnsi="Calibri"/>
                <w:bCs/>
                <w:lang w:eastAsia="ja-JP"/>
              </w:rPr>
              <w:t xml:space="preserve">interruption requirement shall include </w:t>
            </w:r>
            <w:r w:rsidRPr="00D6237E">
              <w:rPr>
                <w:rFonts w:ascii="Calibri" w:eastAsia="MS Mincho" w:hAnsi="Calibri" w:cs="Calibri"/>
                <w:bCs/>
              </w:rPr>
              <w:t>TP before SRS transmission, SRS transmission, and TP after SRS transmission.</w:t>
            </w:r>
          </w:p>
          <w:p w14:paraId="5CC753B9" w14:textId="77777777" w:rsidR="00D6237E" w:rsidRPr="00D6237E" w:rsidRDefault="00D6237E" w:rsidP="00D6237E">
            <w:pPr>
              <w:spacing w:after="0"/>
              <w:contextualSpacing/>
              <w:rPr>
                <w:rFonts w:ascii="Calibri" w:eastAsia="MS Mincho" w:hAnsi="Calibri" w:cs="Calibri"/>
                <w:bCs/>
              </w:rPr>
            </w:pPr>
          </w:p>
          <w:p w14:paraId="65E3B94B" w14:textId="77777777" w:rsidR="00D6237E" w:rsidRPr="00D6237E" w:rsidRDefault="00D6237E" w:rsidP="00D6237E">
            <w:pPr>
              <w:spacing w:after="0"/>
              <w:contextualSpacing/>
              <w:rPr>
                <w:rFonts w:ascii="Calibri" w:eastAsia="MS Mincho" w:hAnsi="Calibri"/>
                <w:bCs/>
              </w:rPr>
            </w:pPr>
            <w:r w:rsidRPr="00D6237E">
              <w:rPr>
                <w:rFonts w:ascii="Calibri" w:eastAsia="MS Mincho" w:hAnsi="Calibri"/>
                <w:bCs/>
              </w:rPr>
              <w:t>Proposal 3: RAN4 to define interruption due to SRS antenna port switching in terms of symbols.</w:t>
            </w:r>
          </w:p>
          <w:p w14:paraId="6C487152" w14:textId="77777777" w:rsidR="00D6237E" w:rsidRPr="00D6237E" w:rsidRDefault="00D6237E" w:rsidP="00D6237E">
            <w:pPr>
              <w:spacing w:after="0"/>
              <w:contextualSpacing/>
              <w:rPr>
                <w:rFonts w:ascii="Calibri" w:eastAsia="MS Mincho" w:hAnsi="Calibri"/>
                <w:bCs/>
              </w:rPr>
            </w:pPr>
          </w:p>
          <w:p w14:paraId="42C75779" w14:textId="12F2C214" w:rsidR="00E0539C" w:rsidRPr="00D6237E" w:rsidRDefault="00D6237E" w:rsidP="00D6237E">
            <w:pPr>
              <w:spacing w:after="0"/>
              <w:contextualSpacing/>
              <w:rPr>
                <w:rFonts w:ascii="Calibri" w:eastAsia="Times New Roman" w:hAnsi="Calibri" w:cs="Calibri"/>
                <w:bCs/>
                <w:szCs w:val="24"/>
              </w:rPr>
            </w:pPr>
            <w:r w:rsidRPr="00D6237E">
              <w:rPr>
                <w:rFonts w:ascii="Calibri" w:eastAsia="Times New Roman" w:hAnsi="Calibri" w:cs="Calibri"/>
                <w:bCs/>
                <w:szCs w:val="24"/>
              </w:rPr>
              <w:t xml:space="preserve">Proposal 4:  RAN4 to agree that option 3 of the WF to be agreed as the principle to determine the impact of SRS antenna switching on other RRM requirements. </w:t>
            </w:r>
          </w:p>
        </w:tc>
      </w:tr>
      <w:tr w:rsidR="00E0539C" w:rsidRPr="003934F8" w14:paraId="7611A794" w14:textId="77777777" w:rsidTr="00CF78D2">
        <w:trPr>
          <w:trHeight w:val="468"/>
        </w:trPr>
        <w:tc>
          <w:tcPr>
            <w:tcW w:w="1544" w:type="dxa"/>
          </w:tcPr>
          <w:p w14:paraId="0FE31381" w14:textId="099A5FBC" w:rsidR="00E0539C" w:rsidRPr="003934F8" w:rsidRDefault="0067289B" w:rsidP="00E0539C">
            <w:pPr>
              <w:spacing w:before="120" w:after="120"/>
              <w:rPr>
                <w:b/>
                <w:bCs/>
                <w:color w:val="0000FF"/>
                <w:u w:val="single"/>
              </w:rPr>
            </w:pPr>
            <w:hyperlink r:id="rId19" w:history="1">
              <w:r w:rsidR="00E0539C">
                <w:rPr>
                  <w:rStyle w:val="Hyperlink"/>
                  <w:rFonts w:ascii="Arial" w:hAnsi="Arial" w:cs="Arial"/>
                  <w:b/>
                  <w:bCs/>
                  <w:sz w:val="16"/>
                  <w:szCs w:val="16"/>
                </w:rPr>
                <w:t>R4-2110061</w:t>
              </w:r>
            </w:hyperlink>
          </w:p>
        </w:tc>
        <w:tc>
          <w:tcPr>
            <w:tcW w:w="1458" w:type="dxa"/>
          </w:tcPr>
          <w:p w14:paraId="156FE41A" w14:textId="59123A23" w:rsidR="00E0539C" w:rsidRPr="003934F8" w:rsidRDefault="00E0539C" w:rsidP="00E0539C">
            <w:pPr>
              <w:spacing w:before="120" w:after="120"/>
            </w:pPr>
            <w:r>
              <w:rPr>
                <w:rFonts w:ascii="Arial" w:hAnsi="Arial" w:cs="Arial"/>
                <w:sz w:val="16"/>
                <w:szCs w:val="16"/>
              </w:rPr>
              <w:t>OPPO</w:t>
            </w:r>
          </w:p>
        </w:tc>
        <w:tc>
          <w:tcPr>
            <w:tcW w:w="6742" w:type="dxa"/>
          </w:tcPr>
          <w:p w14:paraId="2EED117E" w14:textId="77777777" w:rsidR="00AD1A17" w:rsidRPr="00AD1A17" w:rsidRDefault="00AD1A17" w:rsidP="00AD1A17">
            <w:pPr>
              <w:spacing w:afterLines="50" w:after="120"/>
              <w:jc w:val="both"/>
              <w:rPr>
                <w:rFonts w:eastAsia="SimSun"/>
                <w:iCs/>
                <w:lang w:val="en-US"/>
              </w:rPr>
            </w:pPr>
            <w:r w:rsidRPr="00AD1A17">
              <w:rPr>
                <w:rFonts w:eastAsia="SimSun"/>
                <w:iCs/>
                <w:lang w:val="en-US"/>
              </w:rPr>
              <w:t xml:space="preserve">Proposal </w:t>
            </w:r>
            <w:r w:rsidRPr="00AD1A17">
              <w:rPr>
                <w:rFonts w:eastAsia="SimSun"/>
                <w:iCs/>
                <w:lang w:val="en-US" w:eastAsia="zh-CN"/>
              </w:rPr>
              <w:t xml:space="preserve">1: At least </w:t>
            </w:r>
            <w:r w:rsidRPr="00AD1A17">
              <w:rPr>
                <w:rFonts w:eastAsia="SimSun"/>
                <w:iCs/>
                <w:lang w:val="en-US"/>
              </w:rPr>
              <w:t>no impact to SSB/CSI-RS based NR measurements due to NR SRS antenna switching, as NR measurements are always prioritized.</w:t>
            </w:r>
          </w:p>
          <w:p w14:paraId="57C4E697" w14:textId="77777777" w:rsidR="00AD1A17" w:rsidRPr="00AD1A17" w:rsidRDefault="00AD1A17" w:rsidP="00AD1A17">
            <w:pPr>
              <w:spacing w:afterLines="50" w:after="120"/>
              <w:jc w:val="both"/>
              <w:rPr>
                <w:rFonts w:eastAsia="SimSun"/>
                <w:iCs/>
              </w:rPr>
            </w:pPr>
            <w:r w:rsidRPr="00AD1A17">
              <w:rPr>
                <w:rFonts w:eastAsia="SimSun"/>
                <w:iCs/>
              </w:rPr>
              <w:t>Proposal 2: The impact of SRS antenna switching on positioning related measurement will not be discussed in this Rel-17 FeRRM.</w:t>
            </w:r>
          </w:p>
          <w:p w14:paraId="37CF0433" w14:textId="77777777" w:rsidR="00AD1A17" w:rsidRPr="00AD1A17" w:rsidRDefault="00AD1A17" w:rsidP="00AD1A17">
            <w:pPr>
              <w:jc w:val="both"/>
              <w:rPr>
                <w:rFonts w:eastAsia="SimSun"/>
                <w:iCs/>
                <w:kern w:val="24"/>
                <w:lang w:eastAsia="zh-CN"/>
              </w:rPr>
            </w:pPr>
            <w:r w:rsidRPr="00AD1A17">
              <w:rPr>
                <w:rFonts w:eastAsia="SimSun" w:hint="eastAsia"/>
                <w:iCs/>
                <w:kern w:val="24"/>
                <w:lang w:eastAsia="zh-CN"/>
              </w:rPr>
              <w:t>P</w:t>
            </w:r>
            <w:r w:rsidRPr="00AD1A17">
              <w:rPr>
                <w:rFonts w:eastAsia="SimSun"/>
                <w:iCs/>
                <w:kern w:val="24"/>
                <w:lang w:eastAsia="zh-CN"/>
              </w:rPr>
              <w:t>roposal 3:</w:t>
            </w:r>
            <w:r w:rsidRPr="00AD1A17">
              <w:rPr>
                <w:rFonts w:eastAsia="DengXian"/>
                <w:iCs/>
                <w:lang w:eastAsia="zh-CN"/>
              </w:rPr>
              <w:t xml:space="preserve"> Define one same set of RRM requirements for different SRS antenna switch patterns.</w:t>
            </w:r>
          </w:p>
          <w:p w14:paraId="1BE0EE19" w14:textId="77777777" w:rsidR="00AD1A17" w:rsidRPr="00AD1A17" w:rsidRDefault="00AD1A17" w:rsidP="00AD1A17">
            <w:pPr>
              <w:jc w:val="both"/>
              <w:rPr>
                <w:rFonts w:eastAsia="SimSun"/>
                <w:iCs/>
                <w:lang w:val="en-US" w:eastAsia="zh-CN"/>
              </w:rPr>
            </w:pPr>
            <w:r w:rsidRPr="00AD1A17">
              <w:rPr>
                <w:rFonts w:eastAsia="SimSun" w:hint="eastAsia"/>
                <w:iCs/>
                <w:lang w:val="en-US" w:eastAsia="zh-CN"/>
              </w:rPr>
              <w:t>P</w:t>
            </w:r>
            <w:r w:rsidRPr="00AD1A17">
              <w:rPr>
                <w:rFonts w:eastAsia="SimSun"/>
                <w:iCs/>
                <w:lang w:val="en-US" w:eastAsia="zh-CN"/>
              </w:rPr>
              <w:t xml:space="preserve">roposal 4: Define one single </w:t>
            </w:r>
            <w:r w:rsidRPr="00AD1A17">
              <w:rPr>
                <w:rFonts w:eastAsia="SimSun"/>
                <w:iCs/>
              </w:rPr>
              <w:t xml:space="preserve">interruption </w:t>
            </w:r>
            <w:r w:rsidRPr="00AD1A17">
              <w:rPr>
                <w:rFonts w:eastAsia="SimSun"/>
                <w:iCs/>
                <w:lang w:val="en-US" w:eastAsia="zh-CN"/>
              </w:rPr>
              <w:t>requirement to cover the synchronous and asynchronous scenarios with or without UL TA.</w:t>
            </w:r>
          </w:p>
          <w:p w14:paraId="1F1AF932" w14:textId="77777777" w:rsidR="00AD1A17" w:rsidRPr="00AD1A17" w:rsidRDefault="00AD1A17" w:rsidP="00AD1A17">
            <w:pPr>
              <w:rPr>
                <w:rFonts w:eastAsia="SimSun"/>
                <w:iCs/>
                <w:lang w:val="en-US"/>
              </w:rPr>
            </w:pPr>
            <w:r w:rsidRPr="00AD1A17">
              <w:rPr>
                <w:rFonts w:eastAsia="SimSun" w:hint="eastAsia"/>
                <w:iCs/>
                <w:kern w:val="24"/>
                <w:lang w:eastAsia="zh-CN"/>
              </w:rPr>
              <w:t>P</w:t>
            </w:r>
            <w:r w:rsidRPr="00AD1A17">
              <w:rPr>
                <w:rFonts w:eastAsia="SimSun"/>
                <w:iCs/>
                <w:kern w:val="24"/>
                <w:lang w:eastAsia="zh-CN"/>
              </w:rPr>
              <w:t xml:space="preserve">roposal 5: </w:t>
            </w:r>
            <w:r w:rsidRPr="00AD1A17">
              <w:rPr>
                <w:rFonts w:eastAsia="SimSun"/>
                <w:iCs/>
                <w:lang w:val="en-US"/>
              </w:rPr>
              <w:t>No need to differentiate the requirement for the UE with or without capability of per-FR gap for SRS antenna port switching in RAN4.</w:t>
            </w:r>
          </w:p>
          <w:p w14:paraId="68D6AAE9" w14:textId="77777777" w:rsidR="00AD1A17" w:rsidRPr="00AD1A17" w:rsidRDefault="00AD1A17" w:rsidP="00AD1A17">
            <w:pPr>
              <w:rPr>
                <w:rFonts w:eastAsia="SimSun"/>
                <w:iCs/>
                <w:kern w:val="24"/>
                <w:lang w:val="en-US" w:eastAsia="zh-CN"/>
              </w:rPr>
            </w:pPr>
            <w:r w:rsidRPr="00AD1A17">
              <w:rPr>
                <w:rFonts w:eastAsia="SimSun"/>
                <w:iCs/>
                <w:kern w:val="24"/>
                <w:lang w:val="en-US" w:eastAsia="zh-CN"/>
              </w:rPr>
              <w:t>Proposal 6: UE does not expect SRS antenna port switch cross FR1 and FR2 if UE is capable of per-FR MG.</w:t>
            </w:r>
          </w:p>
          <w:p w14:paraId="0E678BE2" w14:textId="77777777" w:rsidR="00AD1A17" w:rsidRPr="00AD1A17" w:rsidRDefault="00AD1A17" w:rsidP="00AD1A17">
            <w:pPr>
              <w:rPr>
                <w:rFonts w:eastAsia="SimSun"/>
                <w:iCs/>
                <w:kern w:val="24"/>
                <w:lang w:val="en-US" w:eastAsia="zh-CN"/>
              </w:rPr>
            </w:pPr>
            <w:r w:rsidRPr="00AD1A17">
              <w:rPr>
                <w:rFonts w:eastAsia="SimSun" w:hint="eastAsia"/>
                <w:iCs/>
                <w:kern w:val="24"/>
                <w:lang w:eastAsia="zh-CN"/>
              </w:rPr>
              <w:t>P</w:t>
            </w:r>
            <w:r w:rsidRPr="00AD1A17">
              <w:rPr>
                <w:rFonts w:eastAsia="SimSun"/>
                <w:iCs/>
                <w:kern w:val="24"/>
                <w:lang w:eastAsia="zh-CN"/>
              </w:rPr>
              <w:t>roposal 7: RAN4 considers antenna switching time, SRS transmission time together with transient periods for interruption time of SRS antenna port switching.</w:t>
            </w:r>
          </w:p>
          <w:p w14:paraId="356E0B69" w14:textId="77777777" w:rsidR="00AD1A17" w:rsidRPr="00AD1A17" w:rsidRDefault="00AD1A17" w:rsidP="00CF3AEE">
            <w:pPr>
              <w:pStyle w:val="ListParagraph"/>
              <w:numPr>
                <w:ilvl w:val="0"/>
                <w:numId w:val="13"/>
              </w:numPr>
              <w:ind w:firstLineChars="0"/>
              <w:contextualSpacing/>
              <w:rPr>
                <w:rFonts w:eastAsia="SimSun"/>
                <w:iCs/>
                <w:kern w:val="24"/>
                <w:lang w:eastAsia="zh-CN"/>
              </w:rPr>
            </w:pPr>
            <w:r w:rsidRPr="00AD1A17">
              <w:rPr>
                <w:rFonts w:eastAsia="SimSun"/>
                <w:iCs/>
                <w:kern w:val="24"/>
                <w:lang w:eastAsia="zh-CN"/>
              </w:rPr>
              <w:t>SRS antenna port switching time (transient time)</w:t>
            </w:r>
          </w:p>
          <w:p w14:paraId="59B8785C" w14:textId="77777777" w:rsidR="00AD1A17" w:rsidRPr="00AD1A17" w:rsidRDefault="00AD1A17" w:rsidP="00CF3AEE">
            <w:pPr>
              <w:pStyle w:val="ListParagraph"/>
              <w:numPr>
                <w:ilvl w:val="0"/>
                <w:numId w:val="13"/>
              </w:numPr>
              <w:ind w:firstLineChars="0"/>
              <w:contextualSpacing/>
              <w:rPr>
                <w:rFonts w:eastAsia="SimSun"/>
                <w:iCs/>
                <w:kern w:val="24"/>
                <w:lang w:eastAsia="zh-CN"/>
              </w:rPr>
            </w:pPr>
            <w:r w:rsidRPr="00AD1A17">
              <w:rPr>
                <w:rFonts w:eastAsia="SimSun"/>
                <w:iCs/>
                <w:kern w:val="24"/>
                <w:lang w:eastAsia="zh-CN"/>
              </w:rPr>
              <w:t xml:space="preserve">SRS transmission time </w:t>
            </w:r>
          </w:p>
          <w:p w14:paraId="008E81AE" w14:textId="3F44C566" w:rsidR="00E0539C" w:rsidRPr="00AD1A17" w:rsidRDefault="00AD1A17" w:rsidP="00CF3AEE">
            <w:pPr>
              <w:pStyle w:val="ListParagraph"/>
              <w:numPr>
                <w:ilvl w:val="0"/>
                <w:numId w:val="13"/>
              </w:numPr>
              <w:ind w:firstLineChars="0"/>
              <w:contextualSpacing/>
              <w:rPr>
                <w:rFonts w:eastAsia="SimSun"/>
                <w:bCs/>
                <w:i/>
                <w:kern w:val="24"/>
                <w:lang w:val="en-US" w:eastAsia="zh-CN"/>
              </w:rPr>
            </w:pPr>
            <w:r w:rsidRPr="00AD1A17">
              <w:rPr>
                <w:rFonts w:eastAsia="SimSun"/>
                <w:iCs/>
                <w:kern w:val="24"/>
                <w:lang w:eastAsia="zh-CN"/>
              </w:rPr>
              <w:t>Transient time before and after SRS transmission occasion</w:t>
            </w:r>
          </w:p>
        </w:tc>
      </w:tr>
      <w:tr w:rsidR="00E0539C" w:rsidRPr="003934F8" w14:paraId="1A9E33BD" w14:textId="77777777" w:rsidTr="00CF78D2">
        <w:trPr>
          <w:trHeight w:val="468"/>
        </w:trPr>
        <w:tc>
          <w:tcPr>
            <w:tcW w:w="1544" w:type="dxa"/>
          </w:tcPr>
          <w:p w14:paraId="1E56E1E3" w14:textId="025764F3" w:rsidR="00E0539C" w:rsidRPr="003934F8" w:rsidRDefault="0067289B" w:rsidP="00E0539C">
            <w:pPr>
              <w:spacing w:before="120" w:after="120"/>
              <w:rPr>
                <w:b/>
                <w:bCs/>
                <w:color w:val="0000FF"/>
                <w:u w:val="single"/>
              </w:rPr>
            </w:pPr>
            <w:hyperlink r:id="rId20" w:history="1">
              <w:r w:rsidR="00E0539C">
                <w:rPr>
                  <w:rStyle w:val="Hyperlink"/>
                  <w:rFonts w:ascii="Arial" w:hAnsi="Arial" w:cs="Arial"/>
                  <w:b/>
                  <w:bCs/>
                  <w:sz w:val="16"/>
                  <w:szCs w:val="16"/>
                </w:rPr>
                <w:t>R4-2110343</w:t>
              </w:r>
            </w:hyperlink>
          </w:p>
        </w:tc>
        <w:tc>
          <w:tcPr>
            <w:tcW w:w="1458" w:type="dxa"/>
          </w:tcPr>
          <w:p w14:paraId="06248FEB" w14:textId="2B4D3053" w:rsidR="00E0539C" w:rsidRPr="003934F8" w:rsidRDefault="00E0539C" w:rsidP="00E0539C">
            <w:pPr>
              <w:spacing w:before="120" w:after="120"/>
            </w:pPr>
            <w:r>
              <w:rPr>
                <w:rFonts w:ascii="Arial" w:hAnsi="Arial" w:cs="Arial"/>
                <w:sz w:val="16"/>
                <w:szCs w:val="16"/>
              </w:rPr>
              <w:t>Huawei, HiSilicon</w:t>
            </w:r>
          </w:p>
        </w:tc>
        <w:tc>
          <w:tcPr>
            <w:tcW w:w="6742" w:type="dxa"/>
          </w:tcPr>
          <w:p w14:paraId="73F81B5A"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1: Switching time is needed before and after the SRS transmission on the cell with SRS antenna port switching.</w:t>
            </w:r>
          </w:p>
          <w:p w14:paraId="103E4828"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2: The SRS antenna switching time is 15 us.</w:t>
            </w:r>
          </w:p>
          <w:p w14:paraId="4062CEC5" w14:textId="77777777" w:rsidR="00AD1A17" w:rsidRPr="00AD1A17" w:rsidRDefault="00AD1A17" w:rsidP="00AD1A17">
            <w:pPr>
              <w:rPr>
                <w:rFonts w:eastAsiaTheme="minorEastAsia"/>
                <w:bCs/>
                <w:lang w:val="en-US" w:eastAsia="zh-CN"/>
              </w:rPr>
            </w:pPr>
            <w:r w:rsidRPr="00AD1A17">
              <w:rPr>
                <w:rFonts w:eastAsiaTheme="minorEastAsia"/>
                <w:bCs/>
                <w:lang w:val="en-US" w:eastAsia="zh-CN"/>
              </w:rPr>
              <w:t>Proposal 1: The scheduling restriction shall be defined before and after SRS transmission considering the 15 us SRS antenna switching time.</w:t>
            </w:r>
          </w:p>
          <w:p w14:paraId="29A323CD"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2: Follow the same principle in SRS carrier switching that:</w:t>
            </w:r>
          </w:p>
          <w:p w14:paraId="72A126D8" w14:textId="77777777" w:rsidR="00AD1A17" w:rsidRPr="00AD1A17" w:rsidRDefault="00AD1A17" w:rsidP="00AD1A17">
            <w:pPr>
              <w:ind w:left="420"/>
              <w:rPr>
                <w:rFonts w:eastAsiaTheme="minorEastAsia" w:cs="v4.2.0"/>
                <w:bCs/>
                <w:lang w:eastAsia="zh-CN"/>
              </w:rPr>
            </w:pPr>
            <w:r w:rsidRPr="00AD1A17">
              <w:rPr>
                <w:rFonts w:eastAsiaTheme="minorEastAsia" w:cs="v4.2.0"/>
                <w:bCs/>
                <w:lang w:eastAsia="zh-CN"/>
              </w:rPr>
              <w:t>No impact to NR measurement requirements relevant to measurements based on SSB/CSI-RS due to NR SRS carrier switching.</w:t>
            </w:r>
          </w:p>
          <w:p w14:paraId="2B5C0F3A" w14:textId="77777777" w:rsidR="00AD1A17" w:rsidRPr="00AD1A17" w:rsidRDefault="00AD1A17" w:rsidP="00AD1A17">
            <w:pPr>
              <w:ind w:left="420"/>
              <w:rPr>
                <w:rFonts w:eastAsiaTheme="minorEastAsia" w:cs="v4.2.0"/>
                <w:bCs/>
                <w:lang w:eastAsia="zh-CN"/>
              </w:rPr>
            </w:pPr>
            <w:r w:rsidRPr="00AD1A17">
              <w:rPr>
                <w:rFonts w:eastAsiaTheme="minorEastAsia" w:cs="v4.2.0"/>
                <w:bCs/>
                <w:lang w:eastAsia="zh-CN"/>
              </w:rPr>
              <w:lastRenderedPageBreak/>
              <w:t>Interruptions on E-UTRA measurement in the interrupted carrier group are allowed due to NR SRS antenna switching.</w:t>
            </w:r>
          </w:p>
          <w:p w14:paraId="05C0E723" w14:textId="77777777" w:rsidR="00AD1A17" w:rsidRPr="00AD1A17" w:rsidRDefault="00AD1A17" w:rsidP="00AD1A17">
            <w:pPr>
              <w:rPr>
                <w:rFonts w:eastAsiaTheme="minorEastAsia" w:cs="v4.2.0"/>
                <w:bCs/>
                <w:lang w:eastAsia="zh-CN"/>
              </w:rPr>
            </w:pPr>
            <w:r w:rsidRPr="00AD1A17">
              <w:rPr>
                <w:rFonts w:eastAsiaTheme="minorEastAsia" w:cs="v4.2.0"/>
                <w:bCs/>
                <w:lang w:eastAsia="zh-CN"/>
              </w:rPr>
              <w:t xml:space="preserve">Proposal 3: No need to consider impact to timing requirements for SRS antenna switching.  </w:t>
            </w:r>
          </w:p>
          <w:p w14:paraId="546FCCA1"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3: The interruption on DL and UL of impacted band/CC could be indicated by txSwitchImpactToRx and txSwitchWithAnotherBand respectively.</w:t>
            </w:r>
          </w:p>
          <w:p w14:paraId="600A2F0D"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4: One single requirement to cover the synchronous and asynchronous scenarios with or without UL TA.</w:t>
            </w:r>
          </w:p>
          <w:p w14:paraId="01BBFB84"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5: Interruption requirement of SRS antenna port switching will not depend on for per-UE or per-FR gap capability</w:t>
            </w:r>
          </w:p>
          <w:p w14:paraId="23AC98BF"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6:  The components within interruption time include SRS transmission time and SRS antenna switching time before and after SRS transmission.</w:t>
            </w:r>
          </w:p>
          <w:p w14:paraId="2F6CAE28"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7</w:t>
            </w:r>
          </w:p>
          <w:p w14:paraId="77620C0B" w14:textId="77777777" w:rsidR="00AD1A17" w:rsidRPr="00AD1A17" w:rsidRDefault="00AD1A17" w:rsidP="00AD1A17">
            <w:pPr>
              <w:rPr>
                <w:rFonts w:eastAsiaTheme="minorEastAsia" w:cs="v4.2.0"/>
                <w:bCs/>
                <w:lang w:eastAsia="zh-CN"/>
              </w:rPr>
            </w:pPr>
            <w:r w:rsidRPr="00AD1A17">
              <w:rPr>
                <w:rFonts w:eastAsiaTheme="minorEastAsia" w:cs="v4.2.0"/>
                <w:bCs/>
                <w:lang w:eastAsia="zh-CN"/>
              </w:rPr>
              <w:t>7a: Define interruption requirements on symbol level.</w:t>
            </w:r>
          </w:p>
          <w:p w14:paraId="43B1E4AA" w14:textId="0F5698B6" w:rsidR="00E0539C" w:rsidRPr="00AD1A17" w:rsidRDefault="00AD1A17" w:rsidP="00AD1A17">
            <w:pPr>
              <w:rPr>
                <w:rFonts w:eastAsiaTheme="minorEastAsia" w:cs="v4.2.0"/>
                <w:b/>
                <w:lang w:eastAsia="zh-CN"/>
              </w:rPr>
            </w:pPr>
            <w:r w:rsidRPr="00AD1A17">
              <w:rPr>
                <w:rFonts w:eastAsiaTheme="minorEastAsia" w:cs="v4.2.0"/>
                <w:bCs/>
                <w:lang w:eastAsia="zh-CN"/>
              </w:rPr>
              <w:t>7b: Define interruption requirements on slot level.</w:t>
            </w:r>
          </w:p>
        </w:tc>
      </w:tr>
      <w:tr w:rsidR="00E0539C" w:rsidRPr="003934F8" w14:paraId="7CBB498B" w14:textId="77777777" w:rsidTr="00CF78D2">
        <w:trPr>
          <w:trHeight w:val="468"/>
        </w:trPr>
        <w:tc>
          <w:tcPr>
            <w:tcW w:w="1544" w:type="dxa"/>
          </w:tcPr>
          <w:p w14:paraId="2FE1E0B4" w14:textId="6DC873D9" w:rsidR="00E0539C" w:rsidRPr="003934F8" w:rsidRDefault="0067289B" w:rsidP="00E0539C">
            <w:pPr>
              <w:spacing w:before="120" w:after="120"/>
              <w:rPr>
                <w:b/>
                <w:bCs/>
                <w:color w:val="0000FF"/>
                <w:u w:val="single"/>
              </w:rPr>
            </w:pPr>
            <w:hyperlink r:id="rId21" w:history="1">
              <w:r w:rsidR="00E0539C">
                <w:rPr>
                  <w:rStyle w:val="Hyperlink"/>
                  <w:rFonts w:ascii="Arial" w:hAnsi="Arial" w:cs="Arial"/>
                  <w:b/>
                  <w:bCs/>
                  <w:sz w:val="16"/>
                  <w:szCs w:val="16"/>
                </w:rPr>
                <w:t>R4-2110976</w:t>
              </w:r>
            </w:hyperlink>
          </w:p>
        </w:tc>
        <w:tc>
          <w:tcPr>
            <w:tcW w:w="1458" w:type="dxa"/>
          </w:tcPr>
          <w:p w14:paraId="0776387A" w14:textId="4B43B14D" w:rsidR="00E0539C" w:rsidRPr="003934F8" w:rsidRDefault="00E0539C" w:rsidP="00E0539C">
            <w:pPr>
              <w:spacing w:before="120" w:after="120"/>
            </w:pPr>
            <w:r>
              <w:rPr>
                <w:rFonts w:ascii="Arial" w:hAnsi="Arial" w:cs="Arial"/>
                <w:sz w:val="16"/>
                <w:szCs w:val="16"/>
              </w:rPr>
              <w:t>Ericsson</w:t>
            </w:r>
          </w:p>
        </w:tc>
        <w:tc>
          <w:tcPr>
            <w:tcW w:w="6742" w:type="dxa"/>
          </w:tcPr>
          <w:p w14:paraId="23E11E3D" w14:textId="77777777" w:rsidR="00747712" w:rsidRPr="00747712" w:rsidRDefault="00747712" w:rsidP="00747712">
            <w:pPr>
              <w:ind w:left="1134" w:hanging="1134"/>
              <w:rPr>
                <w:lang w:eastAsia="x-none"/>
              </w:rPr>
            </w:pPr>
            <w:r w:rsidRPr="00747712">
              <w:rPr>
                <w:lang w:eastAsia="x-none"/>
              </w:rPr>
              <w:t xml:space="preserve">Proposal 1: </w:t>
            </w:r>
            <w:r w:rsidRPr="00747712">
              <w:rPr>
                <w:lang w:eastAsia="x-none"/>
              </w:rPr>
              <w:tab/>
              <w:t>Scheduling restrictions can be introduced for the case where there is no gap between PUSCH and SRS.</w:t>
            </w:r>
          </w:p>
          <w:p w14:paraId="0E51DED5" w14:textId="77777777" w:rsidR="00747712" w:rsidRPr="00747712" w:rsidRDefault="00747712" w:rsidP="00747712">
            <w:pPr>
              <w:ind w:left="1134" w:hanging="1134"/>
            </w:pPr>
            <w:r w:rsidRPr="00747712">
              <w:t>Proposal 2: Further look into performance impact on timing-based measurements from SRS antenna port switching, and if needed, identify how to mitigate performance degradation.</w:t>
            </w:r>
          </w:p>
          <w:p w14:paraId="75DE4E98" w14:textId="77777777" w:rsidR="00747712" w:rsidRPr="00747712" w:rsidRDefault="00747712" w:rsidP="00747712">
            <w:pPr>
              <w:ind w:left="1134" w:hanging="1134"/>
            </w:pPr>
            <w:r w:rsidRPr="00747712">
              <w:t xml:space="preserve">Proposal 3: </w:t>
            </w:r>
            <w:r w:rsidRPr="00747712">
              <w:rPr>
                <w:lang w:eastAsia="x-none"/>
              </w:rPr>
              <w:t>Discuss the impact of SRS antenna switching on positioning related measurement in this Rel-17 FeRRM work item.</w:t>
            </w:r>
          </w:p>
          <w:p w14:paraId="6C7A066A" w14:textId="77777777" w:rsidR="00747712" w:rsidRPr="00747712" w:rsidRDefault="00747712" w:rsidP="00747712">
            <w:pPr>
              <w:spacing w:before="240"/>
              <w:ind w:left="1134" w:hanging="1134"/>
              <w:rPr>
                <w:lang w:eastAsia="x-none"/>
              </w:rPr>
            </w:pPr>
            <w:r w:rsidRPr="00747712">
              <w:rPr>
                <w:lang w:eastAsia="x-none"/>
              </w:rPr>
              <w:t xml:space="preserve">Proposal 4: Same set of interruption requirements shall apply regardless of the SRS antenna switching pattern. </w:t>
            </w:r>
          </w:p>
          <w:p w14:paraId="2055119D" w14:textId="77777777" w:rsidR="00747712" w:rsidRPr="00747712" w:rsidRDefault="00747712" w:rsidP="00747712">
            <w:pPr>
              <w:spacing w:before="240"/>
              <w:ind w:left="1134" w:hanging="1134"/>
              <w:rPr>
                <w:lang w:eastAsia="x-none"/>
              </w:rPr>
            </w:pPr>
            <w:r w:rsidRPr="00747712">
              <w:rPr>
                <w:lang w:eastAsia="x-none"/>
              </w:rPr>
              <w:t xml:space="preserve">Proposal 5: </w:t>
            </w:r>
            <w:r w:rsidRPr="00747712">
              <w:rPr>
                <w:lang w:eastAsia="x-none"/>
              </w:rPr>
              <w:tab/>
              <w:t xml:space="preserve">Different interruption requirements shall apply for synchronous and asynchronous cases. </w:t>
            </w:r>
          </w:p>
          <w:p w14:paraId="7A91664F" w14:textId="77777777" w:rsidR="00747712" w:rsidRPr="00747712" w:rsidRDefault="00747712" w:rsidP="00747712">
            <w:pPr>
              <w:spacing w:before="240"/>
              <w:ind w:left="1134" w:hanging="1134"/>
              <w:rPr>
                <w:lang w:eastAsia="x-none"/>
              </w:rPr>
            </w:pPr>
            <w:r w:rsidRPr="00747712">
              <w:rPr>
                <w:lang w:eastAsia="x-none"/>
              </w:rPr>
              <w:t xml:space="preserve">Proposal 6: </w:t>
            </w:r>
            <w:r w:rsidRPr="00747712">
              <w:rPr>
                <w:lang w:eastAsia="x-none"/>
              </w:rPr>
              <w:tab/>
              <w:t xml:space="preserve">Interruption requirement of SRS antenna port switching shall not depend on for per-UE or per-FR gap capability. </w:t>
            </w:r>
          </w:p>
          <w:p w14:paraId="370EE055" w14:textId="77777777" w:rsidR="00747712" w:rsidRPr="00747712" w:rsidRDefault="00747712" w:rsidP="00747712">
            <w:pPr>
              <w:spacing w:before="240"/>
              <w:ind w:left="1134" w:hanging="1134"/>
              <w:rPr>
                <w:lang w:eastAsia="x-none"/>
              </w:rPr>
            </w:pPr>
            <w:r w:rsidRPr="00747712">
              <w:rPr>
                <w:lang w:eastAsia="x-none"/>
              </w:rPr>
              <w:t xml:space="preserve">Proposal 7: Interruption requirements for SRS antenna port switching shall be defined in OFDM symbol granularity. </w:t>
            </w:r>
          </w:p>
          <w:p w14:paraId="5D61670D" w14:textId="4F25404E" w:rsidR="00E0539C" w:rsidRPr="00747712" w:rsidRDefault="00747712" w:rsidP="00747712">
            <w:pPr>
              <w:spacing w:before="240"/>
              <w:ind w:left="1134" w:hanging="1134"/>
              <w:rPr>
                <w:lang w:eastAsia="x-none"/>
              </w:rPr>
            </w:pPr>
            <w:r w:rsidRPr="00747712">
              <w:rPr>
                <w:lang w:eastAsia="x-none"/>
              </w:rPr>
              <w:t xml:space="preserve">Proposal 8: </w:t>
            </w:r>
            <w:r w:rsidRPr="00747712">
              <w:rPr>
                <w:lang w:eastAsia="x-none"/>
              </w:rPr>
              <w:tab/>
              <w:t>The interruption time for SRS antenna port switching comprises at least antenna switching time and SRS transmission time.</w:t>
            </w:r>
          </w:p>
        </w:tc>
      </w:tr>
      <w:tr w:rsidR="00E0539C" w:rsidRPr="003934F8" w14:paraId="15DE579A" w14:textId="77777777" w:rsidTr="00CF78D2">
        <w:trPr>
          <w:trHeight w:val="468"/>
        </w:trPr>
        <w:tc>
          <w:tcPr>
            <w:tcW w:w="1544" w:type="dxa"/>
          </w:tcPr>
          <w:p w14:paraId="380141F2" w14:textId="3E11472B" w:rsidR="00E0539C" w:rsidRPr="003934F8" w:rsidRDefault="0067289B" w:rsidP="00E0539C">
            <w:pPr>
              <w:spacing w:before="120" w:after="120"/>
              <w:rPr>
                <w:b/>
                <w:bCs/>
                <w:color w:val="0000FF"/>
                <w:u w:val="single"/>
              </w:rPr>
            </w:pPr>
            <w:hyperlink r:id="rId22" w:history="1">
              <w:r w:rsidR="00E0539C">
                <w:rPr>
                  <w:rStyle w:val="Hyperlink"/>
                  <w:rFonts w:ascii="Arial" w:hAnsi="Arial" w:cs="Arial"/>
                  <w:b/>
                  <w:bCs/>
                  <w:sz w:val="16"/>
                  <w:szCs w:val="16"/>
                </w:rPr>
                <w:t>R4-2111264</w:t>
              </w:r>
            </w:hyperlink>
          </w:p>
        </w:tc>
        <w:tc>
          <w:tcPr>
            <w:tcW w:w="1458" w:type="dxa"/>
          </w:tcPr>
          <w:p w14:paraId="234BC2D9" w14:textId="7EF5A5F2" w:rsidR="00E0539C" w:rsidRPr="003934F8" w:rsidRDefault="00E0539C" w:rsidP="00E0539C">
            <w:pPr>
              <w:spacing w:before="120" w:after="120"/>
            </w:pPr>
            <w:r>
              <w:rPr>
                <w:rFonts w:ascii="Arial" w:hAnsi="Arial" w:cs="Arial"/>
                <w:sz w:val="16"/>
                <w:szCs w:val="16"/>
              </w:rPr>
              <w:t>vivo</w:t>
            </w:r>
          </w:p>
        </w:tc>
        <w:tc>
          <w:tcPr>
            <w:tcW w:w="6742" w:type="dxa"/>
          </w:tcPr>
          <w:p w14:paraId="5FD609C9"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Observation 1  RAN1 spec has only specified gaps between SRSs, while the transient period in RAN4 RF spec covers the case of potential separation between SRS and PUSCH</w:t>
            </w:r>
            <w:r w:rsidRPr="004132F8">
              <w:rPr>
                <w:rFonts w:eastAsia="SimSun" w:hint="eastAsia"/>
                <w:bCs/>
                <w:lang w:eastAsia="zh-CN"/>
              </w:rPr>
              <w:t>/PUCCH</w:t>
            </w:r>
            <w:r w:rsidRPr="004132F8">
              <w:rPr>
                <w:rFonts w:eastAsia="SimSun"/>
                <w:bCs/>
                <w:lang w:eastAsia="zh-CN"/>
              </w:rPr>
              <w:t>.</w:t>
            </w:r>
          </w:p>
          <w:p w14:paraId="31423F8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Observation 2  The transient period specified in RF spec is only a window for EVM relaxation, and it is up to network whether to schedule the symbol(</w:t>
            </w:r>
            <w:r w:rsidRPr="004132F8">
              <w:rPr>
                <w:rFonts w:eastAsia="SimSun" w:hint="eastAsia"/>
                <w:bCs/>
                <w:lang w:eastAsia="zh-CN"/>
              </w:rPr>
              <w:t>s)</w:t>
            </w:r>
            <w:r w:rsidRPr="004132F8">
              <w:rPr>
                <w:rFonts w:eastAsia="SimSun"/>
                <w:bCs/>
                <w:lang w:eastAsia="zh-CN"/>
              </w:rPr>
              <w:t xml:space="preserve"> before and after SRS transmission when the antenna port is switched.</w:t>
            </w:r>
          </w:p>
          <w:p w14:paraId="558B2FBF"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Observation 3  Similar to what was discussed for transient periods in RF session in R16, 15us transient period for SRS antenna switching can be a loose requirement for some higher capability UE.</w:t>
            </w:r>
          </w:p>
          <w:p w14:paraId="57B3A434"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Proposal 1  Specify scheduling restriction before and after SRS transmission, when the antenna port is switched, for the cell with SRS antenna port switching in R17 for FR1.</w:t>
            </w:r>
          </w:p>
          <w:p w14:paraId="21AF355C"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lastRenderedPageBreak/>
              <w:t>Proposal 2  For scheduling restriction before and after SRS transmission, when antenna port is switched, RAN4 should consider to specify UE capability to differentiate the needed minimal scheduling restriction, similar to the transient period capability defined in R16.</w:t>
            </w:r>
          </w:p>
          <w:p w14:paraId="599ED56D"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Proposal 3  Do not consider impact to timing measurements in R17 SRS antenna port switching in R17 FeRRM WI.</w:t>
            </w:r>
          </w:p>
          <w:p w14:paraId="3D6E899E"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Proposal 4  Send LS to RAN1 to check the prioritization rule for SRS antenna switching, especially for the case in CA/DC operation.</w:t>
            </w:r>
          </w:p>
          <w:p w14:paraId="54A25621"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hint="eastAsia"/>
                <w:bCs/>
                <w:lang w:eastAsia="zh-CN"/>
              </w:rPr>
              <w:t>P</w:t>
            </w:r>
            <w:r w:rsidRPr="004132F8">
              <w:rPr>
                <w:rFonts w:eastAsia="SimSun"/>
                <w:bCs/>
                <w:lang w:eastAsia="zh-CN"/>
              </w:rPr>
              <w:t>roposal 5  Define dropping rules for NR SRS antenna switching, at least for the case it collides with other NR RRM measurements. In this case the interruption requirements does not apply.</w:t>
            </w:r>
          </w:p>
          <w:p w14:paraId="72CF00C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Proposal 6  Define interruption requirements for the case NR SRS antenna switching collides with other E-UTRA RRM measurements. Whether add note to E-UTRA requirements or specify additional delay can be FFS.</w:t>
            </w:r>
          </w:p>
          <w:p w14:paraId="0A5D0B57"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Proposal 7  No further discussion on LTE SRS antenna switching.</w:t>
            </w:r>
          </w:p>
          <w:p w14:paraId="2E88BBA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8  If UE indicates that in the corresponding band the Rx or Tx is impacted by antenna port switching, then only the corresponding Rx or Tx </w:t>
            </w:r>
            <w:r w:rsidRPr="004132F8">
              <w:rPr>
                <w:rFonts w:eastAsia="SimSun" w:hint="eastAsia"/>
                <w:bCs/>
                <w:lang w:eastAsia="zh-CN"/>
              </w:rPr>
              <w:t>in</w:t>
            </w:r>
            <w:r w:rsidRPr="004132F8">
              <w:rPr>
                <w:rFonts w:eastAsia="SimSun"/>
                <w:bCs/>
                <w:lang w:eastAsia="zh-CN"/>
              </w:rPr>
              <w:t xml:space="preserve"> that band is allowed to be interrupted when UE is configured to switch SRS antenna port.</w:t>
            </w:r>
          </w:p>
          <w:p w14:paraId="4E930413"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hint="eastAsia"/>
                <w:bCs/>
                <w:lang w:eastAsia="zh-CN"/>
              </w:rPr>
              <w:t xml:space="preserve">Proposal </w:t>
            </w:r>
            <w:r w:rsidRPr="004132F8">
              <w:rPr>
                <w:rFonts w:eastAsia="SimSun"/>
                <w:bCs/>
                <w:lang w:eastAsia="zh-CN"/>
              </w:rPr>
              <w:t>9</w:t>
            </w:r>
            <w:r w:rsidRPr="004132F8">
              <w:rPr>
                <w:rFonts w:eastAsia="SimSun" w:hint="eastAsia"/>
                <w:bCs/>
                <w:lang w:eastAsia="zh-CN"/>
              </w:rPr>
              <w:t xml:space="preserve">  </w:t>
            </w:r>
            <w:r w:rsidRPr="004132F8">
              <w:rPr>
                <w:rFonts w:eastAsia="SimSun"/>
                <w:bCs/>
                <w:lang w:eastAsia="zh-CN"/>
              </w:rPr>
              <w:t xml:space="preserve">Do </w:t>
            </w:r>
            <w:r w:rsidRPr="004132F8">
              <w:rPr>
                <w:rFonts w:eastAsia="SimSun" w:hint="eastAsia"/>
                <w:bCs/>
                <w:lang w:eastAsia="zh-CN"/>
              </w:rPr>
              <w:t>not</w:t>
            </w:r>
            <w:r w:rsidRPr="004132F8">
              <w:rPr>
                <w:rFonts w:eastAsia="SimSun"/>
                <w:bCs/>
                <w:lang w:eastAsia="zh-CN"/>
              </w:rPr>
              <w:t xml:space="preserve"> refer antenna switching patterns in the spec when defining SRS antenna switching interruption requirements. However, define how to calculate the number of interrupted symbols for various cases in the spec and further specify interruption requirements based on the number of interrupted symbols</w:t>
            </w:r>
            <w:r w:rsidRPr="004132F8">
              <w:rPr>
                <w:rFonts w:eastAsia="SimSun" w:hint="eastAsia"/>
                <w:bCs/>
                <w:lang w:eastAsia="zh-CN"/>
              </w:rPr>
              <w:t>.</w:t>
            </w:r>
          </w:p>
          <w:p w14:paraId="79103F04"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P</w:t>
            </w:r>
            <w:r w:rsidRPr="004132F8">
              <w:rPr>
                <w:rFonts w:eastAsia="SimSun" w:hint="eastAsia"/>
                <w:bCs/>
                <w:lang w:eastAsia="zh-CN"/>
              </w:rPr>
              <w:t>ropo</w:t>
            </w:r>
            <w:r w:rsidRPr="004132F8">
              <w:rPr>
                <w:rFonts w:eastAsia="SimSun"/>
                <w:bCs/>
                <w:lang w:eastAsia="zh-CN"/>
              </w:rPr>
              <w:t xml:space="preserve">sal 10  </w:t>
            </w:r>
            <w:r w:rsidRPr="004132F8">
              <w:rPr>
                <w:bCs/>
                <w:lang w:val="en-US"/>
              </w:rPr>
              <w:t>The interruption requirement is preferred to be defined based on slot level.</w:t>
            </w:r>
          </w:p>
          <w:p w14:paraId="7F4E6ECA"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P</w:t>
            </w:r>
            <w:r w:rsidRPr="004132F8">
              <w:rPr>
                <w:rFonts w:eastAsia="SimSun" w:hint="eastAsia"/>
                <w:bCs/>
                <w:lang w:eastAsia="zh-CN"/>
              </w:rPr>
              <w:t>ropo</w:t>
            </w:r>
            <w:r w:rsidRPr="004132F8">
              <w:rPr>
                <w:rFonts w:eastAsia="SimSun"/>
                <w:bCs/>
                <w:lang w:eastAsia="zh-CN"/>
              </w:rPr>
              <w:t xml:space="preserve">sal 11  </w:t>
            </w:r>
            <w:r w:rsidRPr="004132F8">
              <w:rPr>
                <w:bCs/>
                <w:lang w:val="en-US"/>
              </w:rPr>
              <w:t>The interruption requirement is preferred to be defined without differentiating sync and async case, at least in R17.</w:t>
            </w:r>
          </w:p>
          <w:p w14:paraId="7EFD42C6"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 xml:space="preserve">Proposal 12  For interruption requirements, the interruption time is preferred to include power adjustment period, </w:t>
            </w:r>
            <w:r w:rsidRPr="004132F8">
              <w:rPr>
                <w:bCs/>
                <w:lang w:val="en-US"/>
              </w:rPr>
              <w:t>antenna switching time and SRS transmission time.</w:t>
            </w:r>
          </w:p>
          <w:p w14:paraId="2C7EC1D2" w14:textId="2BC8858A" w:rsidR="00E0539C" w:rsidRPr="004132F8" w:rsidRDefault="004132F8" w:rsidP="00E0539C">
            <w:pPr>
              <w:overflowPunct/>
              <w:autoSpaceDE/>
              <w:autoSpaceDN/>
              <w:adjustRightInd/>
              <w:jc w:val="both"/>
              <w:textAlignment w:val="auto"/>
              <w:rPr>
                <w:rFonts w:eastAsia="SimSun"/>
                <w:bCs/>
                <w:lang w:eastAsia="zh-CN"/>
              </w:rPr>
            </w:pPr>
            <w:r w:rsidRPr="004132F8">
              <w:rPr>
                <w:rFonts w:eastAsia="SimSun" w:hint="eastAsia"/>
                <w:bCs/>
                <w:lang w:eastAsia="zh-CN"/>
              </w:rPr>
              <w:t xml:space="preserve">Proposal 13  </w:t>
            </w:r>
            <w:r w:rsidRPr="004132F8">
              <w:rPr>
                <w:rFonts w:eastAsia="SimSun"/>
                <w:bCs/>
                <w:lang w:eastAsia="zh-CN"/>
              </w:rPr>
              <w:t>RAN4 should firstly study whether and how network can obtain the interrupted symbol information, when SRS antenna port switching is performed in another band.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36C8F9A" w14:textId="77777777" w:rsidR="007B5B60" w:rsidRDefault="007B5B60" w:rsidP="007B5B60">
      <w:pPr>
        <w:pStyle w:val="Heading3"/>
        <w:rPr>
          <w:sz w:val="24"/>
          <w:szCs w:val="16"/>
          <w:lang w:val="en-US"/>
        </w:rPr>
      </w:pPr>
      <w:r>
        <w:rPr>
          <w:sz w:val="24"/>
          <w:szCs w:val="16"/>
          <w:lang w:val="en-US"/>
        </w:rPr>
        <w:t>Sub-topic 1-1: Scope of SRS antenna switching requirement</w:t>
      </w:r>
    </w:p>
    <w:p w14:paraId="46CDC19D" w14:textId="77777777" w:rsidR="007B5B60" w:rsidRDefault="007B5B60" w:rsidP="007B5B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89867D" w14:textId="77777777" w:rsidR="007B5B60" w:rsidRDefault="007B5B60" w:rsidP="007B5B60">
      <w:pPr>
        <w:rPr>
          <w:i/>
          <w:color w:val="0070C0"/>
          <w:lang w:val="en-US" w:eastAsia="zh-CN"/>
        </w:rPr>
      </w:pPr>
      <w:r>
        <w:rPr>
          <w:i/>
          <w:color w:val="0070C0"/>
          <w:lang w:val="en-US" w:eastAsia="zh-CN"/>
        </w:rPr>
        <w:t>Open issues and candidate options before e-meeting:</w:t>
      </w:r>
    </w:p>
    <w:p w14:paraId="5CF95D2C" w14:textId="7A7506B8" w:rsidR="007B5B60" w:rsidRDefault="007B5B60" w:rsidP="007B5B60">
      <w:pPr>
        <w:rPr>
          <w:b/>
          <w:color w:val="0070C0"/>
          <w:u w:val="single"/>
          <w:lang w:eastAsia="ko-KR"/>
        </w:rPr>
      </w:pPr>
      <w:r>
        <w:rPr>
          <w:b/>
          <w:color w:val="0070C0"/>
          <w:u w:val="single"/>
          <w:lang w:eastAsia="ko-KR"/>
        </w:rPr>
        <w:t xml:space="preserve">Issue 1-1-1: whether </w:t>
      </w:r>
      <w:r w:rsidR="00526D5D">
        <w:rPr>
          <w:rFonts w:hint="eastAsia"/>
          <w:b/>
          <w:color w:val="0070C0"/>
          <w:u w:val="single"/>
          <w:lang w:eastAsia="zh-CN"/>
        </w:rPr>
        <w:t>scheduling</w:t>
      </w:r>
      <w:r w:rsidR="00526D5D">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6578532C"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41BB84B" w14:textId="6442C4EF"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526D5D">
        <w:rPr>
          <w:rFonts w:eastAsia="SimSun"/>
          <w:color w:val="0070C0"/>
          <w:szCs w:val="24"/>
          <w:lang w:eastAsia="zh-CN"/>
        </w:rPr>
        <w:t>CATT, CMCC</w:t>
      </w:r>
      <w:r w:rsidR="005871F7">
        <w:rPr>
          <w:rFonts w:eastAsia="SimSun"/>
          <w:color w:val="0070C0"/>
          <w:szCs w:val="24"/>
          <w:lang w:eastAsia="zh-CN"/>
        </w:rPr>
        <w:t>, QC</w:t>
      </w:r>
      <w:r>
        <w:rPr>
          <w:rFonts w:eastAsia="SimSun"/>
          <w:color w:val="0070C0"/>
          <w:szCs w:val="24"/>
          <w:lang w:eastAsia="zh-CN"/>
        </w:rPr>
        <w:t xml:space="preserve">): </w:t>
      </w:r>
      <w:r w:rsidR="00526D5D"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434958D7" w14:textId="3A6A0E7F" w:rsidR="00526D5D" w:rsidRPr="00526D5D"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color w:val="0070C0"/>
          <w:lang w:val="en-US" w:eastAsia="zh-CN"/>
        </w:rPr>
        <w:t xml:space="preserve">Option </w:t>
      </w:r>
      <w:r w:rsidR="00526D5D">
        <w:rPr>
          <w:rFonts w:eastAsiaTheme="minorEastAsia"/>
          <w:color w:val="0070C0"/>
          <w:lang w:val="en-US" w:eastAsia="zh-CN"/>
        </w:rPr>
        <w:t>2</w:t>
      </w:r>
      <w:r w:rsidR="001A462B">
        <w:rPr>
          <w:rFonts w:eastAsiaTheme="minorEastAsia"/>
          <w:color w:val="0070C0"/>
          <w:lang w:val="en-US" w:eastAsia="zh-CN"/>
        </w:rPr>
        <w:t xml:space="preserve"> (Ericsson)</w:t>
      </w:r>
      <w:r w:rsidR="00526D5D">
        <w:rPr>
          <w:rFonts w:eastAsiaTheme="minorEastAsia"/>
          <w:color w:val="0070C0"/>
          <w:lang w:val="en-US" w:eastAsia="zh-CN"/>
        </w:rPr>
        <w:t>: Yes</w:t>
      </w:r>
    </w:p>
    <w:p w14:paraId="4679F202" w14:textId="15FD2B51" w:rsidR="007B5B60" w:rsidRDefault="00526D5D"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lastRenderedPageBreak/>
        <w:t>Option 2a</w:t>
      </w:r>
      <w:r w:rsidR="007B5B60">
        <w:rPr>
          <w:rFonts w:eastAsiaTheme="minorEastAsia"/>
          <w:color w:val="0070C0"/>
          <w:lang w:val="en-US" w:eastAsia="zh-CN"/>
        </w:rPr>
        <w:t xml:space="preserve"> (</w:t>
      </w:r>
      <w:r>
        <w:rPr>
          <w:rFonts w:eastAsiaTheme="minorEastAsia"/>
          <w:color w:val="0070C0"/>
          <w:lang w:val="en-US" w:eastAsia="zh-CN"/>
        </w:rPr>
        <w:t>Apple</w:t>
      </w:r>
      <w:r w:rsidR="001A462B">
        <w:rPr>
          <w:rFonts w:eastAsiaTheme="minorEastAsia"/>
          <w:color w:val="0070C0"/>
          <w:lang w:val="en-US" w:eastAsia="zh-CN"/>
        </w:rPr>
        <w:t>, OPPO (for further investigation)</w:t>
      </w:r>
      <w:r w:rsidR="007B5B60">
        <w:rPr>
          <w:rFonts w:eastAsiaTheme="minorEastAsia"/>
          <w:color w:val="0070C0"/>
          <w:lang w:val="en-US" w:eastAsia="zh-CN"/>
        </w:rPr>
        <w:t xml:space="preserve">): </w:t>
      </w:r>
      <w:r w:rsidRPr="005871F7">
        <w:rPr>
          <w:rFonts w:eastAsia="SimSun"/>
          <w:color w:val="0070C0"/>
          <w:szCs w:val="24"/>
          <w:lang w:eastAsia="zh-CN"/>
        </w:rPr>
        <w:t xml:space="preserve">UE has scheduling restriction to not transmit PUCCH/PUSCH/SRS or not receive SSB/PDCCH/PDSCH/TRS/CSI-RS for CQI on symbols for </w:t>
      </w:r>
      <w:bookmarkStart w:id="0" w:name="OLE_LINK24"/>
      <w:bookmarkStart w:id="1" w:name="OLE_LINK25"/>
      <w:r w:rsidRPr="005871F7">
        <w:rPr>
          <w:rFonts w:eastAsia="SimSun"/>
          <w:color w:val="0070C0"/>
          <w:szCs w:val="24"/>
          <w:lang w:eastAsia="zh-CN"/>
        </w:rPr>
        <w:t>SRS antenna port switching guard period, and on symbols for SRS transmission for antenna port switching, and on 1 data symbol before SRS transmission and 1 data symbol after SRS transmission</w:t>
      </w:r>
      <w:r w:rsidR="007B5B60" w:rsidRPr="005871F7">
        <w:rPr>
          <w:rFonts w:eastAsia="SimSun"/>
          <w:color w:val="0070C0"/>
          <w:szCs w:val="24"/>
          <w:lang w:eastAsia="zh-CN"/>
        </w:rPr>
        <w:t>.</w:t>
      </w:r>
      <w:r w:rsidR="007B5B60">
        <w:rPr>
          <w:rFonts w:eastAsiaTheme="minorEastAsia"/>
          <w:color w:val="0070C0"/>
          <w:lang w:val="en-US" w:eastAsia="zh-CN"/>
        </w:rPr>
        <w:t xml:space="preserve"> </w:t>
      </w:r>
      <w:bookmarkEnd w:id="0"/>
      <w:bookmarkEnd w:id="1"/>
    </w:p>
    <w:p w14:paraId="4F460B9F" w14:textId="7B833742" w:rsidR="007B5B60" w:rsidRDefault="007B5B60"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2</w:t>
      </w:r>
      <w:r w:rsidR="00526D5D">
        <w:rPr>
          <w:rFonts w:eastAsia="SimSun"/>
          <w:color w:val="0070C0"/>
          <w:szCs w:val="24"/>
          <w:lang w:eastAsia="zh-CN"/>
        </w:rPr>
        <w:t>b</w:t>
      </w:r>
      <w:r>
        <w:rPr>
          <w:rFonts w:eastAsia="SimSun"/>
          <w:color w:val="0070C0"/>
          <w:szCs w:val="24"/>
          <w:lang w:eastAsia="zh-CN"/>
        </w:rPr>
        <w:t xml:space="preserve"> (NEC</w:t>
      </w:r>
      <w:r w:rsidR="001A462B">
        <w:rPr>
          <w:rFonts w:eastAsia="SimSun"/>
          <w:color w:val="0070C0"/>
          <w:szCs w:val="24"/>
          <w:lang w:eastAsia="zh-CN"/>
        </w:rPr>
        <w:t>, HW, Intel, vivo</w:t>
      </w:r>
      <w:r>
        <w:rPr>
          <w:rFonts w:eastAsia="SimSun"/>
          <w:color w:val="0070C0"/>
          <w:szCs w:val="24"/>
          <w:lang w:eastAsia="zh-CN"/>
        </w:rPr>
        <w:t xml:space="preserve">): </w:t>
      </w:r>
      <w:r w:rsidR="005871F7" w:rsidRPr="005871F7">
        <w:rPr>
          <w:rFonts w:eastAsia="SimSun"/>
          <w:color w:val="0070C0"/>
          <w:szCs w:val="24"/>
          <w:lang w:eastAsia="zh-CN"/>
        </w:rPr>
        <w:t>RAN4 to agree that one OFDM symbol before and after the SRS antenna port switching shall be introduced as scheduling restriction for FR1.</w:t>
      </w:r>
    </w:p>
    <w:p w14:paraId="08253D30" w14:textId="419B7984" w:rsidR="005871F7" w:rsidRPr="005871F7" w:rsidRDefault="005871F7"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(HW</w:t>
      </w:r>
      <w:r w:rsidR="001A462B">
        <w:rPr>
          <w:rFonts w:eastAsia="SimSun"/>
          <w:color w:val="0070C0"/>
          <w:szCs w:val="24"/>
          <w:lang w:val="en-US" w:eastAsia="zh-CN"/>
        </w:rPr>
        <w:t>, MTK, Xiaomi, NEC, Intel, vivo</w:t>
      </w:r>
      <w:r>
        <w:rPr>
          <w:rFonts w:eastAsia="SimSun"/>
          <w:color w:val="0070C0"/>
          <w:szCs w:val="24"/>
          <w:lang w:val="en-US" w:eastAsia="zh-CN"/>
        </w:rPr>
        <w:t xml:space="preserve">): </w:t>
      </w:r>
      <w:r w:rsidRPr="005871F7">
        <w:rPr>
          <w:rFonts w:eastAsia="SimSun"/>
          <w:color w:val="0070C0"/>
          <w:szCs w:val="24"/>
          <w:lang w:val="en-US" w:eastAsia="zh-CN"/>
        </w:rPr>
        <w:t>The scheduling restriction shall be defined before and after SRS transmission considering the 15 us SRS antenna switching time.</w:t>
      </w:r>
    </w:p>
    <w:p w14:paraId="149AA864" w14:textId="111CE732" w:rsidR="005871F7" w:rsidRPr="005871F7" w:rsidRDefault="005871F7"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16C7AA1A" w14:textId="34F49C63" w:rsidR="0021587D" w:rsidRDefault="0021587D" w:rsidP="00CF3AEE">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p w14:paraId="4D38A4E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11A4EF1" w14:textId="5005781E"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3953290D"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7B5B60" w14:paraId="431BEC36" w14:textId="77777777" w:rsidTr="00596FBC">
        <w:tc>
          <w:tcPr>
            <w:tcW w:w="1236" w:type="dxa"/>
          </w:tcPr>
          <w:p w14:paraId="465AA5B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94876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62605F96" w14:textId="77777777" w:rsidTr="00596FBC">
        <w:tc>
          <w:tcPr>
            <w:tcW w:w="1236" w:type="dxa"/>
          </w:tcPr>
          <w:p w14:paraId="475F37AD" w14:textId="6285F75A" w:rsidR="007B5B60" w:rsidRDefault="001F1251" w:rsidP="007B5B60">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47D8D11F" w14:textId="77777777" w:rsidR="007B5B60" w:rsidRDefault="00D24693"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3DF8B93C" w14:textId="77777777" w:rsidR="00EB2662" w:rsidRDefault="00C50F4B" w:rsidP="00596FBC">
            <w:pPr>
              <w:spacing w:after="120"/>
              <w:rPr>
                <w:rFonts w:eastAsiaTheme="minorEastAsia"/>
                <w:color w:val="0070C0"/>
                <w:lang w:val="en-US" w:eastAsia="zh-CN"/>
              </w:rPr>
            </w:pPr>
            <w:r>
              <w:rPr>
                <w:rFonts w:eastAsiaTheme="minorEastAsia"/>
                <w:color w:val="0070C0"/>
                <w:lang w:val="en-US" w:eastAsia="zh-CN"/>
              </w:rPr>
              <w:t>L</w:t>
            </w:r>
            <w:r>
              <w:rPr>
                <w:rFonts w:eastAsiaTheme="minorEastAsia" w:hint="eastAsia"/>
                <w:color w:val="0070C0"/>
                <w:lang w:val="en-US" w:eastAsia="zh-CN"/>
              </w:rPr>
              <w:t xml:space="preserve">ike the other 10us transient period, </w:t>
            </w:r>
            <w:r w:rsidR="00AE1341">
              <w:rPr>
                <w:rFonts w:eastAsiaTheme="minorEastAsia" w:hint="eastAsia"/>
                <w:color w:val="0070C0"/>
                <w:lang w:val="en-US" w:eastAsia="zh-CN"/>
              </w:rPr>
              <w:t>network also know</w:t>
            </w:r>
            <w:r w:rsidR="00A6061A">
              <w:rPr>
                <w:rFonts w:eastAsiaTheme="minorEastAsia" w:hint="eastAsia"/>
                <w:color w:val="0070C0"/>
                <w:lang w:val="en-US" w:eastAsia="zh-CN"/>
              </w:rPr>
              <w:t>s</w:t>
            </w:r>
            <w:r w:rsidR="00AE1341">
              <w:rPr>
                <w:rFonts w:eastAsiaTheme="minorEastAsia" w:hint="eastAsia"/>
                <w:color w:val="0070C0"/>
                <w:lang w:val="en-US" w:eastAsia="zh-CN"/>
              </w:rPr>
              <w:t xml:space="preserve"> the location, but how to schedule the symbols in the transient period is up to NW implementation and there is no scheduling restriction</w:t>
            </w:r>
            <w:r w:rsidR="00DB7AEF">
              <w:rPr>
                <w:rFonts w:eastAsiaTheme="minorEastAsia" w:hint="eastAsia"/>
                <w:color w:val="0070C0"/>
                <w:lang w:val="en-US" w:eastAsia="zh-CN"/>
              </w:rPr>
              <w:t xml:space="preserve"> needed</w:t>
            </w:r>
            <w:r w:rsidR="00AE1341">
              <w:rPr>
                <w:rFonts w:eastAsiaTheme="minorEastAsia" w:hint="eastAsia"/>
                <w:color w:val="0070C0"/>
                <w:lang w:val="en-US" w:eastAsia="zh-CN"/>
              </w:rPr>
              <w:t xml:space="preserve">. </w:t>
            </w:r>
          </w:p>
          <w:p w14:paraId="1D0BA25C" w14:textId="12A54F71" w:rsidR="00D24693" w:rsidRDefault="00EB2662">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lso since we will define the interruption requirements, </w:t>
            </w:r>
            <w:r w:rsidR="003A676E">
              <w:rPr>
                <w:rFonts w:eastAsiaTheme="minorEastAsia" w:hint="eastAsia"/>
                <w:color w:val="0070C0"/>
                <w:lang w:val="en-US" w:eastAsia="zh-CN"/>
              </w:rPr>
              <w:t xml:space="preserve">it means the schedule in this period is allowed. </w:t>
            </w:r>
            <w:r w:rsidR="00046EDD">
              <w:rPr>
                <w:rFonts w:eastAsiaTheme="minorEastAsia"/>
                <w:color w:val="0070C0"/>
                <w:lang w:val="en-US" w:eastAsia="zh-CN"/>
              </w:rPr>
              <w:t>E</w:t>
            </w:r>
            <w:r w:rsidR="00046EDD">
              <w:rPr>
                <w:rFonts w:eastAsiaTheme="minorEastAsia" w:hint="eastAsia"/>
                <w:color w:val="0070C0"/>
                <w:lang w:val="en-US" w:eastAsia="zh-CN"/>
              </w:rPr>
              <w:t>ither</w:t>
            </w:r>
            <w:r w:rsidR="00741EE9">
              <w:rPr>
                <w:rFonts w:eastAsiaTheme="minorEastAsia" w:hint="eastAsia"/>
                <w:color w:val="0070C0"/>
                <w:lang w:val="en-US" w:eastAsia="zh-CN"/>
              </w:rPr>
              <w:t xml:space="preserve"> scheduling restriction </w:t>
            </w:r>
            <w:r w:rsidR="00046EDD">
              <w:rPr>
                <w:rFonts w:eastAsiaTheme="minorEastAsia" w:hint="eastAsia"/>
                <w:color w:val="0070C0"/>
                <w:lang w:val="en-US" w:eastAsia="zh-CN"/>
              </w:rPr>
              <w:t>or</w:t>
            </w:r>
            <w:r w:rsidR="007B6B78">
              <w:rPr>
                <w:rFonts w:eastAsiaTheme="minorEastAsia" w:hint="eastAsia"/>
                <w:color w:val="0070C0"/>
                <w:lang w:val="en-US" w:eastAsia="zh-CN"/>
              </w:rPr>
              <w:t xml:space="preserve"> interruption </w:t>
            </w:r>
            <w:r w:rsidR="00046EDD">
              <w:rPr>
                <w:rFonts w:eastAsiaTheme="minorEastAsia" w:hint="eastAsia"/>
                <w:color w:val="0070C0"/>
                <w:lang w:val="en-US" w:eastAsia="zh-CN"/>
              </w:rPr>
              <w:t xml:space="preserve">requirement, only one </w:t>
            </w:r>
            <w:r w:rsidR="00000E7B">
              <w:rPr>
                <w:rFonts w:eastAsiaTheme="minorEastAsia" w:hint="eastAsia"/>
                <w:color w:val="0070C0"/>
                <w:lang w:val="en-US" w:eastAsia="zh-CN"/>
              </w:rPr>
              <w:t>is</w:t>
            </w:r>
            <w:r w:rsidR="007B6B78">
              <w:rPr>
                <w:rFonts w:eastAsiaTheme="minorEastAsia" w:hint="eastAsia"/>
                <w:color w:val="0070C0"/>
                <w:lang w:val="en-US" w:eastAsia="zh-CN"/>
              </w:rPr>
              <w:t xml:space="preserve"> needed. </w:t>
            </w:r>
          </w:p>
        </w:tc>
      </w:tr>
      <w:tr w:rsidR="006E3584" w14:paraId="6C18F59C" w14:textId="77777777" w:rsidTr="00596FBC">
        <w:tc>
          <w:tcPr>
            <w:tcW w:w="1236" w:type="dxa"/>
          </w:tcPr>
          <w:p w14:paraId="263FF83A" w14:textId="3E421BE2"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9347A0E"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2c. Considering the requirement in RF session as follows, our thinking is that the port between SRS transmission and other uplink channel (e.g. PUSCH, PUCCH) may be same or different. Thus, the worst case 15 us should be considered.</w:t>
            </w:r>
          </w:p>
          <w:p w14:paraId="7F2290C6" w14:textId="3D3B3378" w:rsidR="006E3584" w:rsidRDefault="006E3584" w:rsidP="006E3584">
            <w:pPr>
              <w:spacing w:after="120"/>
              <w:rPr>
                <w:rFonts w:eastAsiaTheme="minorEastAsia"/>
                <w:color w:val="0070C0"/>
                <w:lang w:val="en-US" w:eastAsia="zh-CN"/>
              </w:rPr>
            </w:pPr>
            <w:r>
              <w:rPr>
                <w:noProof/>
                <w:lang w:val="en-US" w:eastAsia="zh-CN"/>
              </w:rPr>
              <w:drawing>
                <wp:inline distT="0" distB="0" distL="0" distR="0" wp14:anchorId="233247E8" wp14:editId="5AFD436E">
                  <wp:extent cx="4754880" cy="3554447"/>
                  <wp:effectExtent l="0" t="0" r="762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66295" cy="3562980"/>
                          </a:xfrm>
                          <a:prstGeom prst="rect">
                            <a:avLst/>
                          </a:prstGeom>
                        </pic:spPr>
                      </pic:pic>
                    </a:graphicData>
                  </a:graphic>
                </wp:inline>
              </w:drawing>
            </w:r>
          </w:p>
        </w:tc>
      </w:tr>
      <w:tr w:rsidR="00AB3DCE" w14:paraId="3353AB91" w14:textId="77777777" w:rsidTr="00596FBC">
        <w:tc>
          <w:tcPr>
            <w:tcW w:w="1236" w:type="dxa"/>
          </w:tcPr>
          <w:p w14:paraId="14936147" w14:textId="398B33F8" w:rsidR="00AB3DCE" w:rsidRDefault="00AB3DCE" w:rsidP="00AB3DC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C5583F7" w14:textId="77777777" w:rsidR="00AB3DCE" w:rsidRDefault="00AB3DCE" w:rsidP="00AB3DCE">
            <w:pPr>
              <w:spacing w:after="120"/>
              <w:rPr>
                <w:rFonts w:eastAsiaTheme="minorEastAsia"/>
                <w:color w:val="0070C0"/>
                <w:lang w:val="en-US" w:eastAsia="zh-CN"/>
              </w:rPr>
            </w:pPr>
            <w:r>
              <w:rPr>
                <w:rFonts w:eastAsiaTheme="minorEastAsia"/>
                <w:color w:val="0070C0"/>
                <w:lang w:val="en-US" w:eastAsia="zh-CN"/>
              </w:rPr>
              <w:t>We think the scheduling restriction is needed for the aggressor CC on which SRS antenna port switching is performed, since interruption is applied to the other victim serving CCs. By using the scheduling restriction on the aggressor CC, the symbols outside scheduling restriction duration can still be used for data/control channels.</w:t>
            </w:r>
          </w:p>
          <w:p w14:paraId="61090D64" w14:textId="67B47085" w:rsidR="00AB3DCE" w:rsidRDefault="00AB3DCE" w:rsidP="00AB3DCE">
            <w:pPr>
              <w:spacing w:after="120"/>
              <w:rPr>
                <w:rFonts w:eastAsiaTheme="minorEastAsia"/>
                <w:color w:val="0070C0"/>
                <w:lang w:val="en-US" w:eastAsia="zh-CN"/>
              </w:rPr>
            </w:pPr>
            <w:r>
              <w:rPr>
                <w:rFonts w:eastAsiaTheme="minorEastAsia"/>
                <w:color w:val="0070C0"/>
                <w:lang w:val="en-US" w:eastAsia="zh-CN"/>
              </w:rPr>
              <w:t>Furthermore, we think the symbols inside SRS transmission occasion (up to 6 symbols) shall be considered as scheduling restriction as well since guard period and SRS symbol (transient period may be contained in SRS symbol and SRS antenna port during ‘</w:t>
            </w:r>
            <w:r>
              <w:rPr>
                <w:rFonts w:ascii="Times" w:hAnsi="Times" w:cs="Times"/>
                <w:color w:val="000000"/>
                <w:lang w:val="en-US" w:eastAsia="sv-SE"/>
              </w:rPr>
              <w:t>antennaSwitching</w:t>
            </w:r>
            <w:r>
              <w:rPr>
                <w:rFonts w:eastAsiaTheme="minorEastAsia"/>
                <w:color w:val="0070C0"/>
                <w:lang w:val="en-US" w:eastAsia="zh-CN"/>
              </w:rPr>
              <w:t>’ may not be used for PUSCH/PUCCH) cannot be used normally for data/control channel.</w:t>
            </w:r>
          </w:p>
        </w:tc>
      </w:tr>
      <w:tr w:rsidR="007B5B60" w14:paraId="05145C4B" w14:textId="77777777" w:rsidTr="00596FBC">
        <w:tc>
          <w:tcPr>
            <w:tcW w:w="1236" w:type="dxa"/>
          </w:tcPr>
          <w:p w14:paraId="2BE9A548" w14:textId="1D1AB353" w:rsidR="007B5B60" w:rsidRDefault="006D1323" w:rsidP="00596FB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D767933" w14:textId="7B19C7E0" w:rsidR="007B5B60" w:rsidRDefault="00F2344D" w:rsidP="00596FBC">
            <w:pPr>
              <w:spacing w:after="120"/>
              <w:rPr>
                <w:rFonts w:eastAsiaTheme="minorEastAsia"/>
                <w:color w:val="0070C0"/>
                <w:lang w:val="en-US" w:eastAsia="zh-CN"/>
              </w:rPr>
            </w:pPr>
            <w:r>
              <w:rPr>
                <w:rFonts w:eastAsiaTheme="minorEastAsia"/>
                <w:color w:val="0070C0"/>
                <w:lang w:val="en-US" w:eastAsia="zh-CN"/>
              </w:rPr>
              <w:t xml:space="preserve">Our understanding is that the transient period in RF and the time mask already implies that NW can not schedule </w:t>
            </w:r>
            <w:r w:rsidR="00984CA7">
              <w:rPr>
                <w:rFonts w:eastAsiaTheme="minorEastAsia"/>
                <w:color w:val="0070C0"/>
                <w:lang w:val="en-US" w:eastAsia="zh-CN"/>
              </w:rPr>
              <w:t>PUSCH/PUCCH during 2 transient period + up to 6 symbols</w:t>
            </w:r>
            <w:r w:rsidR="00AA5EC3">
              <w:rPr>
                <w:rFonts w:eastAsiaTheme="minorEastAsia"/>
                <w:color w:val="0070C0"/>
                <w:lang w:val="en-US" w:eastAsia="zh-CN"/>
              </w:rPr>
              <w:t xml:space="preserve"> time during SRS transmission</w:t>
            </w:r>
            <w:r w:rsidR="009C1FAB">
              <w:rPr>
                <w:rFonts w:eastAsiaTheme="minorEastAsia"/>
                <w:color w:val="0070C0"/>
                <w:lang w:val="en-US" w:eastAsia="zh-CN"/>
              </w:rPr>
              <w:t xml:space="preserve">. </w:t>
            </w:r>
            <w:r w:rsidR="001D6B78">
              <w:rPr>
                <w:rFonts w:eastAsiaTheme="minorEastAsia"/>
                <w:color w:val="0070C0"/>
                <w:lang w:val="en-US" w:eastAsia="zh-CN"/>
              </w:rPr>
              <w:t xml:space="preserve">We currently prefer not to repeat the same </w:t>
            </w:r>
            <w:r w:rsidR="005F0283">
              <w:rPr>
                <w:rFonts w:eastAsiaTheme="minorEastAsia"/>
                <w:color w:val="0070C0"/>
                <w:lang w:val="en-US" w:eastAsia="zh-CN"/>
              </w:rPr>
              <w:t xml:space="preserve">requirement in RRM. However, if there is precedence </w:t>
            </w:r>
            <w:r w:rsidR="00E61A79">
              <w:rPr>
                <w:rFonts w:eastAsiaTheme="minorEastAsia"/>
                <w:color w:val="0070C0"/>
                <w:lang w:val="en-US" w:eastAsia="zh-CN"/>
              </w:rPr>
              <w:t xml:space="preserve">of capturing transient period and time mask as scheduling restriction in RRM for clarification, </w:t>
            </w:r>
            <w:r w:rsidR="005F0283">
              <w:rPr>
                <w:rFonts w:eastAsiaTheme="minorEastAsia"/>
                <w:color w:val="0070C0"/>
                <w:lang w:val="en-US" w:eastAsia="zh-CN"/>
              </w:rPr>
              <w:t xml:space="preserve">or </w:t>
            </w:r>
            <w:r w:rsidR="001E6932">
              <w:rPr>
                <w:rFonts w:eastAsiaTheme="minorEastAsia"/>
                <w:color w:val="0070C0"/>
                <w:lang w:val="en-US" w:eastAsia="zh-CN"/>
              </w:rPr>
              <w:t>companies believe capturing this in RRM is necessary, we are open to discuss.</w:t>
            </w:r>
          </w:p>
        </w:tc>
      </w:tr>
      <w:tr w:rsidR="007B5B60" w14:paraId="705E6E0E" w14:textId="77777777" w:rsidTr="00596FBC">
        <w:tc>
          <w:tcPr>
            <w:tcW w:w="1236" w:type="dxa"/>
          </w:tcPr>
          <w:p w14:paraId="792556A6" w14:textId="53D1AB2B" w:rsidR="007B5B60" w:rsidRPr="003C1A43" w:rsidRDefault="003C1A43"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287A215B" w14:textId="37D1BC2D" w:rsidR="007B5B60" w:rsidRPr="006E587E" w:rsidRDefault="003C1A43" w:rsidP="006E587E">
            <w:pPr>
              <w:spacing w:after="120"/>
              <w:rPr>
                <w:rFonts w:eastAsia="Malgun Gothic"/>
                <w:color w:val="0070C0"/>
                <w:lang w:val="en-US" w:eastAsia="ko-KR"/>
              </w:rPr>
            </w:pPr>
            <w:r>
              <w:rPr>
                <w:rFonts w:eastAsia="Malgun Gothic"/>
                <w:color w:val="0070C0"/>
                <w:lang w:val="en-US" w:eastAsia="ko-KR"/>
              </w:rPr>
              <w:t>The time mask in RF specification is for testing UE power corresponding uplink signal considering transient period. So, w</w:t>
            </w:r>
            <w:r>
              <w:rPr>
                <w:rFonts w:eastAsia="Malgun Gothic" w:hint="eastAsia"/>
                <w:color w:val="0070C0"/>
                <w:lang w:val="en-US" w:eastAsia="ko-KR"/>
              </w:rPr>
              <w:t xml:space="preserve">e </w:t>
            </w:r>
            <w:r>
              <w:rPr>
                <w:rFonts w:eastAsia="Malgun Gothic"/>
                <w:color w:val="0070C0"/>
                <w:lang w:val="en-US" w:eastAsia="ko-KR"/>
              </w:rPr>
              <w:t xml:space="preserve">need to clarify whether the network consider the transient period for scheduling or not. If </w:t>
            </w:r>
            <w:r w:rsidR="00F9264C">
              <w:rPr>
                <w:rFonts w:eastAsia="Malgun Gothic"/>
                <w:color w:val="0070C0"/>
                <w:lang w:val="en-US" w:eastAsia="ko-KR"/>
              </w:rPr>
              <w:t xml:space="preserve">the transient period is not considered for uplink scheduling, the scheduling restriction might be </w:t>
            </w:r>
            <w:r w:rsidR="006E587E">
              <w:rPr>
                <w:rFonts w:eastAsia="Malgun Gothic"/>
                <w:color w:val="0070C0"/>
                <w:lang w:val="en-US" w:eastAsia="ko-KR"/>
              </w:rPr>
              <w:t>needed.</w:t>
            </w:r>
          </w:p>
        </w:tc>
      </w:tr>
      <w:tr w:rsidR="001B1439" w14:paraId="35C11FDC" w14:textId="77777777" w:rsidTr="00596FBC">
        <w:tc>
          <w:tcPr>
            <w:tcW w:w="1236" w:type="dxa"/>
          </w:tcPr>
          <w:p w14:paraId="34F78A9F" w14:textId="611E0F02" w:rsidR="001B1439" w:rsidRDefault="001B1439" w:rsidP="001B1439">
            <w:pPr>
              <w:spacing w:after="120"/>
              <w:rPr>
                <w:rFonts w:eastAsia="Malgun Gothic"/>
                <w:color w:val="0070C0"/>
                <w:lang w:val="en-US" w:eastAsia="ko-KR"/>
              </w:rPr>
            </w:pPr>
            <w:r>
              <w:rPr>
                <w:rFonts w:eastAsiaTheme="minorEastAsia"/>
                <w:color w:val="0070C0"/>
                <w:lang w:val="en-US" w:eastAsia="zh-CN"/>
              </w:rPr>
              <w:t>Xiaomi</w:t>
            </w:r>
          </w:p>
        </w:tc>
        <w:tc>
          <w:tcPr>
            <w:tcW w:w="8395" w:type="dxa"/>
          </w:tcPr>
          <w:p w14:paraId="5932AC5F" w14:textId="77777777" w:rsidR="001B1439" w:rsidRDefault="001B1439" w:rsidP="001B1439">
            <w:pPr>
              <w:spacing w:after="120"/>
              <w:rPr>
                <w:rFonts w:eastAsiaTheme="minorEastAsia"/>
                <w:color w:val="0070C0"/>
                <w:lang w:val="en-US" w:eastAsia="zh-CN"/>
              </w:rPr>
            </w:pPr>
            <w:r>
              <w:rPr>
                <w:rFonts w:eastAsiaTheme="minorEastAsia"/>
                <w:color w:val="0070C0"/>
                <w:lang w:val="en-US" w:eastAsia="zh-CN"/>
              </w:rPr>
              <w:t xml:space="preserve">Prefer to define the scheduling restriction. We share the similar view as apple that the scheduling restriction is for the aggressor CC while the interruption requirements is for the victim CC. </w:t>
            </w:r>
          </w:p>
          <w:p w14:paraId="178DCB68" w14:textId="080BA0E4" w:rsidR="001B1439" w:rsidRDefault="001B1439" w:rsidP="001B1439">
            <w:pPr>
              <w:spacing w:after="120"/>
              <w:rPr>
                <w:rFonts w:eastAsia="Malgun Gothic"/>
                <w:color w:val="0070C0"/>
                <w:lang w:val="en-US" w:eastAsia="ko-KR"/>
              </w:rPr>
            </w:pPr>
            <w:r>
              <w:rPr>
                <w:rFonts w:eastAsiaTheme="minorEastAsia"/>
                <w:color w:val="0070C0"/>
                <w:lang w:val="en-US" w:eastAsia="zh-CN"/>
              </w:rPr>
              <w:t>At current stage, we prefer Option 2c to define the scheduling restriction before and after SRS transmission considering 15 us SRS antenna switching time. For the symbols inside SRS transmission occasion, we think there may be no need to restrict since RAN1 has defined the minimum guard period.</w:t>
            </w:r>
          </w:p>
        </w:tc>
      </w:tr>
      <w:tr w:rsidR="009C2653" w14:paraId="157A2100" w14:textId="77777777" w:rsidTr="00596FBC">
        <w:tc>
          <w:tcPr>
            <w:tcW w:w="1236" w:type="dxa"/>
          </w:tcPr>
          <w:p w14:paraId="7A823F96" w14:textId="0612897E" w:rsidR="009C2653" w:rsidRDefault="009C2653" w:rsidP="001B14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636B48" w14:textId="4016C11F" w:rsidR="009C2653" w:rsidRDefault="009C2653" w:rsidP="001B143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open to discuss the scheduling restriction in RRM, </w:t>
            </w:r>
            <w:r w:rsidR="00C01923">
              <w:rPr>
                <w:rFonts w:eastAsiaTheme="minorEastAsia"/>
                <w:color w:val="0070C0"/>
                <w:lang w:val="en-US" w:eastAsia="zh-CN"/>
              </w:rPr>
              <w:t>since</w:t>
            </w:r>
            <w:r>
              <w:rPr>
                <w:rFonts w:eastAsiaTheme="minorEastAsia"/>
                <w:color w:val="0070C0"/>
                <w:lang w:val="en-US" w:eastAsia="zh-CN"/>
              </w:rPr>
              <w:t xml:space="preserve"> in our understanding the transient period </w:t>
            </w:r>
            <w:r w:rsidR="00490CB8">
              <w:rPr>
                <w:rFonts w:eastAsiaTheme="minorEastAsia"/>
                <w:color w:val="0070C0"/>
                <w:lang w:val="en-US" w:eastAsia="zh-CN"/>
              </w:rPr>
              <w:t xml:space="preserve">in </w:t>
            </w:r>
            <w:r w:rsidR="00490CB8">
              <w:rPr>
                <w:rFonts w:eastAsiaTheme="minorEastAsia" w:hint="eastAsia"/>
                <w:color w:val="0070C0"/>
                <w:lang w:val="en-US" w:eastAsia="zh-CN"/>
              </w:rPr>
              <w:t>RF</w:t>
            </w:r>
            <w:r w:rsidR="007C51EC">
              <w:rPr>
                <w:rFonts w:eastAsiaTheme="minorEastAsia"/>
                <w:color w:val="0070C0"/>
                <w:lang w:val="en-US" w:eastAsia="zh-CN"/>
              </w:rPr>
              <w:t xml:space="preserve"> may</w:t>
            </w:r>
            <w:r w:rsidR="00C01923">
              <w:rPr>
                <w:rFonts w:eastAsiaTheme="minorEastAsia"/>
                <w:color w:val="0070C0"/>
                <w:lang w:val="en-US" w:eastAsia="zh-CN"/>
              </w:rPr>
              <w:t xml:space="preserve"> not</w:t>
            </w:r>
            <w:r w:rsidR="00490CB8">
              <w:rPr>
                <w:rFonts w:eastAsiaTheme="minorEastAsia"/>
                <w:color w:val="0070C0"/>
                <w:lang w:val="en-US" w:eastAsia="zh-CN"/>
              </w:rPr>
              <w:t xml:space="preserve"> </w:t>
            </w:r>
            <w:r w:rsidR="007C51EC">
              <w:rPr>
                <w:rFonts w:eastAsiaTheme="minorEastAsia" w:hint="eastAsia"/>
                <w:color w:val="0070C0"/>
                <w:lang w:val="en-US" w:eastAsia="zh-CN"/>
              </w:rPr>
              <w:t>indicate</w:t>
            </w:r>
            <w:r w:rsidR="007C51EC">
              <w:rPr>
                <w:rFonts w:eastAsiaTheme="minorEastAsia"/>
                <w:color w:val="0070C0"/>
                <w:lang w:val="en-US" w:eastAsia="zh-CN"/>
              </w:rPr>
              <w:t xml:space="preserve"> </w:t>
            </w:r>
            <w:r w:rsidR="007C51EC">
              <w:rPr>
                <w:rFonts w:eastAsiaTheme="minorEastAsia" w:hint="eastAsia"/>
                <w:color w:val="0070C0"/>
                <w:lang w:val="en-US" w:eastAsia="zh-CN"/>
              </w:rPr>
              <w:t>no</w:t>
            </w:r>
            <w:r w:rsidR="007C51EC">
              <w:rPr>
                <w:rFonts w:eastAsiaTheme="minorEastAsia"/>
                <w:color w:val="0070C0"/>
                <w:lang w:val="en-US" w:eastAsia="zh-CN"/>
              </w:rPr>
              <w:t xml:space="preserve"> </w:t>
            </w:r>
            <w:r w:rsidR="007C51EC">
              <w:rPr>
                <w:rFonts w:eastAsiaTheme="minorEastAsia" w:hint="eastAsia"/>
                <w:color w:val="0070C0"/>
                <w:lang w:val="en-US" w:eastAsia="zh-CN"/>
              </w:rPr>
              <w:t>scheduling</w:t>
            </w:r>
            <w:r w:rsidR="00C01923">
              <w:rPr>
                <w:rFonts w:eastAsiaTheme="minorEastAsia"/>
                <w:color w:val="0070C0"/>
                <w:lang w:val="en-US" w:eastAsia="zh-CN"/>
              </w:rPr>
              <w:t>, which can depend on network configuration.</w:t>
            </w:r>
          </w:p>
          <w:p w14:paraId="5AF8D097" w14:textId="1734F112" w:rsidR="00A2355B" w:rsidRDefault="007C51EC" w:rsidP="001B1439">
            <w:pPr>
              <w:spacing w:after="120"/>
              <w:rPr>
                <w:rFonts w:eastAsiaTheme="minorEastAsia"/>
                <w:color w:val="0070C0"/>
                <w:lang w:val="en-US" w:eastAsia="zh-CN"/>
              </w:rPr>
            </w:pPr>
            <w:r>
              <w:rPr>
                <w:rFonts w:eastAsiaTheme="minorEastAsia"/>
                <w:color w:val="0070C0"/>
                <w:lang w:val="en-US" w:eastAsia="zh-CN"/>
              </w:rPr>
              <w:t>The position and length of transient period should be considered, if RRM agreed to introduce such requirements.</w:t>
            </w:r>
            <w:r w:rsidR="00A2355B">
              <w:rPr>
                <w:rFonts w:eastAsiaTheme="minorEastAsia"/>
                <w:color w:val="0070C0"/>
                <w:lang w:val="en-US" w:eastAsia="zh-CN"/>
              </w:rPr>
              <w:t xml:space="preserve"> We can further investigate the components in option 2a, e.g., </w:t>
            </w:r>
          </w:p>
          <w:p w14:paraId="0C4866DD" w14:textId="77777777" w:rsidR="00A2355B" w:rsidRPr="00A2355B" w:rsidRDefault="00A2355B" w:rsidP="00A2355B">
            <w:pPr>
              <w:pStyle w:val="ListParagraph"/>
              <w:numPr>
                <w:ilvl w:val="0"/>
                <w:numId w:val="16"/>
              </w:numPr>
              <w:spacing w:after="120"/>
              <w:ind w:firstLineChars="0"/>
              <w:rPr>
                <w:color w:val="0070C0"/>
                <w:szCs w:val="24"/>
                <w:lang w:eastAsia="zh-CN"/>
              </w:rPr>
            </w:pPr>
            <w:r w:rsidRPr="00A2355B">
              <w:rPr>
                <w:color w:val="0070C0"/>
                <w:szCs w:val="24"/>
                <w:lang w:eastAsia="zh-CN"/>
              </w:rPr>
              <w:t xml:space="preserve">SRS antenna port switching guard period, and </w:t>
            </w:r>
          </w:p>
          <w:p w14:paraId="78FB3905" w14:textId="77777777" w:rsidR="00A2355B" w:rsidRPr="00A2355B" w:rsidRDefault="00A2355B" w:rsidP="00A2355B">
            <w:pPr>
              <w:pStyle w:val="ListParagraph"/>
              <w:numPr>
                <w:ilvl w:val="0"/>
                <w:numId w:val="16"/>
              </w:numPr>
              <w:spacing w:after="120"/>
              <w:ind w:firstLineChars="0"/>
              <w:rPr>
                <w:color w:val="0070C0"/>
                <w:szCs w:val="24"/>
                <w:lang w:eastAsia="zh-CN"/>
              </w:rPr>
            </w:pPr>
            <w:r w:rsidRPr="00A2355B">
              <w:rPr>
                <w:color w:val="0070C0"/>
                <w:szCs w:val="24"/>
                <w:lang w:eastAsia="zh-CN"/>
              </w:rPr>
              <w:t xml:space="preserve">on symbols for SRS transmission for antenna port switching, and </w:t>
            </w:r>
          </w:p>
          <w:p w14:paraId="71CE615D" w14:textId="509ED917" w:rsidR="007C51EC" w:rsidRPr="00A2355B" w:rsidRDefault="00A2355B" w:rsidP="00A2355B">
            <w:pPr>
              <w:pStyle w:val="ListParagraph"/>
              <w:numPr>
                <w:ilvl w:val="0"/>
                <w:numId w:val="16"/>
              </w:numPr>
              <w:spacing w:after="120"/>
              <w:ind w:firstLineChars="0"/>
              <w:rPr>
                <w:rFonts w:eastAsiaTheme="minorEastAsia"/>
                <w:color w:val="0070C0"/>
                <w:lang w:val="en-US" w:eastAsia="zh-CN"/>
              </w:rPr>
            </w:pPr>
            <w:r w:rsidRPr="00A2355B">
              <w:rPr>
                <w:color w:val="0070C0"/>
                <w:szCs w:val="24"/>
                <w:lang w:eastAsia="zh-CN"/>
              </w:rPr>
              <w:t>on 1 data symbol before SRS transmission and 1 data symbol after SRS transmission.</w:t>
            </w:r>
          </w:p>
        </w:tc>
      </w:tr>
      <w:tr w:rsidR="007A149E" w14:paraId="35359A35" w14:textId="77777777" w:rsidTr="00596FBC">
        <w:tc>
          <w:tcPr>
            <w:tcW w:w="1236" w:type="dxa"/>
          </w:tcPr>
          <w:p w14:paraId="26045782" w14:textId="6154D4ED" w:rsidR="007A149E" w:rsidRPr="00580A27" w:rsidRDefault="007A149E" w:rsidP="007A149E">
            <w:pPr>
              <w:spacing w:after="120"/>
              <w:rPr>
                <w:rFonts w:eastAsiaTheme="minorEastAsia"/>
                <w:color w:val="0070C0"/>
                <w:lang w:eastAsia="zh-CN"/>
              </w:rPr>
            </w:pPr>
            <w:r>
              <w:rPr>
                <w:rFonts w:eastAsiaTheme="minorEastAsia"/>
                <w:color w:val="0070C0"/>
                <w:lang w:val="en-US" w:eastAsia="zh-CN"/>
              </w:rPr>
              <w:t>Huawei</w:t>
            </w:r>
          </w:p>
        </w:tc>
        <w:tc>
          <w:tcPr>
            <w:tcW w:w="8395" w:type="dxa"/>
          </w:tcPr>
          <w:p w14:paraId="0F9DD65E" w14:textId="0E796D2E" w:rsidR="007A149E" w:rsidRDefault="007A149E" w:rsidP="007A149E">
            <w:pPr>
              <w:spacing w:after="120"/>
              <w:rPr>
                <w:rFonts w:eastAsiaTheme="minorEastAsia"/>
                <w:color w:val="0070C0"/>
                <w:lang w:val="en-US" w:eastAsia="zh-CN"/>
              </w:rPr>
            </w:pPr>
            <w:r>
              <w:rPr>
                <w:rFonts w:eastAsiaTheme="minorEastAsia"/>
                <w:color w:val="0070C0"/>
                <w:lang w:val="en-US" w:eastAsia="zh-CN"/>
              </w:rPr>
              <w:t xml:space="preserve">We are fine with option 2b/2c. If the cases is only for FR1, one data symbol is also fine (option 2b). For option 2a, the scheduling restriction on guard period and data symbol before and after SRS transmission are similar with option 2b/2c. But for the scheduling restriction on SRS transmission symbol, we think RAN1 has defined such cases when transmission of SRS are overlapped with other transmission/RS on the same carrier, so do we still need to define such scheduling restrictions? </w:t>
            </w:r>
          </w:p>
        </w:tc>
      </w:tr>
      <w:tr w:rsidR="00E50763" w14:paraId="7C4D72FE" w14:textId="77777777" w:rsidTr="00596FBC">
        <w:tc>
          <w:tcPr>
            <w:tcW w:w="1236" w:type="dxa"/>
          </w:tcPr>
          <w:p w14:paraId="4D60AE78" w14:textId="67D7A649" w:rsidR="00E50763" w:rsidRDefault="00E50763" w:rsidP="00E507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1120B70" w14:textId="571335E1" w:rsidR="00E50763" w:rsidRDefault="00E50763" w:rsidP="00E50763">
            <w:pPr>
              <w:spacing w:after="120"/>
              <w:rPr>
                <w:rFonts w:eastAsiaTheme="minorEastAsia"/>
                <w:color w:val="0070C0"/>
                <w:lang w:val="en-US" w:eastAsia="zh-CN"/>
              </w:rPr>
            </w:pPr>
            <w:r>
              <w:rPr>
                <w:rFonts w:eastAsia="PMingLiU"/>
                <w:color w:val="0070C0"/>
                <w:lang w:val="en-US" w:eastAsia="zh-TW"/>
              </w:rPr>
              <w:t>N</w:t>
            </w:r>
            <w:r w:rsidRPr="00D133EA">
              <w:rPr>
                <w:rFonts w:eastAsia="PMingLiU"/>
                <w:color w:val="0070C0"/>
                <w:lang w:val="en-US" w:eastAsia="zh-TW"/>
              </w:rPr>
              <w:t xml:space="preserve">o need to define </w:t>
            </w:r>
            <w:r>
              <w:rPr>
                <w:rFonts w:eastAsia="PMingLiU"/>
                <w:color w:val="0070C0"/>
                <w:lang w:val="en-US" w:eastAsia="zh-TW"/>
              </w:rPr>
              <w:t>further</w:t>
            </w:r>
            <w:r w:rsidRPr="00D133EA">
              <w:rPr>
                <w:rFonts w:eastAsia="PMingLiU"/>
                <w:color w:val="0070C0"/>
                <w:lang w:val="en-US" w:eastAsia="zh-TW"/>
              </w:rPr>
              <w:t xml:space="preserve"> scheduling restriction before and after SRS transmission in addition to the transient period</w:t>
            </w:r>
            <w:r>
              <w:rPr>
                <w:rFonts w:eastAsia="PMingLiU"/>
                <w:color w:val="0070C0"/>
                <w:lang w:val="en-US" w:eastAsia="zh-TW"/>
              </w:rPr>
              <w:t>. T</w:t>
            </w:r>
            <w:r w:rsidRPr="00D133EA">
              <w:rPr>
                <w:rFonts w:eastAsia="PMingLiU"/>
                <w:color w:val="0070C0"/>
                <w:lang w:val="en-US" w:eastAsia="zh-TW"/>
              </w:rPr>
              <w:t>he transient period due to SRS antenna switching includes the transient period between PUSCH/PUCCH and SRS. In our understanding, there is no data transmission/reception during transient period</w:t>
            </w:r>
            <w:r>
              <w:rPr>
                <w:rFonts w:eastAsia="PMingLiU"/>
                <w:color w:val="0070C0"/>
                <w:lang w:val="en-US" w:eastAsia="zh-TW"/>
              </w:rPr>
              <w:t xml:space="preserve">, which can be considered as scheduling restriction. </w:t>
            </w:r>
          </w:p>
        </w:tc>
      </w:tr>
      <w:tr w:rsidR="00B44615" w14:paraId="3E61745D" w14:textId="77777777" w:rsidTr="00596FBC">
        <w:tc>
          <w:tcPr>
            <w:tcW w:w="1236" w:type="dxa"/>
          </w:tcPr>
          <w:p w14:paraId="1207373F" w14:textId="47F3DA3D" w:rsidR="00B44615" w:rsidRDefault="00B44615" w:rsidP="00E5076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108249B" w14:textId="77777777" w:rsidR="00B44615" w:rsidRDefault="00B44615" w:rsidP="00B44615">
            <w:pPr>
              <w:spacing w:after="120"/>
              <w:rPr>
                <w:rFonts w:eastAsiaTheme="minorEastAsia"/>
                <w:color w:val="0070C0"/>
                <w:lang w:val="en-US" w:eastAsia="zh-CN"/>
              </w:rPr>
            </w:pPr>
            <w:r>
              <w:rPr>
                <w:rFonts w:eastAsiaTheme="minorEastAsia"/>
                <w:color w:val="0070C0"/>
                <w:lang w:val="en-US" w:eastAsia="zh-CN"/>
              </w:rPr>
              <w:t>For FR1 both option 2b and 2c are same. We are fine with either of them.</w:t>
            </w:r>
          </w:p>
          <w:p w14:paraId="39DF1626" w14:textId="60715554" w:rsidR="00B44615" w:rsidRDefault="00B44615" w:rsidP="00B44615">
            <w:pPr>
              <w:spacing w:after="120"/>
              <w:rPr>
                <w:rFonts w:eastAsia="PMingLiU"/>
                <w:color w:val="0070C0"/>
                <w:lang w:val="en-US" w:eastAsia="zh-TW"/>
              </w:rPr>
            </w:pPr>
            <w:r>
              <w:rPr>
                <w:rFonts w:eastAsiaTheme="minorEastAsia"/>
                <w:color w:val="0070C0"/>
                <w:lang w:val="en-US" w:eastAsia="zh-CN"/>
              </w:rPr>
              <w:t>Regarding option 2a, similar question as Huawei. DO we need to define them in RAN4 as RAN1 covers it already?</w:t>
            </w:r>
          </w:p>
        </w:tc>
      </w:tr>
      <w:tr w:rsidR="001735C5" w14:paraId="7ADFA38D" w14:textId="77777777" w:rsidTr="00596FBC">
        <w:tc>
          <w:tcPr>
            <w:tcW w:w="1236" w:type="dxa"/>
          </w:tcPr>
          <w:p w14:paraId="4742F409" w14:textId="3B4318C5" w:rsidR="001735C5" w:rsidRDefault="001735C5" w:rsidP="001735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98E6EA" w14:textId="181A1AC8" w:rsidR="001735C5" w:rsidRDefault="001735C5" w:rsidP="001735C5">
            <w:pPr>
              <w:spacing w:after="120"/>
              <w:rPr>
                <w:rFonts w:eastAsiaTheme="minorEastAsia"/>
                <w:color w:val="0070C0"/>
                <w:lang w:val="en-US" w:eastAsia="zh-CN"/>
              </w:rPr>
            </w:pPr>
            <w:r>
              <w:rPr>
                <w:rFonts w:eastAsiaTheme="minorEastAsia"/>
                <w:color w:val="0070C0"/>
                <w:lang w:val="en-US" w:eastAsia="zh-CN"/>
              </w:rPr>
              <w:t xml:space="preserve">We are open to discuss any of the alternatives under Option 2. However, we would like to avoid adding further UE capability proposed as part of Option 2e. </w:t>
            </w:r>
          </w:p>
        </w:tc>
      </w:tr>
      <w:tr w:rsidR="0030529D" w14:paraId="25E9D14C" w14:textId="77777777" w:rsidTr="00596FBC">
        <w:tc>
          <w:tcPr>
            <w:tcW w:w="1236" w:type="dxa"/>
          </w:tcPr>
          <w:p w14:paraId="77A8706C" w14:textId="7F0680B3" w:rsidR="0030529D" w:rsidRDefault="0030529D" w:rsidP="0030529D">
            <w:pPr>
              <w:spacing w:after="120"/>
              <w:rPr>
                <w:rFonts w:eastAsiaTheme="minorEastAsia"/>
                <w:color w:val="0070C0"/>
                <w:lang w:val="en-US" w:eastAsia="zh-CN"/>
              </w:rPr>
            </w:pPr>
            <w:r>
              <w:rPr>
                <w:rFonts w:eastAsia="PMingLiU"/>
                <w:color w:val="0070C0"/>
                <w:lang w:val="en-US" w:eastAsia="zh-TW"/>
              </w:rPr>
              <w:t>Intel</w:t>
            </w:r>
          </w:p>
        </w:tc>
        <w:tc>
          <w:tcPr>
            <w:tcW w:w="8395" w:type="dxa"/>
          </w:tcPr>
          <w:p w14:paraId="13EDD3FA" w14:textId="378443DF" w:rsidR="0030529D" w:rsidRDefault="0030529D" w:rsidP="0030529D">
            <w:pPr>
              <w:spacing w:after="120"/>
              <w:rPr>
                <w:rFonts w:eastAsiaTheme="minorEastAsia"/>
                <w:color w:val="0070C0"/>
                <w:lang w:val="en-US" w:eastAsia="zh-CN"/>
              </w:rPr>
            </w:pPr>
            <w:r>
              <w:rPr>
                <w:rFonts w:eastAsiaTheme="minorEastAsia"/>
                <w:color w:val="0070C0"/>
                <w:lang w:val="en-US" w:eastAsia="zh-CN"/>
              </w:rPr>
              <w:t xml:space="preserve">Support option 2b or 2c. Scheduling restriction needs to be introduced before and after SRS transmission. Currently, SRS antenna port switching only consider FR1 case, 10~15us transient period is smaller than 1 symbol.  Then we think that scheduling restriction for </w:t>
            </w:r>
            <w:r w:rsidRPr="005871F7">
              <w:rPr>
                <w:rFonts w:eastAsia="SimSun"/>
                <w:color w:val="0070C0"/>
                <w:szCs w:val="24"/>
                <w:lang w:eastAsia="zh-CN"/>
              </w:rPr>
              <w:t>1 symbol before SRS transmission and 1 symbol after SRS transmission</w:t>
            </w:r>
            <w:r>
              <w:rPr>
                <w:rFonts w:eastAsia="SimSun"/>
                <w:color w:val="0070C0"/>
                <w:szCs w:val="24"/>
                <w:lang w:eastAsia="zh-CN"/>
              </w:rPr>
              <w:t xml:space="preserve"> are fine as well.</w:t>
            </w:r>
          </w:p>
        </w:tc>
      </w:tr>
      <w:tr w:rsidR="00244A0C" w14:paraId="10432CC7" w14:textId="77777777" w:rsidTr="00596FBC">
        <w:tc>
          <w:tcPr>
            <w:tcW w:w="1236" w:type="dxa"/>
          </w:tcPr>
          <w:p w14:paraId="24B6E717" w14:textId="0EE95B7A" w:rsidR="00244A0C" w:rsidRPr="00580A27" w:rsidRDefault="00244A0C" w:rsidP="0030529D">
            <w:pPr>
              <w:spacing w:after="120"/>
              <w:rPr>
                <w:rFonts w:eastAsia="PMingLiU"/>
                <w:color w:val="0070C0"/>
                <w:lang w:eastAsia="zh-TW"/>
              </w:rPr>
            </w:pPr>
            <w:r>
              <w:rPr>
                <w:rFonts w:eastAsia="PMingLiU"/>
                <w:color w:val="0070C0"/>
                <w:lang w:eastAsia="zh-TW"/>
              </w:rPr>
              <w:t>vivo</w:t>
            </w:r>
          </w:p>
        </w:tc>
        <w:tc>
          <w:tcPr>
            <w:tcW w:w="8395" w:type="dxa"/>
          </w:tcPr>
          <w:p w14:paraId="5A49E3D1" w14:textId="77777777" w:rsidR="00244A0C" w:rsidRDefault="00244A0C" w:rsidP="0030529D">
            <w:pPr>
              <w:spacing w:after="120"/>
              <w:rPr>
                <w:rFonts w:eastAsiaTheme="minorEastAsia"/>
                <w:color w:val="0070C0"/>
                <w:lang w:val="en-US" w:eastAsia="zh-CN"/>
              </w:rPr>
            </w:pPr>
            <w:r>
              <w:rPr>
                <w:rFonts w:eastAsiaTheme="minorEastAsia" w:hint="eastAsia"/>
                <w:color w:val="0070C0"/>
                <w:lang w:val="en-US" w:eastAsia="zh-CN"/>
              </w:rPr>
              <w:t>We are fine to 2b/2c, and it is fine to remove UE capability bullet of op</w:t>
            </w:r>
            <w:r>
              <w:rPr>
                <w:rFonts w:eastAsiaTheme="minorEastAsia"/>
                <w:color w:val="0070C0"/>
                <w:lang w:val="en-US" w:eastAsia="zh-CN"/>
              </w:rPr>
              <w:t>tion 2e.</w:t>
            </w:r>
          </w:p>
          <w:p w14:paraId="4CDB37F9" w14:textId="77777777" w:rsidR="00244A0C" w:rsidRDefault="00244A0C" w:rsidP="008316B1">
            <w:pPr>
              <w:spacing w:after="120"/>
              <w:rPr>
                <w:rFonts w:eastAsiaTheme="minorEastAsia"/>
                <w:color w:val="0070C0"/>
                <w:lang w:val="en-US" w:eastAsia="zh-CN"/>
              </w:rPr>
            </w:pPr>
            <w:r>
              <w:rPr>
                <w:rFonts w:eastAsiaTheme="minorEastAsia"/>
                <w:color w:val="0070C0"/>
                <w:lang w:val="en-US" w:eastAsia="zh-CN"/>
              </w:rPr>
              <w:t>To CMCC, as discussed in RF session in R16, transient period was enhanced to 2us or 4us</w:t>
            </w:r>
            <w:r>
              <w:rPr>
                <w:rFonts w:eastAsiaTheme="minorEastAsia" w:hint="eastAsia"/>
                <w:color w:val="0070C0"/>
                <w:lang w:val="en-US" w:eastAsia="zh-CN"/>
              </w:rPr>
              <w:t xml:space="preserve"> for some capable UE</w:t>
            </w:r>
            <w:r>
              <w:rPr>
                <w:rFonts w:eastAsiaTheme="minorEastAsia"/>
                <w:color w:val="0070C0"/>
                <w:lang w:val="en-US" w:eastAsia="zh-CN"/>
              </w:rPr>
              <w:t>s, in case the antenna is not switched</w:t>
            </w:r>
            <w:r>
              <w:rPr>
                <w:rFonts w:eastAsiaTheme="minorEastAsia" w:hint="eastAsia"/>
                <w:color w:val="0070C0"/>
                <w:lang w:val="en-US" w:eastAsia="zh-CN"/>
              </w:rPr>
              <w:t>.</w:t>
            </w:r>
            <w:r>
              <w:rPr>
                <w:rFonts w:eastAsiaTheme="minorEastAsia"/>
                <w:color w:val="0070C0"/>
                <w:lang w:val="en-US" w:eastAsia="zh-CN"/>
              </w:rPr>
              <w:t xml:space="preserve"> T</w:t>
            </w:r>
            <w:r>
              <w:rPr>
                <w:rFonts w:eastAsiaTheme="minorEastAsia" w:hint="eastAsia"/>
                <w:color w:val="0070C0"/>
                <w:lang w:val="en-US" w:eastAsia="zh-CN"/>
              </w:rPr>
              <w:t>he</w:t>
            </w:r>
            <w:r>
              <w:rPr>
                <w:rFonts w:eastAsiaTheme="minorEastAsia"/>
                <w:color w:val="0070C0"/>
                <w:lang w:val="en-US" w:eastAsia="zh-CN"/>
              </w:rPr>
              <w:t xml:space="preserve"> motivation is to avoid scheduling restriction at least for some </w:t>
            </w:r>
            <w:r w:rsidR="008316B1">
              <w:rPr>
                <w:rFonts w:eastAsiaTheme="minorEastAsia"/>
                <w:color w:val="0070C0"/>
                <w:lang w:val="en-US" w:eastAsia="zh-CN"/>
              </w:rPr>
              <w:t>types of</w:t>
            </w:r>
            <w:r>
              <w:rPr>
                <w:rFonts w:eastAsiaTheme="minorEastAsia"/>
                <w:color w:val="0070C0"/>
                <w:lang w:val="en-US" w:eastAsia="zh-CN"/>
              </w:rPr>
              <w:t xml:space="preserve"> transient period. </w:t>
            </w:r>
            <w:r w:rsidR="008316B1">
              <w:rPr>
                <w:rFonts w:eastAsiaTheme="minorEastAsia"/>
                <w:color w:val="0070C0"/>
                <w:lang w:val="en-US" w:eastAsia="zh-CN"/>
              </w:rPr>
              <w:t xml:space="preserve">Moreover, as the EVM requirements are relaxed only for the </w:t>
            </w:r>
            <w:r w:rsidR="008316B1">
              <w:rPr>
                <w:rFonts w:eastAsiaTheme="minorEastAsia"/>
                <w:color w:val="0070C0"/>
                <w:lang w:val="en-US" w:eastAsia="zh-CN"/>
              </w:rPr>
              <w:lastRenderedPageBreak/>
              <w:t xml:space="preserve">window of transient period, it is not straight forward whether the </w:t>
            </w:r>
            <w:r w:rsidR="008316B1">
              <w:rPr>
                <w:rFonts w:eastAsiaTheme="minorEastAsia" w:hint="eastAsia"/>
                <w:color w:val="0070C0"/>
                <w:lang w:val="en-US" w:eastAsia="zh-CN"/>
              </w:rPr>
              <w:t xml:space="preserve">symbol </w:t>
            </w:r>
            <w:r w:rsidR="008316B1">
              <w:rPr>
                <w:rFonts w:eastAsiaTheme="minorEastAsia"/>
                <w:color w:val="0070C0"/>
                <w:lang w:val="en-US" w:eastAsia="zh-CN"/>
              </w:rPr>
              <w:t xml:space="preserve">that impacted by transient period </w:t>
            </w:r>
            <w:r w:rsidR="008316B1">
              <w:rPr>
                <w:rFonts w:eastAsiaTheme="minorEastAsia" w:hint="eastAsia"/>
                <w:color w:val="0070C0"/>
                <w:lang w:val="en-US" w:eastAsia="zh-CN"/>
              </w:rPr>
              <w:t>has to restricted</w:t>
            </w:r>
            <w:r w:rsidR="008316B1">
              <w:rPr>
                <w:rFonts w:eastAsiaTheme="minorEastAsia"/>
                <w:color w:val="0070C0"/>
                <w:lang w:val="en-US" w:eastAsia="zh-CN"/>
              </w:rPr>
              <w:t xml:space="preserve"> from scheduling. If it is scheduled, since only EVM requirement is relaxed, it is still up to UE implementation whether to strive achieve better EVM in the window, which may cause troubles. Therefore, we think explicitly defining scheduling restriction is needed.</w:t>
            </w:r>
            <w:r w:rsidR="008316B1">
              <w:rPr>
                <w:rFonts w:eastAsiaTheme="minorEastAsia" w:hint="eastAsia"/>
                <w:color w:val="0070C0"/>
                <w:lang w:val="en-US" w:eastAsia="zh-CN"/>
              </w:rPr>
              <w:t xml:space="preserve"> </w:t>
            </w:r>
          </w:p>
          <w:p w14:paraId="17CC3613" w14:textId="2934835A" w:rsidR="00B83FF8" w:rsidRDefault="00B83FF8" w:rsidP="00B83FF8">
            <w:pPr>
              <w:spacing w:after="120"/>
              <w:rPr>
                <w:rFonts w:eastAsiaTheme="minorEastAsia"/>
                <w:color w:val="0070C0"/>
                <w:lang w:val="en-US" w:eastAsia="zh-CN"/>
              </w:rPr>
            </w:pPr>
            <w:r>
              <w:rPr>
                <w:rFonts w:eastAsiaTheme="minorEastAsia"/>
                <w:color w:val="0070C0"/>
                <w:lang w:val="en-US" w:eastAsia="zh-CN"/>
              </w:rPr>
              <w:t>For whether the symbol(s) carrying SRS transmission need to be restricted from scheduling, we agree with Huawei’s view. It already specified in RAN1.</w:t>
            </w:r>
          </w:p>
        </w:tc>
      </w:tr>
      <w:tr w:rsidR="006644B4" w14:paraId="31F31A8D" w14:textId="77777777" w:rsidTr="00596FBC">
        <w:tc>
          <w:tcPr>
            <w:tcW w:w="1236" w:type="dxa"/>
          </w:tcPr>
          <w:p w14:paraId="313B376D" w14:textId="785EAF58" w:rsidR="006644B4" w:rsidRDefault="006644B4" w:rsidP="006644B4">
            <w:pPr>
              <w:spacing w:after="120"/>
              <w:rPr>
                <w:rFonts w:eastAsia="PMingLiU"/>
                <w:color w:val="0070C0"/>
                <w:lang w:eastAsia="zh-TW"/>
              </w:rPr>
            </w:pPr>
            <w:r>
              <w:rPr>
                <w:rFonts w:eastAsia="PMingLiU"/>
                <w:color w:val="0070C0"/>
                <w:lang w:val="en-US" w:eastAsia="zh-TW"/>
              </w:rPr>
              <w:lastRenderedPageBreak/>
              <w:t>Nokia</w:t>
            </w:r>
          </w:p>
        </w:tc>
        <w:tc>
          <w:tcPr>
            <w:tcW w:w="8395" w:type="dxa"/>
          </w:tcPr>
          <w:p w14:paraId="6379AD84" w14:textId="77777777" w:rsidR="006644B4" w:rsidRDefault="006644B4" w:rsidP="006644B4">
            <w:pPr>
              <w:spacing w:after="120"/>
              <w:rPr>
                <w:rFonts w:eastAsia="PMingLiU"/>
                <w:color w:val="0070C0"/>
                <w:lang w:val="en-US" w:eastAsia="zh-TW"/>
              </w:rPr>
            </w:pPr>
            <w:r>
              <w:rPr>
                <w:rFonts w:eastAsia="PMingLiU"/>
                <w:color w:val="0070C0"/>
                <w:lang w:val="en-US" w:eastAsia="zh-TW"/>
              </w:rPr>
              <w:t xml:space="preserve">We think it is too early to reach conclusion on this issue before aligning on the UE behavior at SRS switching, so we support Option 3.  </w:t>
            </w:r>
          </w:p>
          <w:p w14:paraId="4E02862E" w14:textId="77777777" w:rsidR="006644B4" w:rsidRDefault="006644B4" w:rsidP="006644B4">
            <w:pPr>
              <w:spacing w:after="120"/>
              <w:rPr>
                <w:rFonts w:eastAsia="PMingLiU"/>
                <w:color w:val="0070C0"/>
                <w:lang w:val="en-US" w:eastAsia="zh-TW"/>
              </w:rPr>
            </w:pPr>
            <w:r>
              <w:rPr>
                <w:rFonts w:eastAsia="PMingLiU"/>
                <w:color w:val="0070C0"/>
                <w:lang w:val="en-US" w:eastAsia="zh-TW"/>
              </w:rPr>
              <w:t>We understood scheduling restriction is applied only to aggressor cell where SRS switching occurs. If the SRS switching prohibits the transmission/reception in both aggressor and victim cells, this shall be defined as interruption. With this clarification, here are our views on scheduling restriction on respective time periods:</w:t>
            </w:r>
          </w:p>
          <w:p w14:paraId="51E27BC2" w14:textId="77777777" w:rsidR="006644B4" w:rsidRDefault="006644B4" w:rsidP="006644B4">
            <w:pPr>
              <w:pStyle w:val="ListParagraph"/>
              <w:numPr>
                <w:ilvl w:val="0"/>
                <w:numId w:val="12"/>
              </w:numPr>
              <w:spacing w:after="120"/>
              <w:ind w:firstLineChars="0"/>
              <w:rPr>
                <w:rFonts w:eastAsia="PMingLiU"/>
                <w:color w:val="0070C0"/>
                <w:lang w:val="en-US" w:eastAsia="zh-TW"/>
              </w:rPr>
            </w:pPr>
            <w:r>
              <w:rPr>
                <w:rFonts w:eastAsia="PMingLiU"/>
                <w:color w:val="0070C0"/>
                <w:lang w:val="en-US" w:eastAsia="zh-TW"/>
              </w:rPr>
              <w:t xml:space="preserve">SRS transmission period: no scheduling restriction is needed. In TS 38.214, the priority handling between SRS Tx and other signaling e.g. PUSCH/PUCCH/ and RSs is clearly defined. This means there is no scheduling restriction during SRS transmission. </w:t>
            </w:r>
          </w:p>
          <w:p w14:paraId="78B2B4A3" w14:textId="77777777" w:rsidR="006644B4" w:rsidRDefault="006644B4" w:rsidP="006644B4">
            <w:pPr>
              <w:pStyle w:val="ListParagraph"/>
              <w:numPr>
                <w:ilvl w:val="0"/>
                <w:numId w:val="12"/>
              </w:numPr>
              <w:spacing w:after="120"/>
              <w:ind w:firstLineChars="0"/>
              <w:rPr>
                <w:rFonts w:eastAsia="PMingLiU"/>
                <w:color w:val="0070C0"/>
                <w:lang w:val="en-US" w:eastAsia="zh-TW"/>
              </w:rPr>
            </w:pPr>
            <w:r>
              <w:rPr>
                <w:rFonts w:eastAsia="PMingLiU"/>
                <w:color w:val="0070C0"/>
                <w:lang w:val="en-US" w:eastAsia="zh-TW"/>
              </w:rPr>
              <w:t>Guard period: no scheduling restriction is needed. According to TS 38.214, it says “</w:t>
            </w:r>
            <w:r>
              <w:rPr>
                <w:color w:val="000000"/>
              </w:rPr>
              <w:t>the UE shall use the same priority rules as defined above during the guard period as if SRS was configured.</w:t>
            </w:r>
            <w:r>
              <w:rPr>
                <w:rFonts w:eastAsia="PMingLiU"/>
                <w:color w:val="0070C0"/>
                <w:lang w:val="en-US" w:eastAsia="zh-TW"/>
              </w:rPr>
              <w:t xml:space="preserve">”. So same principle as for SRS transmission shall apply. </w:t>
            </w:r>
          </w:p>
          <w:p w14:paraId="47CA2B7C" w14:textId="7AC8D862" w:rsidR="006644B4" w:rsidRDefault="006644B4" w:rsidP="006644B4">
            <w:pPr>
              <w:spacing w:after="120"/>
              <w:rPr>
                <w:rFonts w:eastAsiaTheme="minorEastAsia"/>
                <w:color w:val="0070C0"/>
                <w:lang w:val="en-US" w:eastAsia="zh-CN"/>
              </w:rPr>
            </w:pPr>
            <w:r>
              <w:rPr>
                <w:rFonts w:eastAsia="PMingLiU"/>
                <w:color w:val="0070C0"/>
                <w:lang w:val="en-US" w:eastAsia="zh-TW"/>
              </w:rPr>
              <w:t xml:space="preserve">Transient period before and after SRS transmission: We understood the UE would not be scheduled during transient period, but it is not clear if the 10-15us would lead to 1 symbol interruption/scheduling restriction. Also the transient periods may not necessarily locate on the symbols adjacent to SRS resource, the exact location and the impact needs to be discussed. </w:t>
            </w:r>
          </w:p>
        </w:tc>
      </w:tr>
    </w:tbl>
    <w:p w14:paraId="71B112A8"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EBEF598" w14:textId="7CAD55AC" w:rsidR="00526D5D" w:rsidRDefault="00526D5D" w:rsidP="00526D5D">
      <w:pPr>
        <w:rPr>
          <w:b/>
          <w:color w:val="0070C0"/>
          <w:u w:val="single"/>
          <w:lang w:eastAsia="ko-KR"/>
        </w:rPr>
      </w:pPr>
      <w:r>
        <w:rPr>
          <w:b/>
          <w:color w:val="0070C0"/>
          <w:u w:val="single"/>
          <w:lang w:eastAsia="ko-KR"/>
        </w:rPr>
        <w:t>Issue 1-1-2: RAN4 requirement scope with different SRS resource</w:t>
      </w:r>
      <w:r w:rsidR="005871F7">
        <w:rPr>
          <w:b/>
          <w:color w:val="0070C0"/>
          <w:u w:val="single"/>
          <w:lang w:eastAsia="ko-KR"/>
        </w:rPr>
        <w:t xml:space="preserve"> configuration</w:t>
      </w:r>
    </w:p>
    <w:p w14:paraId="487E30B5" w14:textId="77777777"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78544B5C" w14:textId="76FA86CB" w:rsidR="005871F7" w:rsidRDefault="005871F7"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(Nokia</w:t>
      </w:r>
      <w:r w:rsidR="00413C65">
        <w:rPr>
          <w:rFonts w:eastAsia="SimSun"/>
          <w:color w:val="0070C0"/>
          <w:szCs w:val="24"/>
          <w:lang w:eastAsia="zh-CN"/>
        </w:rPr>
        <w:t xml:space="preserve">, </w:t>
      </w:r>
      <w:r w:rsidR="00413C65">
        <w:rPr>
          <w:rFonts w:eastAsiaTheme="minorEastAsia"/>
          <w:color w:val="0070C0"/>
          <w:lang w:val="en-US" w:eastAsia="zh-CN"/>
        </w:rPr>
        <w:t>Ericsson</w:t>
      </w:r>
      <w:r>
        <w:rPr>
          <w:rFonts w:eastAsia="SimSun"/>
          <w:color w:val="0070C0"/>
          <w:szCs w:val="24"/>
          <w:lang w:eastAsia="zh-CN"/>
        </w:rPr>
        <w:t xml:space="preserve">): </w:t>
      </w:r>
    </w:p>
    <w:p w14:paraId="06526795" w14:textId="095761EC" w:rsidR="005871F7" w:rsidRPr="005871F7" w:rsidRDefault="005871F7" w:rsidP="00CF3AEE">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shall define the requirements for the following scenarios in Rel17 where</w:t>
      </w:r>
    </w:p>
    <w:p w14:paraId="225C8317" w14:textId="77777777" w:rsidR="005871F7" w:rsidRPr="005871F7" w:rsidRDefault="005871F7" w:rsidP="00CF3AEE">
      <w:pPr>
        <w:pStyle w:val="ListParagraph"/>
        <w:numPr>
          <w:ilvl w:val="3"/>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521DD987" w14:textId="77777777" w:rsidR="005871F7" w:rsidRPr="005871F7" w:rsidRDefault="005871F7" w:rsidP="00CF3AEE">
      <w:pPr>
        <w:pStyle w:val="ListParagraph"/>
        <w:numPr>
          <w:ilvl w:val="3"/>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5E2EF784" w14:textId="7EF9E90B" w:rsidR="005871F7" w:rsidRPr="005871F7" w:rsidRDefault="005871F7" w:rsidP="00CF3AEE">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do not define the requirements if the SRS re</w:t>
      </w:r>
      <w:r w:rsidR="007B5198">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p w14:paraId="4CCE1978" w14:textId="4ADA7D3C"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280FB8F" w14:textId="77777777" w:rsidR="00413C65" w:rsidRDefault="00413C65" w:rsidP="00580A27">
      <w:pPr>
        <w:pStyle w:val="ListParagraph"/>
        <w:numPr>
          <w:ilvl w:val="1"/>
          <w:numId w:val="1"/>
        </w:numPr>
        <w:overflowPunct/>
        <w:autoSpaceDE/>
        <w:autoSpaceDN/>
        <w:adjustRightInd/>
        <w:spacing w:after="120" w:line="259" w:lineRule="auto"/>
        <w:ind w:firstLineChars="0"/>
        <w:jc w:val="both"/>
        <w:textAlignment w:val="auto"/>
        <w:rPr>
          <w:rFonts w:eastAsiaTheme="minorEastAsia"/>
          <w:iCs/>
          <w:color w:val="0070C0"/>
          <w:lang w:val="en-US" w:eastAsia="zh-CN"/>
        </w:rPr>
      </w:pPr>
      <w:r w:rsidRPr="00547E4C">
        <w:rPr>
          <w:rFonts w:eastAsiaTheme="minorEastAsia"/>
          <w:iCs/>
          <w:color w:val="0070C0"/>
          <w:lang w:val="en-US" w:eastAsia="zh-CN"/>
        </w:rPr>
        <w:t>Continue the discussion in 2</w:t>
      </w:r>
      <w:r w:rsidRPr="00580A27">
        <w:rPr>
          <w:rFonts w:eastAsiaTheme="minorEastAsia"/>
          <w:iCs/>
          <w:color w:val="0070C0"/>
          <w:lang w:val="en-US" w:eastAsia="zh-CN"/>
        </w:rPr>
        <w:t>nd</w:t>
      </w:r>
      <w:r w:rsidRPr="00547E4C">
        <w:rPr>
          <w:rFonts w:eastAsiaTheme="minorEastAsia"/>
          <w:iCs/>
          <w:color w:val="0070C0"/>
          <w:lang w:val="en-US" w:eastAsia="zh-CN"/>
        </w:rPr>
        <w:t xml:space="preserve"> round.</w:t>
      </w:r>
      <w:r>
        <w:rPr>
          <w:rFonts w:eastAsiaTheme="minorEastAsia"/>
          <w:iCs/>
          <w:color w:val="0070C0"/>
          <w:lang w:val="en-US" w:eastAsia="zh-CN"/>
        </w:rPr>
        <w:t xml:space="preserve"> Two companies supported option 1 but other companies had different views, and 3 companies suggested to wait conclusions from issue 1-4-1. Conclusions would be captured in the WF.</w:t>
      </w:r>
    </w:p>
    <w:p w14:paraId="19B3FC91" w14:textId="2775D33B" w:rsidR="005871F7" w:rsidRPr="005871F7" w:rsidRDefault="00413C65" w:rsidP="00413C65">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iCs/>
          <w:color w:val="0070C0"/>
          <w:lang w:val="en-US" w:eastAsia="zh-CN"/>
        </w:rPr>
        <w:t>Moderator recommendation: wait conclusion from issue 1-4-1</w:t>
      </w:r>
      <w:r w:rsidR="005871F7" w:rsidRPr="005871F7">
        <w:rPr>
          <w:rFonts w:eastAsia="SimSun"/>
          <w:color w:val="0070C0"/>
          <w:szCs w:val="24"/>
          <w:lang w:eastAsia="zh-CN"/>
        </w:rPr>
        <w:t>.</w:t>
      </w:r>
    </w:p>
    <w:p w14:paraId="28ED16B3" w14:textId="77777777"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5871F7" w14:paraId="30F4F39E" w14:textId="77777777" w:rsidTr="00596FBC">
        <w:tc>
          <w:tcPr>
            <w:tcW w:w="1236" w:type="dxa"/>
          </w:tcPr>
          <w:p w14:paraId="2A8CAA91" w14:textId="77777777" w:rsidR="005871F7" w:rsidRDefault="005871F7"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7858D6" w14:textId="77777777" w:rsidR="005871F7" w:rsidRDefault="005871F7"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5871F7" w14:paraId="5CA28ACB" w14:textId="77777777" w:rsidTr="00596FBC">
        <w:tc>
          <w:tcPr>
            <w:tcW w:w="1236" w:type="dxa"/>
          </w:tcPr>
          <w:p w14:paraId="4032C133" w14:textId="61FED638" w:rsidR="005871F7" w:rsidRDefault="004E23DF" w:rsidP="00596FBC">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2AA255" w14:textId="0F6D412D" w:rsidR="005871F7" w:rsidRDefault="004E23DF">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he</w:t>
            </w:r>
            <w:r w:rsidR="00F97A2D">
              <w:rPr>
                <w:rFonts w:eastAsiaTheme="minorEastAsia" w:hint="eastAsia"/>
                <w:color w:val="0070C0"/>
                <w:lang w:val="en-US" w:eastAsia="zh-CN"/>
              </w:rPr>
              <w:t xml:space="preserve"> requirements in RAN4 are</w:t>
            </w:r>
            <w:r>
              <w:rPr>
                <w:rFonts w:eastAsiaTheme="minorEastAsia" w:hint="eastAsia"/>
                <w:color w:val="0070C0"/>
                <w:lang w:val="en-US" w:eastAsia="zh-CN"/>
              </w:rPr>
              <w:t xml:space="preserve"> defined for the SRS antenna port switching in the same slot</w:t>
            </w:r>
            <w:r w:rsidR="00902DDD">
              <w:rPr>
                <w:rFonts w:eastAsiaTheme="minorEastAsia" w:hint="eastAsia"/>
                <w:color w:val="0070C0"/>
                <w:lang w:val="en-US" w:eastAsia="zh-CN"/>
              </w:rPr>
              <w:t xml:space="preserve"> and the SRS resources are consecutive</w:t>
            </w:r>
            <w:r>
              <w:rPr>
                <w:rFonts w:eastAsiaTheme="minorEastAsia" w:hint="eastAsia"/>
                <w:color w:val="0070C0"/>
                <w:lang w:val="en-US" w:eastAsia="zh-CN"/>
              </w:rPr>
              <w:t xml:space="preserve">. </w:t>
            </w:r>
            <w:r w:rsidR="00D91C28">
              <w:rPr>
                <w:rFonts w:eastAsiaTheme="minorEastAsia"/>
                <w:color w:val="0070C0"/>
                <w:lang w:val="en-US" w:eastAsia="zh-CN"/>
              </w:rPr>
              <w:t>D</w:t>
            </w:r>
            <w:r w:rsidR="00D91C28">
              <w:rPr>
                <w:rFonts w:eastAsiaTheme="minorEastAsia" w:hint="eastAsia"/>
                <w:color w:val="0070C0"/>
                <w:lang w:val="en-US" w:eastAsia="zh-CN"/>
              </w:rPr>
              <w:t>o not define requirement for non-consecutive SRS transmission and the SRS resources transmitted in different slot</w:t>
            </w:r>
            <w:r w:rsidR="008C71AB">
              <w:rPr>
                <w:rFonts w:eastAsiaTheme="minorEastAsia" w:hint="eastAsia"/>
                <w:color w:val="0070C0"/>
                <w:lang w:val="en-US" w:eastAsia="zh-CN"/>
              </w:rPr>
              <w:t>s</w:t>
            </w:r>
            <w:r w:rsidR="00D91C28">
              <w:rPr>
                <w:rFonts w:eastAsiaTheme="minorEastAsia" w:hint="eastAsia"/>
                <w:color w:val="0070C0"/>
                <w:lang w:val="en-US" w:eastAsia="zh-CN"/>
              </w:rPr>
              <w:t xml:space="preserve">. </w:t>
            </w:r>
          </w:p>
        </w:tc>
      </w:tr>
      <w:tr w:rsidR="006E3584" w14:paraId="7F149FA5" w14:textId="77777777" w:rsidTr="00596FBC">
        <w:tc>
          <w:tcPr>
            <w:tcW w:w="1236" w:type="dxa"/>
          </w:tcPr>
          <w:p w14:paraId="62B36795" w14:textId="634D5DA0"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799B72B" w14:textId="2A0D9E9D"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Wait for the conclusion in Issue 1-4-1. If RAN4 agreed that the slot level is considered to define interruption requirement for SRS antenna port switching, then we do not need to discuss this issue. </w:t>
            </w:r>
          </w:p>
        </w:tc>
      </w:tr>
      <w:tr w:rsidR="00AB3DCE" w14:paraId="7B7902DE" w14:textId="77777777" w:rsidTr="00596FBC">
        <w:tc>
          <w:tcPr>
            <w:tcW w:w="1236" w:type="dxa"/>
          </w:tcPr>
          <w:p w14:paraId="553D7187" w14:textId="4621382F"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393A29" w14:textId="03753AAB" w:rsidR="00AB3DCE" w:rsidRDefault="00AB3DCE" w:rsidP="00AB3DCE">
            <w:pPr>
              <w:spacing w:after="120"/>
              <w:rPr>
                <w:rFonts w:eastAsiaTheme="minorEastAsia"/>
                <w:color w:val="0070C0"/>
                <w:lang w:val="en-US" w:eastAsia="zh-CN"/>
              </w:rPr>
            </w:pPr>
            <w:r>
              <w:rPr>
                <w:rFonts w:eastAsiaTheme="minorEastAsia"/>
                <w:color w:val="0070C0"/>
                <w:lang w:val="en-US" w:eastAsia="zh-CN"/>
              </w:rPr>
              <w:t>We think a unified requirement shall be defined for all the cases and this requirement is based on the worst case, e.g. 6 symbols are assumed for ‘SRS transmission occasion + guard period’ regardless consecutive or non-consecutive SRS configuration inside this 6 symbols.</w:t>
            </w:r>
          </w:p>
        </w:tc>
      </w:tr>
      <w:tr w:rsidR="005871F7" w14:paraId="0D6E59B6" w14:textId="77777777" w:rsidTr="00596FBC">
        <w:tc>
          <w:tcPr>
            <w:tcW w:w="1236" w:type="dxa"/>
          </w:tcPr>
          <w:p w14:paraId="6C7005E4" w14:textId="19DBB4E8" w:rsidR="005871F7" w:rsidRDefault="00E47BA5" w:rsidP="00596FB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09EF6CA" w14:textId="02CE07C2" w:rsidR="005871F7" w:rsidRDefault="00E47BA5" w:rsidP="00596FBC">
            <w:pPr>
              <w:spacing w:after="120"/>
              <w:rPr>
                <w:rFonts w:eastAsiaTheme="minorEastAsia"/>
                <w:color w:val="0070C0"/>
                <w:lang w:val="en-US" w:eastAsia="zh-CN"/>
              </w:rPr>
            </w:pPr>
            <w:r w:rsidRPr="00E47BA5">
              <w:rPr>
                <w:rFonts w:eastAsiaTheme="minorEastAsia"/>
                <w:color w:val="0070C0"/>
                <w:lang w:val="en-US" w:eastAsia="zh-CN"/>
              </w:rPr>
              <w:t>RAN4 can define per slot SRS antenna switch interruption, and treat SRS resources transmitted in different slots separately, each as one individual slot and the per slot SRS antenna switch interruption applies.</w:t>
            </w:r>
          </w:p>
        </w:tc>
      </w:tr>
      <w:tr w:rsidR="005871F7" w14:paraId="31D8B59A" w14:textId="77777777" w:rsidTr="00596FBC">
        <w:tc>
          <w:tcPr>
            <w:tcW w:w="1236" w:type="dxa"/>
          </w:tcPr>
          <w:p w14:paraId="5D7442AE" w14:textId="26934126" w:rsidR="005871F7" w:rsidRPr="00596FBC" w:rsidRDefault="00596FBC"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502EE374" w14:textId="2257E6DC" w:rsidR="005871F7" w:rsidRPr="00596FBC" w:rsidRDefault="00596FBC" w:rsidP="00596FBC">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think the interruption requirements should be covered all scenarios, and wait the conclusion of Issue 1-4-1 and 1-4-2.</w:t>
            </w:r>
          </w:p>
        </w:tc>
      </w:tr>
      <w:tr w:rsidR="001B1439" w14:paraId="00373E2E" w14:textId="77777777" w:rsidTr="00596FBC">
        <w:tc>
          <w:tcPr>
            <w:tcW w:w="1236" w:type="dxa"/>
          </w:tcPr>
          <w:p w14:paraId="60C02EB1" w14:textId="62794C19" w:rsidR="001B1439" w:rsidRDefault="001B1439" w:rsidP="001B1439">
            <w:pPr>
              <w:spacing w:after="120"/>
              <w:rPr>
                <w:rFonts w:eastAsia="Malgun Gothic"/>
                <w:color w:val="0070C0"/>
                <w:lang w:val="en-US" w:eastAsia="ko-KR"/>
              </w:rPr>
            </w:pPr>
            <w:r>
              <w:rPr>
                <w:rFonts w:eastAsiaTheme="minorEastAsia"/>
                <w:color w:val="0070C0"/>
                <w:lang w:val="en-US" w:eastAsia="zh-CN"/>
              </w:rPr>
              <w:t>Xiaomi</w:t>
            </w:r>
          </w:p>
        </w:tc>
        <w:tc>
          <w:tcPr>
            <w:tcW w:w="8395" w:type="dxa"/>
          </w:tcPr>
          <w:p w14:paraId="47CC35C2" w14:textId="626939B7" w:rsidR="001B1439" w:rsidRDefault="001B1439" w:rsidP="001B1439">
            <w:pPr>
              <w:spacing w:after="120"/>
              <w:rPr>
                <w:rFonts w:eastAsia="Malgun Gothic"/>
                <w:color w:val="0070C0"/>
                <w:lang w:val="en-US" w:eastAsia="ko-KR"/>
              </w:rPr>
            </w:pPr>
            <w:r>
              <w:rPr>
                <w:rFonts w:eastAsiaTheme="minorEastAsia"/>
                <w:color w:val="0070C0"/>
                <w:lang w:val="en-US" w:eastAsia="zh-CN"/>
              </w:rPr>
              <w:t>In our view, RAN4 should define the interruption based on the slot where the switching SRS resource(s) occur. For the inter-slot SRS resource(s) case, multiple interruptions could be defined respectively.</w:t>
            </w:r>
          </w:p>
        </w:tc>
      </w:tr>
      <w:tr w:rsidR="00A2355B" w14:paraId="4092F7B9" w14:textId="77777777" w:rsidTr="00596FBC">
        <w:tc>
          <w:tcPr>
            <w:tcW w:w="1236" w:type="dxa"/>
          </w:tcPr>
          <w:p w14:paraId="5289DAA4" w14:textId="11A6E1DB" w:rsidR="00A2355B" w:rsidRDefault="00A2355B" w:rsidP="001B14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95A2CB" w14:textId="41110B3C" w:rsidR="00A2355B" w:rsidRDefault="00F87472" w:rsidP="001B1439">
            <w:pPr>
              <w:spacing w:after="120"/>
              <w:rPr>
                <w:rFonts w:eastAsiaTheme="minorEastAsia"/>
                <w:color w:val="0070C0"/>
                <w:lang w:val="en-US" w:eastAsia="zh-CN"/>
              </w:rPr>
            </w:pPr>
            <w:r>
              <w:rPr>
                <w:rFonts w:eastAsiaTheme="minorEastAsia" w:hint="eastAsia"/>
                <w:color w:val="0070C0"/>
                <w:lang w:val="en-US" w:eastAsia="zh-CN"/>
              </w:rPr>
              <w:t>Pending</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issue</w:t>
            </w:r>
            <w:r>
              <w:rPr>
                <w:rFonts w:eastAsiaTheme="minorEastAsia"/>
                <w:color w:val="0070C0"/>
                <w:lang w:val="en-US" w:eastAsia="zh-CN"/>
              </w:rPr>
              <w:t xml:space="preserve"> </w:t>
            </w:r>
            <w:r>
              <w:rPr>
                <w:rFonts w:eastAsiaTheme="minorEastAsia" w:hint="eastAsia"/>
                <w:color w:val="0070C0"/>
                <w:lang w:val="en-US" w:eastAsia="zh-CN"/>
              </w:rPr>
              <w:t>1-4-1.</w:t>
            </w:r>
            <w:r>
              <w:rPr>
                <w:rFonts w:eastAsiaTheme="minorEastAsia"/>
                <w:color w:val="0070C0"/>
                <w:lang w:val="en-US" w:eastAsia="zh-CN"/>
              </w:rPr>
              <w:t xml:space="preserve"> If interruption is based on slot level, then no need to discuss the case SRS </w:t>
            </w:r>
            <w:r w:rsidRPr="005871F7">
              <w:rPr>
                <w:rFonts w:eastAsia="SimSun"/>
                <w:color w:val="0070C0"/>
                <w:szCs w:val="24"/>
                <w:lang w:eastAsia="zh-CN"/>
              </w:rPr>
              <w:t>transmitted in the same slot with non-consecutive SRS transmissio</w:t>
            </w:r>
            <w:r>
              <w:rPr>
                <w:rFonts w:eastAsia="SimSun" w:hint="eastAsia"/>
                <w:color w:val="0070C0"/>
                <w:szCs w:val="24"/>
                <w:lang w:eastAsia="zh-CN"/>
              </w:rPr>
              <w:t>n</w:t>
            </w:r>
            <w:r>
              <w:rPr>
                <w:rFonts w:eastAsia="SimSun"/>
                <w:color w:val="0070C0"/>
                <w:szCs w:val="24"/>
                <w:lang w:eastAsia="zh-CN"/>
              </w:rPr>
              <w:t>.</w:t>
            </w:r>
          </w:p>
        </w:tc>
      </w:tr>
      <w:tr w:rsidR="007A149E" w14:paraId="6DA935EA" w14:textId="77777777" w:rsidTr="00596FBC">
        <w:tc>
          <w:tcPr>
            <w:tcW w:w="1236" w:type="dxa"/>
          </w:tcPr>
          <w:p w14:paraId="624D988F" w14:textId="589BF81E" w:rsidR="007A149E" w:rsidRDefault="007A149E" w:rsidP="007A149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5E2822F" w14:textId="728A8AE2" w:rsidR="007A149E" w:rsidRDefault="007A149E" w:rsidP="007A149E">
            <w:pPr>
              <w:spacing w:after="120"/>
              <w:rPr>
                <w:rFonts w:eastAsiaTheme="minorEastAsia"/>
                <w:color w:val="0070C0"/>
                <w:lang w:val="en-US" w:eastAsia="zh-CN"/>
              </w:rPr>
            </w:pPr>
            <w:r>
              <w:rPr>
                <w:rFonts w:eastAsiaTheme="minorEastAsia"/>
                <w:color w:val="0070C0"/>
                <w:lang w:val="en-US" w:eastAsia="zh-CN"/>
              </w:rPr>
              <w:t>The most feasible way to define the SRS AS interruption/scheduling restriction (if needed) is based on time duration of the last 6 symbols + 2 SRS switching time. Then there is no need to consider whether the SRS resource are in the same slot or not and the non-consecutive SRS within the same slot.</w:t>
            </w:r>
          </w:p>
        </w:tc>
      </w:tr>
      <w:tr w:rsidR="00B44615" w14:paraId="5EF56DCE" w14:textId="77777777" w:rsidTr="00596FBC">
        <w:tc>
          <w:tcPr>
            <w:tcW w:w="1236" w:type="dxa"/>
          </w:tcPr>
          <w:p w14:paraId="28F3B234" w14:textId="7138577C" w:rsidR="00B44615" w:rsidRDefault="00B44615" w:rsidP="00B44615">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8083C13" w14:textId="5CB73BCF" w:rsidR="00B44615" w:rsidRDefault="00B44615" w:rsidP="00B44615">
            <w:pPr>
              <w:spacing w:after="120"/>
              <w:rPr>
                <w:rFonts w:eastAsiaTheme="minorEastAsia"/>
                <w:color w:val="0070C0"/>
                <w:lang w:val="en-US" w:eastAsia="zh-CN"/>
              </w:rPr>
            </w:pPr>
            <w:r>
              <w:rPr>
                <w:rFonts w:eastAsiaTheme="minorEastAsia"/>
                <w:color w:val="0070C0"/>
                <w:lang w:val="en-US" w:eastAsia="zh-CN"/>
              </w:rPr>
              <w:t>We share similar view as QC. We can define interruption requirements per slot.</w:t>
            </w:r>
          </w:p>
        </w:tc>
      </w:tr>
      <w:tr w:rsidR="001735C5" w14:paraId="615DC313" w14:textId="77777777" w:rsidTr="00596FBC">
        <w:tc>
          <w:tcPr>
            <w:tcW w:w="1236" w:type="dxa"/>
          </w:tcPr>
          <w:p w14:paraId="701B09C1" w14:textId="01BFEE14" w:rsidR="001735C5" w:rsidRDefault="001735C5" w:rsidP="00580A27">
            <w:pPr>
              <w:tabs>
                <w:tab w:val="left" w:pos="1005"/>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521E35" w14:textId="3B1D236C"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 i.e., to start with defining requirements for the scenarios where guard period, if any, is well-defined, and wait with the requirements for which clarification from RAN1 is needed until such clarification has been received.</w:t>
            </w:r>
          </w:p>
        </w:tc>
      </w:tr>
      <w:tr w:rsidR="006E34B3" w14:paraId="27EB13DF" w14:textId="77777777" w:rsidTr="00596FBC">
        <w:tc>
          <w:tcPr>
            <w:tcW w:w="1236" w:type="dxa"/>
          </w:tcPr>
          <w:p w14:paraId="3C4F667A" w14:textId="049B959E" w:rsidR="006E34B3" w:rsidRDefault="006E34B3">
            <w:pPr>
              <w:tabs>
                <w:tab w:val="left" w:pos="1005"/>
              </w:tabs>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D1B35C8" w14:textId="391C06DE" w:rsidR="006E34B3" w:rsidRDefault="006E34B3" w:rsidP="001735C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w:t>
            </w:r>
            <w:r>
              <w:rPr>
                <w:rFonts w:eastAsiaTheme="minorEastAsia"/>
                <w:color w:val="0070C0"/>
                <w:lang w:val="en-US" w:eastAsia="zh-CN"/>
              </w:rPr>
              <w:t>the gap between SRS transmission, it is based on previous RAN4 LS that 15</w:t>
            </w:r>
            <w:r>
              <w:rPr>
                <w:rFonts w:eastAsiaTheme="minorEastAsia" w:hint="eastAsia"/>
                <w:color w:val="0070C0"/>
                <w:lang w:val="en-US" w:eastAsia="zh-CN"/>
              </w:rPr>
              <w:t>us</w:t>
            </w:r>
            <w:r>
              <w:rPr>
                <w:rFonts w:eastAsiaTheme="minorEastAsia"/>
                <w:color w:val="0070C0"/>
                <w:lang w:val="en-US" w:eastAsia="zh-CN"/>
              </w:rPr>
              <w:t xml:space="preserve"> antenna switching time is considered. What would need RAN1 to clarify? A</w:t>
            </w:r>
            <w:r>
              <w:rPr>
                <w:rFonts w:eastAsiaTheme="minorEastAsia" w:hint="eastAsia"/>
                <w:color w:val="0070C0"/>
                <w:lang w:val="en-US" w:eastAsia="zh-CN"/>
              </w:rPr>
              <w:t>s</w:t>
            </w:r>
            <w:r>
              <w:rPr>
                <w:rFonts w:eastAsiaTheme="minorEastAsia"/>
                <w:color w:val="0070C0"/>
                <w:lang w:val="en-US" w:eastAsia="zh-CN"/>
              </w:rPr>
              <w:t xml:space="preserve"> agreed in last RAN4 meeting, this switching time should be before and after the symbols for SRS transmission. </w:t>
            </w:r>
          </w:p>
        </w:tc>
      </w:tr>
      <w:tr w:rsidR="006644B4" w14:paraId="0A3B6291" w14:textId="77777777" w:rsidTr="00596FBC">
        <w:tc>
          <w:tcPr>
            <w:tcW w:w="1236" w:type="dxa"/>
          </w:tcPr>
          <w:p w14:paraId="1C074CFA" w14:textId="50220CBF" w:rsidR="006644B4" w:rsidRDefault="006644B4" w:rsidP="006644B4">
            <w:pPr>
              <w:tabs>
                <w:tab w:val="left" w:pos="1005"/>
              </w:tabs>
              <w:spacing w:after="120"/>
              <w:rPr>
                <w:rFonts w:eastAsiaTheme="minorEastAsia"/>
                <w:color w:val="0070C0"/>
                <w:lang w:val="en-US" w:eastAsia="zh-CN"/>
              </w:rPr>
            </w:pPr>
            <w:r>
              <w:rPr>
                <w:rFonts w:eastAsia="PMingLiU"/>
                <w:color w:val="0070C0"/>
                <w:lang w:val="en-US" w:eastAsia="zh-TW"/>
              </w:rPr>
              <w:t>Nokia</w:t>
            </w:r>
          </w:p>
        </w:tc>
        <w:tc>
          <w:tcPr>
            <w:tcW w:w="8395" w:type="dxa"/>
          </w:tcPr>
          <w:p w14:paraId="454FCB2F" w14:textId="77777777" w:rsidR="006644B4" w:rsidRDefault="006644B4" w:rsidP="006644B4">
            <w:pPr>
              <w:spacing w:after="120"/>
              <w:rPr>
                <w:rFonts w:eastAsia="PMingLiU"/>
                <w:color w:val="0070C0"/>
                <w:lang w:val="en-US" w:eastAsia="zh-TW"/>
              </w:rPr>
            </w:pPr>
            <w:r>
              <w:rPr>
                <w:rFonts w:eastAsia="PMingLiU"/>
                <w:color w:val="0070C0"/>
                <w:lang w:val="en-US" w:eastAsia="zh-TW"/>
              </w:rPr>
              <w:t>Support Option 1.</w:t>
            </w:r>
          </w:p>
          <w:p w14:paraId="5F20D940" w14:textId="2132B513" w:rsidR="006644B4" w:rsidRDefault="006644B4" w:rsidP="006644B4">
            <w:pPr>
              <w:spacing w:after="120"/>
              <w:rPr>
                <w:rFonts w:eastAsiaTheme="minorEastAsia"/>
                <w:color w:val="0070C0"/>
                <w:lang w:val="en-US" w:eastAsia="zh-CN"/>
              </w:rPr>
            </w:pPr>
            <w:r>
              <w:rPr>
                <w:rFonts w:eastAsia="PMingLiU"/>
                <w:color w:val="0070C0"/>
                <w:lang w:val="en-US" w:eastAsia="zh-TW"/>
              </w:rPr>
              <w:t xml:space="preserve">In our view, we should work on the scenario where the UE behavior is clearly defined. With non-consecutive SRS transmission, there is no restriction to scheduling on the OFDM symbols inbetween according to RAN1 spec. It would be unfair to assume the worse case before RAN1 have this clarified. And for per-slot or per-symbol interruption, we don’t see the reason to extend to slot level if only several OFDM symbols are interrupted.  </w:t>
            </w:r>
          </w:p>
        </w:tc>
      </w:tr>
    </w:tbl>
    <w:p w14:paraId="5F460959" w14:textId="3E9B1ABB" w:rsidR="007B5B60" w:rsidRDefault="007B5B60" w:rsidP="007B5B60">
      <w:pPr>
        <w:rPr>
          <w:b/>
          <w:color w:val="0070C0"/>
          <w:u w:val="single"/>
          <w:lang w:eastAsia="ko-KR"/>
        </w:rPr>
      </w:pPr>
    </w:p>
    <w:p w14:paraId="18CF3959" w14:textId="3C54EA7D" w:rsidR="00101EFF" w:rsidRDefault="00101EFF" w:rsidP="00101EFF">
      <w:pPr>
        <w:rPr>
          <w:b/>
          <w:color w:val="0070C0"/>
          <w:u w:val="single"/>
          <w:lang w:eastAsia="ko-KR"/>
        </w:rPr>
      </w:pPr>
      <w:r>
        <w:rPr>
          <w:b/>
          <w:color w:val="0070C0"/>
          <w:u w:val="single"/>
          <w:lang w:eastAsia="ko-KR"/>
        </w:rPr>
        <w:t>Issue 1-1-3: RAN4 requirement scope with LTE SRS antenna port switching</w:t>
      </w:r>
    </w:p>
    <w:p w14:paraId="2F4A2CF6"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BABAABD" w14:textId="598E330C" w:rsidR="00101EFF" w:rsidRDefault="00101EFF"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(Apple, vivo): </w:t>
      </w:r>
    </w:p>
    <w:p w14:paraId="08BCDF46" w14:textId="08B60065" w:rsidR="00101EFF" w:rsidRPr="005871F7" w:rsidRDefault="00101EFF" w:rsidP="00CF3AEE">
      <w:pPr>
        <w:pStyle w:val="ListParagraph"/>
        <w:numPr>
          <w:ilvl w:val="2"/>
          <w:numId w:val="1"/>
        </w:numPr>
        <w:spacing w:after="120" w:line="259" w:lineRule="auto"/>
        <w:ind w:firstLineChars="0"/>
        <w:jc w:val="both"/>
        <w:rPr>
          <w:rFonts w:eastAsia="SimSun"/>
          <w:color w:val="0070C0"/>
          <w:szCs w:val="24"/>
          <w:lang w:eastAsia="zh-CN"/>
        </w:rPr>
      </w:pPr>
      <w:r w:rsidRPr="00101EFF">
        <w:rPr>
          <w:rFonts w:eastAsia="SimSun"/>
          <w:color w:val="0070C0"/>
          <w:szCs w:val="24"/>
          <w:lang w:eastAsia="zh-CN"/>
        </w:rPr>
        <w:t>LTE SRS antenna port switching is out of scope of this R17 FeRRM WI</w:t>
      </w:r>
      <w:r>
        <w:rPr>
          <w:rFonts w:eastAsia="SimSun"/>
          <w:color w:val="0070C0"/>
          <w:szCs w:val="24"/>
          <w:lang w:eastAsia="zh-CN"/>
        </w:rPr>
        <w:t>, and no need to discuss</w:t>
      </w:r>
      <w:r w:rsidRPr="005871F7">
        <w:rPr>
          <w:rFonts w:eastAsia="SimSun"/>
          <w:color w:val="0070C0"/>
          <w:szCs w:val="24"/>
          <w:lang w:eastAsia="zh-CN"/>
        </w:rPr>
        <w:t xml:space="preserve">.  </w:t>
      </w:r>
    </w:p>
    <w:p w14:paraId="50CE40A4"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F69EF44" w14:textId="77777777" w:rsidR="006B5A5D" w:rsidRPr="006B5A5D" w:rsidRDefault="006B5A5D" w:rsidP="00580A27">
      <w:pPr>
        <w:pStyle w:val="ListParagraph"/>
        <w:numPr>
          <w:ilvl w:val="1"/>
          <w:numId w:val="1"/>
        </w:numPr>
        <w:ind w:firstLineChars="0"/>
        <w:rPr>
          <w:rFonts w:eastAsiaTheme="minorEastAsia"/>
          <w:iCs/>
          <w:color w:val="000000" w:themeColor="text1"/>
          <w:lang w:val="en-US" w:eastAsia="zh-CN"/>
        </w:rPr>
      </w:pPr>
      <w:r w:rsidRPr="006B5A5D">
        <w:rPr>
          <w:rFonts w:eastAsiaTheme="minorEastAsia"/>
          <w:iCs/>
          <w:color w:val="000000" w:themeColor="text1"/>
          <w:highlight w:val="green"/>
          <w:lang w:val="en-US" w:eastAsia="zh-CN"/>
        </w:rPr>
        <w:t>Agreement: LTE SRS antenna port switching is out of scope of this R17 FeRRM WI, and no need to discuss.</w:t>
      </w:r>
      <w:r w:rsidRPr="006B5A5D">
        <w:rPr>
          <w:rFonts w:eastAsiaTheme="minorEastAsia"/>
          <w:iCs/>
          <w:color w:val="000000" w:themeColor="text1"/>
          <w:lang w:val="en-US" w:eastAsia="zh-CN"/>
        </w:rPr>
        <w:t xml:space="preserve">  </w:t>
      </w:r>
    </w:p>
    <w:p w14:paraId="00E7E772"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101EFF" w14:paraId="5DF8DC58" w14:textId="77777777" w:rsidTr="00596FBC">
        <w:tc>
          <w:tcPr>
            <w:tcW w:w="1236" w:type="dxa"/>
          </w:tcPr>
          <w:p w14:paraId="5BA6C19A" w14:textId="77777777" w:rsidR="00101EFF" w:rsidRDefault="00101EFF"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5E0BD6" w14:textId="77777777" w:rsidR="00101EFF" w:rsidRDefault="00101EFF"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101EFF" w14:paraId="0579B1FD" w14:textId="77777777" w:rsidTr="00596FBC">
        <w:tc>
          <w:tcPr>
            <w:tcW w:w="1236" w:type="dxa"/>
          </w:tcPr>
          <w:p w14:paraId="2F2A0060" w14:textId="045E57BA" w:rsidR="00101EFF" w:rsidRDefault="00636853" w:rsidP="00596FBC">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5D25A2" w14:textId="5AA4A64E" w:rsidR="00101EFF" w:rsidRDefault="00636853"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364A373B" w14:textId="77777777" w:rsidTr="00596FBC">
        <w:tc>
          <w:tcPr>
            <w:tcW w:w="1236" w:type="dxa"/>
          </w:tcPr>
          <w:p w14:paraId="28ADED63" w14:textId="45FD9DC8"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378A477" w14:textId="2D9AD74D"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w:t>
            </w:r>
          </w:p>
        </w:tc>
      </w:tr>
      <w:tr w:rsidR="00AB3DCE" w14:paraId="00C31AEB" w14:textId="77777777" w:rsidTr="00596FBC">
        <w:tc>
          <w:tcPr>
            <w:tcW w:w="1236" w:type="dxa"/>
          </w:tcPr>
          <w:p w14:paraId="5835AFA5" w14:textId="1C9D568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A02549" w14:textId="5B0C9097"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and recommended WF</w:t>
            </w:r>
          </w:p>
        </w:tc>
      </w:tr>
      <w:tr w:rsidR="00101EFF" w14:paraId="091DA811" w14:textId="77777777" w:rsidTr="00596FBC">
        <w:tc>
          <w:tcPr>
            <w:tcW w:w="1236" w:type="dxa"/>
          </w:tcPr>
          <w:p w14:paraId="57EC6217" w14:textId="368A1B4C" w:rsidR="00101EFF" w:rsidRDefault="00E47BA5" w:rsidP="00596FB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27BF974" w14:textId="118D84BE" w:rsidR="00101EFF" w:rsidRDefault="00E47BA5" w:rsidP="00596FBC">
            <w:pPr>
              <w:spacing w:after="120"/>
              <w:rPr>
                <w:rFonts w:eastAsiaTheme="minorEastAsia"/>
                <w:color w:val="0070C0"/>
                <w:lang w:val="en-US" w:eastAsia="zh-CN"/>
              </w:rPr>
            </w:pPr>
            <w:r>
              <w:rPr>
                <w:rFonts w:eastAsiaTheme="minorEastAsia"/>
                <w:color w:val="0070C0"/>
                <w:lang w:val="en-US" w:eastAsia="zh-CN"/>
              </w:rPr>
              <w:t>Support option 1.</w:t>
            </w:r>
          </w:p>
        </w:tc>
      </w:tr>
      <w:tr w:rsidR="00101EFF" w14:paraId="506D805F" w14:textId="77777777" w:rsidTr="00596FBC">
        <w:tc>
          <w:tcPr>
            <w:tcW w:w="1236" w:type="dxa"/>
          </w:tcPr>
          <w:p w14:paraId="51C54E3F" w14:textId="21404AA2" w:rsidR="00101EFF" w:rsidRPr="00596FBC" w:rsidRDefault="00596FBC"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195797F6" w14:textId="011CB3D8" w:rsidR="00101EFF" w:rsidRPr="00596FBC" w:rsidRDefault="00596FBC" w:rsidP="00596FBC">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5E4EC496" w14:textId="77777777" w:rsidTr="001B1439">
        <w:tc>
          <w:tcPr>
            <w:tcW w:w="1236" w:type="dxa"/>
            <w:hideMark/>
          </w:tcPr>
          <w:p w14:paraId="771C44C3"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5" w:type="dxa"/>
            <w:hideMark/>
          </w:tcPr>
          <w:p w14:paraId="1286F417"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607176" w14:paraId="5DBB78F6" w14:textId="77777777" w:rsidTr="001B1439">
        <w:tc>
          <w:tcPr>
            <w:tcW w:w="1236" w:type="dxa"/>
          </w:tcPr>
          <w:p w14:paraId="26BE6A83" w14:textId="21646745" w:rsidR="00607176" w:rsidRDefault="00607176" w:rsidP="0060717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08FC14" w14:textId="4A6EC636" w:rsidR="00607176" w:rsidRDefault="00607176" w:rsidP="00607176">
            <w:pPr>
              <w:spacing w:after="120"/>
              <w:rPr>
                <w:rFonts w:eastAsiaTheme="minorEastAsia"/>
                <w:color w:val="0070C0"/>
                <w:lang w:val="en-US" w:eastAsia="zh-CN"/>
              </w:rPr>
            </w:pPr>
            <w:r>
              <w:rPr>
                <w:rFonts w:eastAsiaTheme="minorEastAsia"/>
                <w:color w:val="0070C0"/>
                <w:lang w:val="en-US" w:eastAsia="zh-CN"/>
              </w:rPr>
              <w:t>Support option 1.</w:t>
            </w:r>
          </w:p>
        </w:tc>
      </w:tr>
      <w:tr w:rsidR="007A149E" w14:paraId="6F0C8640" w14:textId="77777777" w:rsidTr="001B1439">
        <w:tc>
          <w:tcPr>
            <w:tcW w:w="1236" w:type="dxa"/>
          </w:tcPr>
          <w:p w14:paraId="3BD01926" w14:textId="033478BF" w:rsidR="007A149E" w:rsidRDefault="007A149E" w:rsidP="007A149E">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9619136" w14:textId="0F08F727" w:rsidR="007A149E" w:rsidRDefault="007A149E" w:rsidP="007A149E">
            <w:pPr>
              <w:spacing w:after="120"/>
              <w:rPr>
                <w:rFonts w:eastAsiaTheme="minorEastAsia"/>
                <w:color w:val="0070C0"/>
                <w:lang w:val="en-US" w:eastAsia="zh-CN"/>
              </w:rPr>
            </w:pPr>
            <w:r>
              <w:rPr>
                <w:rFonts w:eastAsiaTheme="minorEastAsia"/>
                <w:color w:val="0070C0"/>
                <w:lang w:val="en-US" w:eastAsia="zh-CN"/>
              </w:rPr>
              <w:t>Support option 1.</w:t>
            </w:r>
          </w:p>
        </w:tc>
      </w:tr>
      <w:tr w:rsidR="00B44615" w14:paraId="6D52EC91" w14:textId="77777777" w:rsidTr="001B1439">
        <w:tc>
          <w:tcPr>
            <w:tcW w:w="1236" w:type="dxa"/>
          </w:tcPr>
          <w:p w14:paraId="13EA5E93" w14:textId="5C9C08AD" w:rsidR="00B44615" w:rsidRDefault="00B44615" w:rsidP="00B44615">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13AF197" w14:textId="65138C9E" w:rsidR="00B44615" w:rsidRDefault="00B44615" w:rsidP="00B44615">
            <w:pPr>
              <w:spacing w:after="120"/>
              <w:rPr>
                <w:rFonts w:eastAsiaTheme="minorEastAsia"/>
                <w:color w:val="0070C0"/>
                <w:lang w:val="en-US" w:eastAsia="zh-CN"/>
              </w:rPr>
            </w:pPr>
            <w:r>
              <w:rPr>
                <w:rFonts w:eastAsiaTheme="minorEastAsia"/>
                <w:color w:val="0070C0"/>
                <w:lang w:val="en-US" w:eastAsia="zh-CN"/>
              </w:rPr>
              <w:t>OK with option 1</w:t>
            </w:r>
          </w:p>
        </w:tc>
      </w:tr>
      <w:tr w:rsidR="001735C5" w14:paraId="5091D4CB" w14:textId="77777777" w:rsidTr="001B1439">
        <w:tc>
          <w:tcPr>
            <w:tcW w:w="1236" w:type="dxa"/>
          </w:tcPr>
          <w:p w14:paraId="5B75B136" w14:textId="54B54083" w:rsidR="001735C5" w:rsidRDefault="001735C5" w:rsidP="001735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78B429" w14:textId="77777777" w:rsidR="001735C5" w:rsidRDefault="001735C5" w:rsidP="001735C5">
            <w:pPr>
              <w:spacing w:after="120"/>
              <w:rPr>
                <w:rFonts w:eastAsiaTheme="minorEastAsia"/>
                <w:color w:val="0070C0"/>
                <w:lang w:val="en-US" w:eastAsia="zh-CN"/>
              </w:rPr>
            </w:pPr>
            <w:r>
              <w:rPr>
                <w:rFonts w:eastAsiaTheme="minorEastAsia"/>
                <w:color w:val="0070C0"/>
                <w:lang w:val="en-US" w:eastAsia="zh-CN"/>
              </w:rPr>
              <w:t>Agree with Option 1. The justification in the WID states the following and hence focuses on NR system:</w:t>
            </w:r>
          </w:p>
          <w:p w14:paraId="26B0BF00" w14:textId="77777777" w:rsidR="001735C5" w:rsidRDefault="001735C5" w:rsidP="001735C5">
            <w:pPr>
              <w:pStyle w:val="ListParagraph"/>
              <w:numPr>
                <w:ilvl w:val="0"/>
                <w:numId w:val="17"/>
              </w:numPr>
              <w:overflowPunct/>
              <w:autoSpaceDE/>
              <w:autoSpaceDN/>
              <w:adjustRightInd/>
              <w:spacing w:before="120" w:after="120"/>
              <w:ind w:firstLineChars="0"/>
              <w:contextualSpacing/>
              <w:jc w:val="both"/>
              <w:textAlignment w:val="auto"/>
              <w:rPr>
                <w:sz w:val="18"/>
                <w:szCs w:val="18"/>
              </w:rPr>
            </w:pPr>
            <w:r w:rsidRPr="00FE2B74">
              <w:rPr>
                <w:sz w:val="18"/>
                <w:szCs w:val="18"/>
              </w:rPr>
              <w:t>SRS antenna port switching</w:t>
            </w:r>
          </w:p>
          <w:p w14:paraId="4D1C450D" w14:textId="2AC6C643" w:rsidR="001735C5" w:rsidRPr="001735C5" w:rsidRDefault="001735C5" w:rsidP="001735C5">
            <w:pPr>
              <w:pStyle w:val="ListParagraph"/>
              <w:numPr>
                <w:ilvl w:val="1"/>
                <w:numId w:val="17"/>
              </w:numPr>
              <w:overflowPunct/>
              <w:autoSpaceDE/>
              <w:autoSpaceDN/>
              <w:adjustRightInd/>
              <w:spacing w:before="120" w:after="120"/>
              <w:ind w:firstLineChars="0"/>
              <w:contextualSpacing/>
              <w:jc w:val="both"/>
              <w:textAlignment w:val="auto"/>
              <w:rPr>
                <w:sz w:val="18"/>
                <w:szCs w:val="18"/>
              </w:rPr>
            </w:pPr>
            <w:r w:rsidRPr="001735C5">
              <w:rPr>
                <w:rFonts w:eastAsia="Yu Mincho"/>
                <w:sz w:val="18"/>
                <w:szCs w:val="18"/>
              </w:rPr>
              <w:t>In NR system the SRS antenna port switching is supported in the RAN1 and RAN2 specs, and the capability is defined in TS38.306. However, the SRS antenna port switching requirement is missing in RAN4 RRM.</w:t>
            </w:r>
          </w:p>
        </w:tc>
      </w:tr>
      <w:tr w:rsidR="00D15A5D" w14:paraId="3875DF3C" w14:textId="77777777" w:rsidTr="001B1439">
        <w:tc>
          <w:tcPr>
            <w:tcW w:w="1236" w:type="dxa"/>
          </w:tcPr>
          <w:p w14:paraId="7BF87F67" w14:textId="5C773CE5" w:rsidR="00D15A5D" w:rsidRDefault="00D15A5D" w:rsidP="00D15A5D">
            <w:pPr>
              <w:spacing w:after="120"/>
              <w:rPr>
                <w:rFonts w:eastAsiaTheme="minorEastAsia"/>
                <w:color w:val="0070C0"/>
                <w:lang w:val="en-US" w:eastAsia="zh-CN"/>
              </w:rPr>
            </w:pPr>
            <w:r>
              <w:rPr>
                <w:rFonts w:eastAsia="PMingLiU"/>
                <w:color w:val="0070C0"/>
                <w:lang w:val="en-US" w:eastAsia="zh-TW"/>
              </w:rPr>
              <w:t>Intel</w:t>
            </w:r>
          </w:p>
        </w:tc>
        <w:tc>
          <w:tcPr>
            <w:tcW w:w="8395" w:type="dxa"/>
          </w:tcPr>
          <w:p w14:paraId="073C898F" w14:textId="65680A0F" w:rsidR="00D15A5D" w:rsidRDefault="00D15A5D" w:rsidP="00D15A5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C3848" w14:paraId="3258B360" w14:textId="77777777" w:rsidTr="001B1439">
        <w:tc>
          <w:tcPr>
            <w:tcW w:w="1236" w:type="dxa"/>
          </w:tcPr>
          <w:p w14:paraId="65F3B752" w14:textId="057EB799" w:rsidR="00FC3848" w:rsidRPr="00580A27" w:rsidRDefault="00FC3848" w:rsidP="00D15A5D">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51CCA166" w14:textId="7F636D20" w:rsidR="00FC3848" w:rsidRDefault="00FC3848" w:rsidP="00D15A5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501EF" w14:paraId="36CEB090" w14:textId="77777777" w:rsidTr="001B1439">
        <w:tc>
          <w:tcPr>
            <w:tcW w:w="1236" w:type="dxa"/>
          </w:tcPr>
          <w:p w14:paraId="548EAFCC" w14:textId="702D7B8B" w:rsidR="001501EF" w:rsidRDefault="001501EF" w:rsidP="001501EF">
            <w:pPr>
              <w:spacing w:after="120"/>
              <w:rPr>
                <w:rFonts w:eastAsiaTheme="minorEastAsia"/>
                <w:color w:val="0070C0"/>
                <w:lang w:val="en-US" w:eastAsia="zh-CN"/>
              </w:rPr>
            </w:pPr>
            <w:r>
              <w:rPr>
                <w:rFonts w:eastAsia="PMingLiU"/>
                <w:color w:val="0070C0"/>
                <w:lang w:val="en-US" w:eastAsia="zh-TW"/>
              </w:rPr>
              <w:t>Nokia</w:t>
            </w:r>
          </w:p>
        </w:tc>
        <w:tc>
          <w:tcPr>
            <w:tcW w:w="8395" w:type="dxa"/>
          </w:tcPr>
          <w:p w14:paraId="00FAF67C" w14:textId="1BE9777D" w:rsidR="001501EF" w:rsidRDefault="001501EF" w:rsidP="001501EF">
            <w:pPr>
              <w:spacing w:after="120"/>
              <w:rPr>
                <w:rFonts w:eastAsiaTheme="minorEastAsia"/>
                <w:color w:val="0070C0"/>
                <w:lang w:val="en-US" w:eastAsia="zh-CN"/>
              </w:rPr>
            </w:pPr>
            <w:r>
              <w:rPr>
                <w:rFonts w:eastAsia="PMingLiU"/>
                <w:color w:val="0070C0"/>
                <w:lang w:val="en-US" w:eastAsia="zh-TW"/>
              </w:rPr>
              <w:t>Support Option 1.</w:t>
            </w:r>
          </w:p>
        </w:tc>
      </w:tr>
    </w:tbl>
    <w:p w14:paraId="20B480FF" w14:textId="77777777" w:rsidR="00101EFF" w:rsidRDefault="00101EFF" w:rsidP="00101EFF">
      <w:pPr>
        <w:rPr>
          <w:b/>
          <w:color w:val="0070C0"/>
          <w:u w:val="single"/>
          <w:lang w:eastAsia="ko-KR"/>
        </w:rPr>
      </w:pPr>
    </w:p>
    <w:p w14:paraId="5F5D493B" w14:textId="77777777" w:rsidR="00101EFF" w:rsidRDefault="00101EFF" w:rsidP="007B5B60">
      <w:pPr>
        <w:rPr>
          <w:b/>
          <w:color w:val="0070C0"/>
          <w:u w:val="single"/>
          <w:lang w:eastAsia="ko-KR"/>
        </w:rPr>
      </w:pPr>
    </w:p>
    <w:p w14:paraId="44644668" w14:textId="07B4F84F" w:rsidR="00CA3615" w:rsidRDefault="00CA3615" w:rsidP="00CA3615">
      <w:pPr>
        <w:pStyle w:val="Heading3"/>
        <w:rPr>
          <w:sz w:val="24"/>
          <w:szCs w:val="16"/>
          <w:lang w:val="en-US"/>
        </w:rPr>
      </w:pPr>
      <w:r>
        <w:rPr>
          <w:sz w:val="24"/>
          <w:szCs w:val="16"/>
          <w:lang w:val="en-US"/>
        </w:rPr>
        <w:t xml:space="preserve">Sub-topic 1-2: </w:t>
      </w:r>
      <w:r w:rsidRPr="00CA3615">
        <w:rPr>
          <w:sz w:val="24"/>
          <w:szCs w:val="16"/>
          <w:lang w:val="en-US"/>
        </w:rPr>
        <w:t>Impact of SRS antenna port switching to other requirements</w:t>
      </w:r>
    </w:p>
    <w:p w14:paraId="55EDEE2E" w14:textId="77777777" w:rsidR="00CA3615" w:rsidRDefault="00CA3615" w:rsidP="00CA36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AECF83" w14:textId="3FB42B7B" w:rsidR="009516E3" w:rsidRPr="00677582" w:rsidRDefault="00CA3615" w:rsidP="007B5B60">
      <w:pPr>
        <w:rPr>
          <w:i/>
          <w:color w:val="0070C0"/>
          <w:lang w:val="en-US" w:eastAsia="zh-CN"/>
        </w:rPr>
      </w:pPr>
      <w:r>
        <w:rPr>
          <w:i/>
          <w:color w:val="0070C0"/>
          <w:lang w:val="en-US" w:eastAsia="zh-CN"/>
        </w:rPr>
        <w:t>Open issues and candidate options before e-meeting:</w:t>
      </w:r>
    </w:p>
    <w:p w14:paraId="1CE18C8D" w14:textId="3E239F59" w:rsidR="007B5B60" w:rsidRDefault="007B5B60" w:rsidP="007B5B60">
      <w:pPr>
        <w:rPr>
          <w:b/>
          <w:color w:val="0070C0"/>
          <w:u w:val="single"/>
          <w:lang w:eastAsia="ko-KR"/>
        </w:rPr>
      </w:pPr>
      <w:r>
        <w:rPr>
          <w:b/>
          <w:color w:val="0070C0"/>
          <w:u w:val="single"/>
          <w:lang w:eastAsia="ko-KR"/>
        </w:rPr>
        <w:t>Issue 1-</w:t>
      </w:r>
      <w:r w:rsidR="00CA3615">
        <w:rPr>
          <w:b/>
          <w:color w:val="0070C0"/>
          <w:u w:val="single"/>
          <w:lang w:eastAsia="ko-KR"/>
        </w:rPr>
        <w:t>2</w:t>
      </w:r>
      <w:r>
        <w:rPr>
          <w:b/>
          <w:color w:val="0070C0"/>
          <w:u w:val="single"/>
          <w:lang w:eastAsia="ko-KR"/>
        </w:rPr>
        <w:t>-</w:t>
      </w:r>
      <w:r w:rsidR="00CA3615">
        <w:rPr>
          <w:b/>
          <w:color w:val="0070C0"/>
          <w:u w:val="single"/>
          <w:lang w:eastAsia="ko-KR"/>
        </w:rPr>
        <w:t>1</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RRM requirements</w:t>
      </w:r>
      <w:r w:rsidR="000C7B16">
        <w:rPr>
          <w:b/>
          <w:color w:val="0070C0"/>
          <w:u w:val="single"/>
          <w:lang w:eastAsia="ko-KR"/>
        </w:rPr>
        <w:t xml:space="preserve"> in NR-SA</w:t>
      </w:r>
      <w:r>
        <w:rPr>
          <w:b/>
          <w:color w:val="0070C0"/>
          <w:u w:val="single"/>
          <w:lang w:eastAsia="ko-KR"/>
        </w:rPr>
        <w:t xml:space="preserve"> </w:t>
      </w:r>
    </w:p>
    <w:p w14:paraId="13D9C24F" w14:textId="77A4E814"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C6843CD" w14:textId="609AC985" w:rsidR="000C7B16" w:rsidRDefault="000C7B16" w:rsidP="00CF3AEE">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 (</w:t>
      </w:r>
      <w:r w:rsidR="004B2D1E">
        <w:rPr>
          <w:rFonts w:eastAsia="SimSun"/>
          <w:color w:val="0070C0"/>
          <w:szCs w:val="24"/>
          <w:lang w:eastAsia="zh-CN"/>
        </w:rPr>
        <w:t>Apple, QC, CATT, NEC, OPPO, HW</w:t>
      </w:r>
      <w:r w:rsidR="00AC675A">
        <w:rPr>
          <w:rFonts w:eastAsia="SimSun"/>
          <w:color w:val="0070C0"/>
          <w:szCs w:val="24"/>
          <w:lang w:eastAsia="zh-CN"/>
        </w:rPr>
        <w:t>, vivo</w:t>
      </w:r>
      <w:r w:rsidR="00FF585D">
        <w:rPr>
          <w:rFonts w:eastAsia="SimSun"/>
          <w:color w:val="0070C0"/>
          <w:szCs w:val="24"/>
          <w:lang w:eastAsia="zh-CN"/>
        </w:rPr>
        <w:t>, MTK</w:t>
      </w:r>
      <w:r w:rsidR="000D7BA5">
        <w:rPr>
          <w:rFonts w:eastAsia="SimSun"/>
          <w:color w:val="0070C0"/>
          <w:szCs w:val="24"/>
          <w:lang w:eastAsia="zh-CN"/>
        </w:rPr>
        <w:t>, LG, Xiaomi, Ericsson, Intel</w:t>
      </w:r>
      <w:r>
        <w:rPr>
          <w:rFonts w:eastAsia="SimSun"/>
          <w:color w:val="0070C0"/>
          <w:szCs w:val="24"/>
          <w:lang w:eastAsia="zh-CN"/>
        </w:rPr>
        <w:t>)</w:t>
      </w:r>
      <w:r w:rsidR="004B2D1E">
        <w:rPr>
          <w:rFonts w:eastAsia="SimSun"/>
          <w:color w:val="0070C0"/>
          <w:szCs w:val="24"/>
          <w:lang w:eastAsia="zh-CN"/>
        </w:rPr>
        <w:t xml:space="preserve">: </w:t>
      </w:r>
      <w:r w:rsidR="004B2D1E" w:rsidRPr="004B2D1E">
        <w:rPr>
          <w:rFonts w:eastAsia="SimSun"/>
          <w:color w:val="0070C0"/>
          <w:szCs w:val="24"/>
          <w:lang w:eastAsia="zh-CN"/>
        </w:rPr>
        <w:t>No impact to NR measurement requirements relevant to measurements based on SSB/CSI-RS due to NR SRS antenna switching, as NR measurements are always prioritized</w:t>
      </w:r>
      <w:r w:rsidR="004B2D1E">
        <w:rPr>
          <w:rFonts w:eastAsia="SimSun"/>
          <w:color w:val="0070C0"/>
          <w:szCs w:val="24"/>
          <w:lang w:eastAsia="zh-CN"/>
        </w:rPr>
        <w:t>.</w:t>
      </w:r>
    </w:p>
    <w:p w14:paraId="2D31D540" w14:textId="28CBF957" w:rsidR="000D7BA5" w:rsidRDefault="000D7BA5"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The above-mentioned </w:t>
      </w:r>
      <w:r w:rsidRPr="000D7BA5">
        <w:rPr>
          <w:rFonts w:eastAsia="SimSun"/>
          <w:color w:val="0070C0"/>
          <w:szCs w:val="24"/>
          <w:lang w:eastAsia="zh-CN"/>
        </w:rPr>
        <w:t>NR measurement requirements</w:t>
      </w:r>
      <w:r>
        <w:rPr>
          <w:rFonts w:eastAsia="SimSun"/>
          <w:color w:val="0070C0"/>
          <w:szCs w:val="24"/>
          <w:lang w:eastAsia="zh-CN"/>
        </w:rPr>
        <w:t xml:space="preserve"> in option 1:</w:t>
      </w:r>
    </w:p>
    <w:p w14:paraId="4D72DD33" w14:textId="5713B485" w:rsidR="000D7BA5" w:rsidRDefault="000D7BA5" w:rsidP="00580A27">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1a: </w:t>
      </w:r>
      <w:r w:rsidRPr="000D7BA5">
        <w:rPr>
          <w:rFonts w:eastAsia="SimSun"/>
          <w:color w:val="0070C0"/>
          <w:szCs w:val="24"/>
          <w:lang w:eastAsia="zh-CN"/>
        </w:rPr>
        <w:t xml:space="preserve">NR measurement requirements including serving/neighboring cell </w:t>
      </w:r>
      <w:r>
        <w:rPr>
          <w:rFonts w:eastAsia="SimSun"/>
          <w:color w:val="0070C0"/>
          <w:szCs w:val="24"/>
          <w:lang w:eastAsia="zh-CN"/>
        </w:rPr>
        <w:t xml:space="preserve">L3 </w:t>
      </w:r>
      <w:r w:rsidRPr="000D7BA5">
        <w:rPr>
          <w:rFonts w:eastAsia="SimSun"/>
          <w:color w:val="0070C0"/>
          <w:szCs w:val="24"/>
          <w:lang w:eastAsia="zh-CN"/>
        </w:rPr>
        <w:t>measurement, L1-RSRP</w:t>
      </w:r>
      <w:r>
        <w:rPr>
          <w:rFonts w:eastAsia="SimSun"/>
          <w:color w:val="0070C0"/>
          <w:szCs w:val="24"/>
          <w:lang w:eastAsia="zh-CN"/>
        </w:rPr>
        <w:t>/L1-SINR</w:t>
      </w:r>
      <w:r w:rsidRPr="000D7BA5">
        <w:rPr>
          <w:rFonts w:eastAsia="SimSun"/>
          <w:color w:val="0070C0"/>
          <w:szCs w:val="24"/>
          <w:lang w:eastAsia="zh-CN"/>
        </w:rPr>
        <w:t xml:space="preserve"> and RLM/BFD</w:t>
      </w:r>
      <w:r>
        <w:rPr>
          <w:rFonts w:eastAsia="SimSun"/>
          <w:color w:val="0070C0"/>
          <w:szCs w:val="24"/>
          <w:lang w:eastAsia="zh-CN"/>
        </w:rPr>
        <w:t>/CBD</w:t>
      </w:r>
      <w:r w:rsidRPr="000D7BA5">
        <w:rPr>
          <w:rFonts w:eastAsia="SimSun"/>
          <w:color w:val="0070C0"/>
          <w:szCs w:val="24"/>
          <w:lang w:eastAsia="zh-CN"/>
        </w:rPr>
        <w:t xml:space="preserve"> measurement</w:t>
      </w:r>
    </w:p>
    <w:p w14:paraId="37761058" w14:textId="4A9A3E21" w:rsidR="000D7BA5" w:rsidRPr="004B2D1E" w:rsidRDefault="000D7BA5" w:rsidP="00580A27">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1b (Nokia):</w:t>
      </w:r>
      <w:r w:rsidRPr="000D7BA5">
        <w:rPr>
          <w:rFonts w:eastAsia="SimSun"/>
          <w:color w:val="0070C0"/>
          <w:szCs w:val="24"/>
          <w:lang w:eastAsia="zh-CN"/>
        </w:rPr>
        <w:t xml:space="preserve"> NR measurement requirements including serving/neighboring cell </w:t>
      </w:r>
      <w:r>
        <w:rPr>
          <w:rFonts w:eastAsia="SimSun"/>
          <w:color w:val="0070C0"/>
          <w:szCs w:val="24"/>
          <w:lang w:eastAsia="zh-CN"/>
        </w:rPr>
        <w:t xml:space="preserve">L3 </w:t>
      </w:r>
      <w:r w:rsidRPr="000D7BA5">
        <w:rPr>
          <w:rFonts w:eastAsia="SimSun"/>
          <w:color w:val="0070C0"/>
          <w:szCs w:val="24"/>
          <w:lang w:eastAsia="zh-CN"/>
        </w:rPr>
        <w:t>measurement</w:t>
      </w:r>
      <w:r>
        <w:rPr>
          <w:rFonts w:eastAsia="SimSun"/>
          <w:color w:val="0070C0"/>
          <w:szCs w:val="24"/>
          <w:lang w:eastAsia="zh-CN"/>
        </w:rPr>
        <w:t>.</w:t>
      </w:r>
    </w:p>
    <w:p w14:paraId="48F8347C"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50264CA" w14:textId="1DAED33D" w:rsidR="007B5B60" w:rsidRDefault="00860527"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0000" w:themeColor="text1"/>
          <w:lang w:val="en-US" w:eastAsia="zh-CN"/>
        </w:rPr>
        <w:t>All companies agree on option 1 but have different understanding on option 1a and option 1b. Continue discussion on option 1a and 1b. Conclusion would be captured in WF.</w:t>
      </w:r>
    </w:p>
    <w:p w14:paraId="77E1A13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7B5B60" w14:paraId="4AE5A9F9" w14:textId="77777777" w:rsidTr="00596FBC">
        <w:tc>
          <w:tcPr>
            <w:tcW w:w="1238" w:type="dxa"/>
          </w:tcPr>
          <w:p w14:paraId="25F3140D"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54F270"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9DE91EC" w14:textId="77777777" w:rsidTr="00596FBC">
        <w:tc>
          <w:tcPr>
            <w:tcW w:w="1238" w:type="dxa"/>
          </w:tcPr>
          <w:p w14:paraId="67B695E3" w14:textId="071FC6AF" w:rsidR="007B5B60" w:rsidRDefault="00023FA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2A11CE6" w14:textId="2B58BBA6" w:rsidR="007B5B60" w:rsidRDefault="00023F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504566">
              <w:rPr>
                <w:rFonts w:eastAsiaTheme="minorEastAsia"/>
                <w:color w:val="0070C0"/>
                <w:lang w:val="en-US" w:eastAsia="zh-CN"/>
              </w:rPr>
              <w:t>T</w:t>
            </w:r>
            <w:r w:rsidR="00504566">
              <w:rPr>
                <w:rFonts w:eastAsiaTheme="minorEastAsia" w:hint="eastAsia"/>
                <w:color w:val="0070C0"/>
                <w:lang w:val="en-US" w:eastAsia="zh-CN"/>
              </w:rPr>
              <w:t xml:space="preserve">he SRS antenna port switching will be dropped when colliding with NR measurements. </w:t>
            </w:r>
          </w:p>
        </w:tc>
      </w:tr>
      <w:tr w:rsidR="006E3584" w14:paraId="07696E22" w14:textId="77777777" w:rsidTr="00596FBC">
        <w:tc>
          <w:tcPr>
            <w:tcW w:w="1238" w:type="dxa"/>
          </w:tcPr>
          <w:p w14:paraId="4A90F9ED" w14:textId="503A73A4"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D732BA6"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 In our understanding, the SRS antenna port switching can follow the similar rule as SRS carrier switching, i.e., NR measurement requirement should not have impact due to NR SRS antenna switching.</w:t>
            </w:r>
          </w:p>
          <w:p w14:paraId="765E6DAC"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Reference: the agreement for SRS carrier switching in RAN4 #94-e</w:t>
            </w:r>
          </w:p>
          <w:tbl>
            <w:tblPr>
              <w:tblStyle w:val="TableGrid"/>
              <w:tblW w:w="0" w:type="auto"/>
              <w:tblLook w:val="04A0" w:firstRow="1" w:lastRow="0" w:firstColumn="1" w:lastColumn="0" w:noHBand="0" w:noVBand="1"/>
            </w:tblPr>
            <w:tblGrid>
              <w:gridCol w:w="8167"/>
            </w:tblGrid>
            <w:tr w:rsidR="006E3584" w14:paraId="3FB26C32" w14:textId="77777777" w:rsidTr="00596FBC">
              <w:tc>
                <w:tcPr>
                  <w:tcW w:w="8167" w:type="dxa"/>
                </w:tcPr>
                <w:p w14:paraId="1FA24EC1" w14:textId="77777777" w:rsidR="006E3584" w:rsidRPr="00526C60" w:rsidRDefault="006E3584" w:rsidP="006E3584">
                  <w:pPr>
                    <w:numPr>
                      <w:ilvl w:val="0"/>
                      <w:numId w:val="15"/>
                    </w:numPr>
                    <w:spacing w:after="120"/>
                    <w:rPr>
                      <w:rFonts w:eastAsiaTheme="minorEastAsia"/>
                      <w:color w:val="0070C0"/>
                      <w:lang w:val="en-US" w:eastAsia="zh-CN"/>
                    </w:rPr>
                  </w:pPr>
                  <w:r w:rsidRPr="00526C60">
                    <w:rPr>
                      <w:rFonts w:eastAsiaTheme="minorEastAsia"/>
                      <w:color w:val="0070C0"/>
                      <w:lang w:val="en-US" w:eastAsia="zh-CN"/>
                    </w:rPr>
                    <w:t>No impact to NR measurement requirements relevant to measurements based on SSB/CSI-RS due to NR SRS carrier switching</w:t>
                  </w:r>
                </w:p>
                <w:p w14:paraId="30B411EA"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NR measurements are always prioritized</w:t>
                  </w:r>
                </w:p>
                <w:p w14:paraId="072002A5"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the interruption requirement due to SRS carrier switching does not apply</w:t>
                  </w:r>
                </w:p>
                <w:p w14:paraId="7212361A"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Impact of NR SRS carrier switching on requirements based on other NR uplink or downlink signals in RRM specifications is FFS</w:t>
                  </w:r>
                </w:p>
              </w:tc>
            </w:tr>
          </w:tbl>
          <w:p w14:paraId="36D0E838" w14:textId="3BA2F506" w:rsidR="006E3584" w:rsidRDefault="006E3584" w:rsidP="006E3584">
            <w:pPr>
              <w:spacing w:after="120"/>
              <w:rPr>
                <w:rFonts w:eastAsiaTheme="minorEastAsia"/>
                <w:color w:val="0070C0"/>
                <w:lang w:val="en-US" w:eastAsia="zh-CN"/>
              </w:rPr>
            </w:pPr>
          </w:p>
        </w:tc>
      </w:tr>
      <w:tr w:rsidR="00AB3DCE" w14:paraId="161E016F" w14:textId="77777777" w:rsidTr="00596FBC">
        <w:tc>
          <w:tcPr>
            <w:tcW w:w="1238" w:type="dxa"/>
          </w:tcPr>
          <w:p w14:paraId="72B2D442" w14:textId="2B202332" w:rsidR="00AB3DCE" w:rsidRDefault="00AB3DCE" w:rsidP="00AB3DC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5185D3DF" w14:textId="0AF306C4"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It’s similar assumption as SRS carrier switching in R16.</w:t>
            </w:r>
          </w:p>
        </w:tc>
      </w:tr>
      <w:tr w:rsidR="0098510D" w14:paraId="7FDF3D9F" w14:textId="77777777" w:rsidTr="00596FBC">
        <w:tc>
          <w:tcPr>
            <w:tcW w:w="1238" w:type="dxa"/>
          </w:tcPr>
          <w:p w14:paraId="08368E00" w14:textId="29C6CF60" w:rsidR="0098510D" w:rsidRDefault="0098510D"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FF25CCF" w14:textId="771F47DC" w:rsidR="0098510D" w:rsidRDefault="0098510D" w:rsidP="00AB3DCE">
            <w:pPr>
              <w:spacing w:after="120"/>
              <w:rPr>
                <w:rFonts w:eastAsiaTheme="minorEastAsia"/>
                <w:color w:val="0070C0"/>
                <w:lang w:val="en-US" w:eastAsia="zh-CN"/>
              </w:rPr>
            </w:pPr>
            <w:r>
              <w:rPr>
                <w:rFonts w:eastAsiaTheme="minorEastAsia"/>
                <w:color w:val="0070C0"/>
                <w:lang w:val="en-US" w:eastAsia="zh-CN"/>
              </w:rPr>
              <w:t xml:space="preserve">Support option 1, but </w:t>
            </w:r>
            <w:r w:rsidR="00972B22">
              <w:rPr>
                <w:rFonts w:eastAsiaTheme="minorEastAsia"/>
                <w:color w:val="0070C0"/>
                <w:lang w:val="en-US" w:eastAsia="zh-CN"/>
              </w:rPr>
              <w:t xml:space="preserve">we propose to add the following clarification: </w:t>
            </w:r>
            <w:r w:rsidR="00972B22" w:rsidRPr="00580A27">
              <w:rPr>
                <w:rFonts w:eastAsiaTheme="minorEastAsia"/>
                <w:i/>
                <w:iCs/>
                <w:color w:val="0070C0"/>
                <w:lang w:val="en-US" w:eastAsia="zh-CN"/>
              </w:rPr>
              <w:t>“NR measurement requirements including serving/neighboring cell measurement, L1-RSRP and RLM/BFD measurement”</w:t>
            </w:r>
          </w:p>
        </w:tc>
      </w:tr>
      <w:tr w:rsidR="00596FBC" w14:paraId="65FFEA18" w14:textId="77777777" w:rsidTr="00596FBC">
        <w:tc>
          <w:tcPr>
            <w:tcW w:w="1238" w:type="dxa"/>
          </w:tcPr>
          <w:p w14:paraId="5F00C48D" w14:textId="25C48E1C" w:rsidR="00596FBC" w:rsidRPr="00596FBC" w:rsidRDefault="00596FB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3B812F49" w14:textId="163BECC7" w:rsidR="00596FBC" w:rsidRPr="00596FBC" w:rsidRDefault="00596FB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55FBE8DB" w14:textId="77777777" w:rsidTr="001B1439">
        <w:tc>
          <w:tcPr>
            <w:tcW w:w="1238" w:type="dxa"/>
            <w:hideMark/>
          </w:tcPr>
          <w:p w14:paraId="2F625792"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3" w:type="dxa"/>
            <w:hideMark/>
          </w:tcPr>
          <w:p w14:paraId="6AC656C6"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07EC4AE7" w14:textId="77777777" w:rsidTr="001B1439">
        <w:tc>
          <w:tcPr>
            <w:tcW w:w="1238" w:type="dxa"/>
          </w:tcPr>
          <w:p w14:paraId="0E9005D2" w14:textId="275F49CC" w:rsidR="00F87472" w:rsidRDefault="00F87472">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463C072E" w14:textId="1D569942" w:rsidR="00F87472" w:rsidRDefault="00F87472">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p>
        </w:tc>
      </w:tr>
      <w:tr w:rsidR="007A149E" w14:paraId="6A54BA81" w14:textId="77777777" w:rsidTr="001B1439">
        <w:tc>
          <w:tcPr>
            <w:tcW w:w="1238" w:type="dxa"/>
          </w:tcPr>
          <w:p w14:paraId="29535378" w14:textId="6922ACEC" w:rsidR="007A149E" w:rsidRDefault="007A149E">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7CB5ED12" w14:textId="6AC7CD0B" w:rsidR="007A149E" w:rsidRDefault="007A149E">
            <w:pPr>
              <w:spacing w:after="120"/>
              <w:rPr>
                <w:rFonts w:eastAsiaTheme="minorEastAsia"/>
                <w:color w:val="0070C0"/>
                <w:lang w:val="en-US" w:eastAsia="zh-CN"/>
              </w:rPr>
            </w:pPr>
            <w:r>
              <w:rPr>
                <w:rFonts w:eastAsiaTheme="minorEastAsia"/>
                <w:color w:val="0070C0"/>
                <w:lang w:val="en-US" w:eastAsia="zh-CN"/>
              </w:rPr>
              <w:t>Support option 1</w:t>
            </w:r>
          </w:p>
        </w:tc>
      </w:tr>
      <w:tr w:rsidR="008546E2" w14:paraId="232835F4" w14:textId="77777777" w:rsidTr="001B1439">
        <w:tc>
          <w:tcPr>
            <w:tcW w:w="1238" w:type="dxa"/>
          </w:tcPr>
          <w:p w14:paraId="378EA122" w14:textId="58D47AE6" w:rsidR="008546E2" w:rsidRDefault="008546E2">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75C8606D" w14:textId="00ECCAEA" w:rsidR="008546E2" w:rsidRDefault="008546E2">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17F71413" w14:textId="77777777" w:rsidTr="001B1439">
        <w:tc>
          <w:tcPr>
            <w:tcW w:w="1238" w:type="dxa"/>
          </w:tcPr>
          <w:p w14:paraId="70C0B955" w14:textId="3F62602E" w:rsidR="001735C5" w:rsidRDefault="001735C5" w:rsidP="001735C5">
            <w:pPr>
              <w:spacing w:after="120"/>
              <w:rPr>
                <w:rFonts w:eastAsiaTheme="minorEastAsia"/>
                <w:color w:val="0070C0"/>
                <w:lang w:val="en-US" w:eastAsia="zh-CN"/>
              </w:rPr>
            </w:pPr>
            <w:r w:rsidRPr="006750A6">
              <w:rPr>
                <w:rFonts w:eastAsiaTheme="minorEastAsia"/>
                <w:color w:val="0070C0"/>
                <w:lang w:val="en-US" w:eastAsia="zh-CN"/>
              </w:rPr>
              <w:t>Ericsson</w:t>
            </w:r>
          </w:p>
        </w:tc>
        <w:tc>
          <w:tcPr>
            <w:tcW w:w="8393" w:type="dxa"/>
          </w:tcPr>
          <w:p w14:paraId="2C92D4B6" w14:textId="3C109376" w:rsidR="001735C5" w:rsidRDefault="001735C5" w:rsidP="001735C5">
            <w:pPr>
              <w:spacing w:after="120"/>
              <w:rPr>
                <w:rFonts w:eastAsiaTheme="minorEastAsia"/>
                <w:color w:val="0070C0"/>
                <w:lang w:val="en-US" w:eastAsia="zh-CN"/>
              </w:rPr>
            </w:pPr>
            <w:r>
              <w:rPr>
                <w:rFonts w:eastAsiaTheme="minorEastAsia"/>
                <w:color w:val="0070C0"/>
                <w:lang w:val="en-US" w:eastAsia="zh-CN"/>
              </w:rPr>
              <w:t>Agree with Option 1.</w:t>
            </w:r>
          </w:p>
        </w:tc>
      </w:tr>
      <w:tr w:rsidR="00A662F9" w14:paraId="220B45DD" w14:textId="77777777" w:rsidTr="001B1439">
        <w:tc>
          <w:tcPr>
            <w:tcW w:w="1238" w:type="dxa"/>
          </w:tcPr>
          <w:p w14:paraId="7AB5D591" w14:textId="1EAAEA5E" w:rsidR="00A662F9" w:rsidRPr="006750A6" w:rsidRDefault="00A662F9" w:rsidP="00A662F9">
            <w:pPr>
              <w:spacing w:after="120"/>
              <w:rPr>
                <w:rFonts w:eastAsiaTheme="minorEastAsia"/>
                <w:color w:val="0070C0"/>
                <w:lang w:val="en-US" w:eastAsia="zh-CN"/>
              </w:rPr>
            </w:pPr>
            <w:r>
              <w:rPr>
                <w:rFonts w:eastAsia="PMingLiU"/>
                <w:color w:val="0070C0"/>
                <w:lang w:val="en-US" w:eastAsia="zh-TW"/>
              </w:rPr>
              <w:t>Intel</w:t>
            </w:r>
          </w:p>
        </w:tc>
        <w:tc>
          <w:tcPr>
            <w:tcW w:w="8393" w:type="dxa"/>
          </w:tcPr>
          <w:p w14:paraId="2CCF26AB" w14:textId="1DEDEAF2" w:rsidR="00A662F9" w:rsidRDefault="00A662F9" w:rsidP="00A662F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C3848" w14:paraId="5FA7502B" w14:textId="77777777" w:rsidTr="001B1439">
        <w:tc>
          <w:tcPr>
            <w:tcW w:w="1238" w:type="dxa"/>
          </w:tcPr>
          <w:p w14:paraId="29C3DEB3" w14:textId="6BA20125" w:rsidR="00FC3848" w:rsidRPr="00580A27" w:rsidRDefault="00FC3848" w:rsidP="00A662F9">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A433724" w14:textId="5444F1CB" w:rsidR="00FC3848" w:rsidRDefault="00FC3848" w:rsidP="00A662F9">
            <w:pPr>
              <w:spacing w:after="120"/>
              <w:rPr>
                <w:rFonts w:eastAsiaTheme="minorEastAsia"/>
                <w:color w:val="0070C0"/>
                <w:lang w:val="en-US" w:eastAsia="zh-CN"/>
              </w:rPr>
            </w:pPr>
            <w:r>
              <w:rPr>
                <w:rFonts w:eastAsiaTheme="minorEastAsia" w:hint="eastAsia"/>
                <w:color w:val="0070C0"/>
                <w:lang w:val="en-US" w:eastAsia="zh-CN"/>
              </w:rPr>
              <w:t xml:space="preserve">Fine with option 1. </w:t>
            </w:r>
            <w:r>
              <w:rPr>
                <w:rFonts w:eastAsiaTheme="minorEastAsia"/>
                <w:color w:val="0070C0"/>
                <w:lang w:val="en-US" w:eastAsia="zh-CN"/>
              </w:rPr>
              <w:t>The dropping rule or applicability of interruption can be further discussed.</w:t>
            </w:r>
          </w:p>
        </w:tc>
      </w:tr>
      <w:tr w:rsidR="001501EF" w14:paraId="6A53B996" w14:textId="77777777" w:rsidTr="001B1439">
        <w:tc>
          <w:tcPr>
            <w:tcW w:w="1238" w:type="dxa"/>
          </w:tcPr>
          <w:p w14:paraId="6D411D9F" w14:textId="5EBA46DA"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61A4EF3" w14:textId="2B3D0475"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are fine with Option 1 in principle, but would like to clarify it is “SSB/CSIRS based L3 measurement”. For the priority handling between SRS transmission and L1-RSRP, it is defined in TS 38.214, where measurement is not always prioritized. </w:t>
            </w:r>
          </w:p>
        </w:tc>
      </w:tr>
    </w:tbl>
    <w:p w14:paraId="6FD32F97" w14:textId="77777777" w:rsidR="007B5B60" w:rsidRDefault="007B5B60" w:rsidP="007B5B60">
      <w:pPr>
        <w:spacing w:after="120"/>
        <w:rPr>
          <w:color w:val="0070C0"/>
          <w:szCs w:val="24"/>
          <w:lang w:eastAsia="zh-CN"/>
        </w:rPr>
      </w:pPr>
    </w:p>
    <w:p w14:paraId="125EFB73" w14:textId="2CA01286" w:rsidR="004B2D1E" w:rsidRDefault="004B2D1E" w:rsidP="004B2D1E">
      <w:pPr>
        <w:rPr>
          <w:b/>
          <w:color w:val="0070C0"/>
          <w:u w:val="single"/>
          <w:lang w:eastAsia="ko-KR"/>
        </w:rPr>
      </w:pPr>
      <w:r>
        <w:rPr>
          <w:b/>
          <w:color w:val="0070C0"/>
          <w:u w:val="single"/>
          <w:lang w:eastAsia="ko-KR"/>
        </w:rPr>
        <w:t xml:space="preserve">Issue 1-2-2: </w:t>
      </w:r>
      <w:r>
        <w:rPr>
          <w:b/>
          <w:color w:val="0070C0"/>
          <w:u w:val="single"/>
          <w:lang w:eastAsia="zh-CN"/>
        </w:rPr>
        <w:t>Impact of SRS antenna port switching</w:t>
      </w:r>
      <w:r>
        <w:rPr>
          <w:b/>
          <w:color w:val="0070C0"/>
          <w:u w:val="single"/>
          <w:lang w:eastAsia="ko-KR"/>
        </w:rPr>
        <w:t xml:space="preserve"> to RRM requirements in EN-DC or NE-DC </w:t>
      </w:r>
    </w:p>
    <w:p w14:paraId="60E134BB"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2E3D4B2" w14:textId="5521D911" w:rsidR="004B2D1E" w:rsidRPr="004B2D1E" w:rsidRDefault="004B2D1E"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(Apple, QC, CATT</w:t>
      </w:r>
      <w:r w:rsidR="00B07DFF">
        <w:rPr>
          <w:rFonts w:eastAsia="SimSun"/>
          <w:color w:val="0070C0"/>
          <w:szCs w:val="24"/>
          <w:lang w:eastAsia="zh-CN"/>
        </w:rPr>
        <w:t>(first two sub-bullets)</w:t>
      </w:r>
      <w:r w:rsidR="00677582">
        <w:rPr>
          <w:rFonts w:eastAsia="SimSun"/>
          <w:color w:val="0070C0"/>
          <w:szCs w:val="24"/>
          <w:lang w:eastAsia="zh-CN"/>
        </w:rPr>
        <w:t>, NEC, HW</w:t>
      </w:r>
      <w:r w:rsidR="00B07DFF">
        <w:rPr>
          <w:rFonts w:eastAsia="SimSun"/>
          <w:color w:val="0070C0"/>
          <w:szCs w:val="24"/>
          <w:lang w:eastAsia="zh-CN"/>
        </w:rPr>
        <w:t>, LG, Xiaomi, OPPO, Ericsson, Intel, vivo</w:t>
      </w:r>
      <w:r>
        <w:rPr>
          <w:rFonts w:eastAsia="SimSun"/>
          <w:color w:val="0070C0"/>
          <w:szCs w:val="24"/>
          <w:lang w:eastAsia="zh-CN"/>
        </w:rPr>
        <w:t xml:space="preserve">): </w:t>
      </w:r>
      <w:r w:rsidRPr="004B2D1E">
        <w:rPr>
          <w:rFonts w:eastAsia="SimSun"/>
          <w:color w:val="0070C0"/>
          <w:szCs w:val="24"/>
          <w:lang w:eastAsia="zh-CN"/>
        </w:rPr>
        <w:t>In EN-DC and NE-DC operation,</w:t>
      </w:r>
    </w:p>
    <w:p w14:paraId="0963A149" w14:textId="77777777" w:rsidR="004B2D1E" w:rsidRPr="004B2D1E" w:rsidRDefault="004B2D1E" w:rsidP="00CF3AEE">
      <w:pPr>
        <w:pStyle w:val="ListParagraph"/>
        <w:numPr>
          <w:ilvl w:val="2"/>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NR SRS antenna switching colliding with E-UTRA measurement</w:t>
      </w:r>
    </w:p>
    <w:p w14:paraId="4E2F2138" w14:textId="77777777" w:rsidR="004B2D1E" w:rsidRPr="004B2D1E"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011A47ED" w14:textId="77777777" w:rsidR="004B2D1E" w:rsidRPr="004B2D1E"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 xml:space="preserve">Additional delay can be expected on E-UTRA measurement in the interrupted carrier group when UE is configured to perform NR SRS antenna switching. </w:t>
      </w:r>
    </w:p>
    <w:p w14:paraId="2BEE621C" w14:textId="132B16F5" w:rsidR="004B2D1E" w:rsidRPr="00677582"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NR SRS antenna switching is allowed to be dropped when colliding with E-UTRA measurement in the interrupted carrier group.</w:t>
      </w:r>
    </w:p>
    <w:p w14:paraId="733697B2" w14:textId="7E539603" w:rsidR="004B2D1E" w:rsidRPr="009516E3" w:rsidRDefault="004B2D1E" w:rsidP="00CF3AEE">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Option </w:t>
      </w:r>
      <w:r w:rsidR="00E41131">
        <w:rPr>
          <w:rFonts w:eastAsia="SimSun"/>
          <w:color w:val="0070C0"/>
          <w:szCs w:val="24"/>
          <w:lang w:eastAsia="zh-CN"/>
        </w:rPr>
        <w:t xml:space="preserve">2 </w:t>
      </w:r>
      <w:r>
        <w:rPr>
          <w:rFonts w:eastAsia="SimSun"/>
          <w:color w:val="0070C0"/>
          <w:szCs w:val="24"/>
          <w:lang w:eastAsia="zh-CN"/>
        </w:rPr>
        <w:t xml:space="preserve">(Nokia): </w:t>
      </w:r>
      <w:r w:rsidRPr="0021587D">
        <w:rPr>
          <w:rFonts w:eastAsia="SimSun"/>
          <w:color w:val="0070C0"/>
          <w:szCs w:val="24"/>
          <w:lang w:eastAsia="zh-CN"/>
        </w:rPr>
        <w:t xml:space="preserve">Add one note indicating the DL may be affected due to SRS antenna switching if </w:t>
      </w:r>
      <w:r w:rsidRPr="0021587D">
        <w:rPr>
          <w:rFonts w:eastAsia="SimSun"/>
          <w:i/>
          <w:iCs/>
          <w:color w:val="0070C0"/>
          <w:szCs w:val="24"/>
          <w:lang w:eastAsia="zh-CN"/>
        </w:rPr>
        <w:t>txSwitchImpactToRx</w:t>
      </w:r>
      <w:r w:rsidRPr="0021587D">
        <w:rPr>
          <w:rFonts w:eastAsia="SimSun"/>
          <w:color w:val="0070C0"/>
          <w:szCs w:val="24"/>
          <w:lang w:eastAsia="zh-CN"/>
        </w:rPr>
        <w:t xml:space="preserve"> is configured.</w:t>
      </w:r>
    </w:p>
    <w:p w14:paraId="10668B77"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011B30" w14:textId="67AEE347" w:rsidR="004B2D1E" w:rsidRDefault="00E4113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70C0"/>
          <w:lang w:val="en-US" w:eastAsia="zh-CN"/>
        </w:rPr>
        <w:t>Continue the discussion on the above option 1 and option 2</w:t>
      </w:r>
      <w:r w:rsidR="004B2D1E">
        <w:rPr>
          <w:rFonts w:eastAsia="SimSun"/>
          <w:color w:val="0070C0"/>
          <w:szCs w:val="24"/>
          <w:lang w:eastAsia="zh-CN"/>
        </w:rPr>
        <w:t>.</w:t>
      </w:r>
      <w:r w:rsidRPr="00E41131">
        <w:rPr>
          <w:rFonts w:eastAsiaTheme="minorEastAsia"/>
          <w:iCs/>
          <w:color w:val="0070C0"/>
          <w:lang w:val="en-US" w:eastAsia="zh-CN"/>
        </w:rPr>
        <w:t xml:space="preserve"> </w:t>
      </w:r>
      <w:r>
        <w:rPr>
          <w:rFonts w:eastAsiaTheme="minorEastAsia"/>
          <w:iCs/>
          <w:color w:val="0070C0"/>
          <w:lang w:val="en-US" w:eastAsia="zh-CN"/>
        </w:rPr>
        <w:t>Conclusion would be captured in WF.</w:t>
      </w:r>
    </w:p>
    <w:p w14:paraId="4A7CDACD"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4B2D1E" w14:paraId="28C02868" w14:textId="77777777" w:rsidTr="00596FBC">
        <w:tc>
          <w:tcPr>
            <w:tcW w:w="1238" w:type="dxa"/>
          </w:tcPr>
          <w:p w14:paraId="32E2C690" w14:textId="77777777" w:rsidR="004B2D1E" w:rsidRDefault="004B2D1E"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E83EDB" w14:textId="77777777" w:rsidR="004B2D1E" w:rsidRDefault="004B2D1E"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4B2D1E" w14:paraId="3BD24A56" w14:textId="77777777" w:rsidTr="00596FBC">
        <w:tc>
          <w:tcPr>
            <w:tcW w:w="1238" w:type="dxa"/>
          </w:tcPr>
          <w:p w14:paraId="6EDAF73E" w14:textId="176E6A7C" w:rsidR="004B2D1E" w:rsidRDefault="00A4178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14C0114" w14:textId="0187BEAF" w:rsidR="004B2D1E" w:rsidRDefault="00A4178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first and second bullet in option 1. </w:t>
            </w:r>
            <w:r w:rsidR="00F0721F">
              <w:rPr>
                <w:rFonts w:eastAsiaTheme="minorEastAsia"/>
                <w:color w:val="0070C0"/>
                <w:lang w:val="en-US" w:eastAsia="zh-CN"/>
              </w:rPr>
              <w:t>T</w:t>
            </w:r>
            <w:r w:rsidR="00F0721F">
              <w:rPr>
                <w:rFonts w:eastAsiaTheme="minorEastAsia" w:hint="eastAsia"/>
                <w:color w:val="0070C0"/>
                <w:lang w:val="en-US" w:eastAsia="zh-CN"/>
              </w:rPr>
              <w:t xml:space="preserve">he third bullet </w:t>
            </w:r>
            <w:r w:rsidR="00F0721F">
              <w:rPr>
                <w:rFonts w:eastAsiaTheme="minorEastAsia"/>
                <w:color w:val="0070C0"/>
                <w:lang w:val="en-US" w:eastAsia="zh-CN"/>
              </w:rPr>
              <w:t>‘</w:t>
            </w:r>
            <w:r w:rsidR="00F0721F" w:rsidRPr="00F0721F">
              <w:rPr>
                <w:rFonts w:eastAsiaTheme="minorEastAsia"/>
                <w:color w:val="0070C0"/>
                <w:lang w:val="en-US" w:eastAsia="zh-CN"/>
              </w:rPr>
              <w:t>NR SRS antenna switching is allowed to be dropped when colliding with E-UTRA measurement in the interrupted carrier group</w:t>
            </w:r>
            <w:r w:rsidR="00F0721F">
              <w:rPr>
                <w:rFonts w:eastAsiaTheme="minorEastAsia"/>
                <w:color w:val="0070C0"/>
                <w:lang w:val="en-US" w:eastAsia="zh-CN"/>
              </w:rPr>
              <w:t>’</w:t>
            </w:r>
            <w:r w:rsidR="00F0721F">
              <w:rPr>
                <w:rFonts w:eastAsiaTheme="minorEastAsia" w:hint="eastAsia"/>
                <w:color w:val="0070C0"/>
                <w:lang w:val="en-US" w:eastAsia="zh-CN"/>
              </w:rPr>
              <w:t xml:space="preserve"> is conflicted with the other two bullets</w:t>
            </w:r>
            <w:r w:rsidR="00F0721F" w:rsidRPr="00F0721F">
              <w:rPr>
                <w:rFonts w:eastAsiaTheme="minorEastAsia"/>
                <w:color w:val="0070C0"/>
                <w:lang w:val="en-US" w:eastAsia="zh-CN"/>
              </w:rPr>
              <w:t>.</w:t>
            </w:r>
          </w:p>
        </w:tc>
      </w:tr>
      <w:tr w:rsidR="006E3584" w14:paraId="124AF8E1" w14:textId="77777777" w:rsidTr="00596FBC">
        <w:tc>
          <w:tcPr>
            <w:tcW w:w="1238" w:type="dxa"/>
          </w:tcPr>
          <w:p w14:paraId="0D7A9891" w14:textId="7A11F785"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33BA58E" w14:textId="1E51A1F4" w:rsidR="006E3584" w:rsidRDefault="006E3584" w:rsidP="006E3584">
            <w:pPr>
              <w:spacing w:after="120"/>
              <w:rPr>
                <w:rFonts w:eastAsiaTheme="minorEastAsia"/>
                <w:color w:val="0070C0"/>
                <w:lang w:val="en-US" w:eastAsia="zh-CN"/>
              </w:rPr>
            </w:pPr>
            <w:r w:rsidRPr="00D27568">
              <w:rPr>
                <w:rFonts w:eastAsia="SimSun" w:hint="eastAsia"/>
                <w:color w:val="0070C0"/>
                <w:szCs w:val="24"/>
                <w:lang w:eastAsia="zh-CN"/>
              </w:rPr>
              <w:t xml:space="preserve">More discussion is needed. </w:t>
            </w:r>
            <w:r w:rsidRPr="00D27568">
              <w:rPr>
                <w:rFonts w:eastAsia="SimSun"/>
                <w:color w:val="0070C0"/>
                <w:szCs w:val="24"/>
                <w:lang w:eastAsia="zh-CN"/>
              </w:rPr>
              <w:t>Our concern is what is the definition“</w:t>
            </w:r>
            <w:r w:rsidRPr="00874E33">
              <w:rPr>
                <w:rFonts w:eastAsia="SimSun"/>
                <w:color w:val="0070C0"/>
                <w:szCs w:val="24"/>
                <w:lang w:eastAsia="zh-CN"/>
              </w:rPr>
              <w:t>carrier group</w:t>
            </w:r>
            <w:r w:rsidRPr="00D27568">
              <w:rPr>
                <w:rFonts w:eastAsia="SimSun"/>
                <w:color w:val="0070C0"/>
                <w:szCs w:val="24"/>
                <w:lang w:eastAsia="zh-CN"/>
              </w:rPr>
              <w:t>” in option 1?</w:t>
            </w:r>
          </w:p>
        </w:tc>
      </w:tr>
      <w:tr w:rsidR="00AB3DCE" w14:paraId="3F39EA96" w14:textId="77777777" w:rsidTr="00596FBC">
        <w:tc>
          <w:tcPr>
            <w:tcW w:w="1238" w:type="dxa"/>
          </w:tcPr>
          <w:p w14:paraId="613A7D5E" w14:textId="17FB8B72"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BE870BE" w14:textId="7F225C60" w:rsidR="00AB3DCE" w:rsidRPr="00AB3DCE" w:rsidRDefault="00AB3DCE" w:rsidP="00AB3DCE">
            <w:pPr>
              <w:spacing w:after="120"/>
              <w:rPr>
                <w:rFonts w:eastAsiaTheme="minorEastAsia"/>
                <w:color w:val="0070C0"/>
                <w:lang w:val="en-US" w:eastAsia="zh-CN"/>
              </w:rPr>
            </w:pPr>
            <w:r>
              <w:rPr>
                <w:rFonts w:eastAsiaTheme="minorEastAsia"/>
                <w:color w:val="0070C0"/>
                <w:lang w:val="en-US" w:eastAsia="zh-CN"/>
              </w:rPr>
              <w:t xml:space="preserve">Support option 1. To MTK, the carrier group here means the carrier/band indicated in </w:t>
            </w:r>
            <w:r w:rsidRPr="00EB6B43">
              <w:rPr>
                <w:rFonts w:eastAsia="SimSun"/>
                <w:i/>
                <w:iCs/>
                <w:color w:val="0070C0"/>
                <w:szCs w:val="24"/>
                <w:lang w:eastAsia="zh-CN"/>
              </w:rPr>
              <w:t>txSwitchImpactToRx</w:t>
            </w:r>
            <w:r w:rsidRPr="00A7716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w:t>
            </w:r>
          </w:p>
        </w:tc>
      </w:tr>
      <w:tr w:rsidR="00CD196F" w14:paraId="076E357F" w14:textId="77777777" w:rsidTr="00596FBC">
        <w:tc>
          <w:tcPr>
            <w:tcW w:w="1238" w:type="dxa"/>
          </w:tcPr>
          <w:p w14:paraId="42738264" w14:textId="6804D0FE" w:rsidR="00CD196F" w:rsidRDefault="00CD196F"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645E0EE4" w14:textId="078A45EE" w:rsidR="00CD196F" w:rsidRDefault="00CD196F" w:rsidP="00AB3DCE">
            <w:pPr>
              <w:spacing w:after="120"/>
              <w:rPr>
                <w:rFonts w:eastAsiaTheme="minorEastAsia"/>
                <w:color w:val="0070C0"/>
                <w:lang w:val="en-US" w:eastAsia="zh-CN"/>
              </w:rPr>
            </w:pPr>
            <w:r>
              <w:rPr>
                <w:rFonts w:eastAsiaTheme="minorEastAsia"/>
                <w:color w:val="0070C0"/>
                <w:lang w:val="en-US" w:eastAsia="zh-CN"/>
              </w:rPr>
              <w:t xml:space="preserve">Support option 1. To CATT, </w:t>
            </w:r>
            <w:r w:rsidR="008C4951">
              <w:rPr>
                <w:rFonts w:eastAsiaTheme="minorEastAsia"/>
                <w:color w:val="0070C0"/>
                <w:lang w:val="en-US" w:eastAsia="zh-CN"/>
              </w:rPr>
              <w:t xml:space="preserve">the three bullets together imply that UE can drop E-UTRA measurement or </w:t>
            </w:r>
            <w:r w:rsidR="00AA02F0">
              <w:rPr>
                <w:rFonts w:eastAsiaTheme="minorEastAsia"/>
                <w:color w:val="0070C0"/>
                <w:lang w:val="en-US" w:eastAsia="zh-CN"/>
              </w:rPr>
              <w:t xml:space="preserve">NR SRS antenna switching based on its implementation choice. These bullets list the options available for UE, not conflicts. </w:t>
            </w:r>
            <w:r w:rsidR="00272329">
              <w:rPr>
                <w:rFonts w:eastAsiaTheme="minorEastAsia"/>
                <w:color w:val="0070C0"/>
                <w:lang w:val="en-US" w:eastAsia="zh-CN"/>
              </w:rPr>
              <w:t>Note that these bullets are adapted from SRS carrier switching agreements.</w:t>
            </w:r>
          </w:p>
        </w:tc>
      </w:tr>
      <w:tr w:rsidR="00F70EDC" w14:paraId="7F2F7990" w14:textId="77777777" w:rsidTr="00596FBC">
        <w:tc>
          <w:tcPr>
            <w:tcW w:w="1238" w:type="dxa"/>
          </w:tcPr>
          <w:p w14:paraId="326D3712" w14:textId="5B5795A7"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22E67BFE" w14:textId="72B44971" w:rsidR="00F70EDC" w:rsidRPr="00F70EDC" w:rsidRDefault="00F70ED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6937CA9F" w14:textId="77777777" w:rsidTr="001B1439">
        <w:tc>
          <w:tcPr>
            <w:tcW w:w="1238" w:type="dxa"/>
            <w:hideMark/>
          </w:tcPr>
          <w:p w14:paraId="23C7E293" w14:textId="77777777" w:rsidR="001B1439" w:rsidRDefault="001B1439">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3" w:type="dxa"/>
            <w:hideMark/>
          </w:tcPr>
          <w:p w14:paraId="464BE909"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1E12877B" w14:textId="77777777" w:rsidTr="001B1439">
        <w:tc>
          <w:tcPr>
            <w:tcW w:w="1238" w:type="dxa"/>
          </w:tcPr>
          <w:p w14:paraId="550310ED" w14:textId="29A1AD83" w:rsidR="00F87472" w:rsidRDefault="00F874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71AD3D38" w14:textId="7357C76D" w:rsidR="00F87472" w:rsidRDefault="00F87472">
            <w:pPr>
              <w:spacing w:after="120"/>
              <w:rPr>
                <w:rFonts w:eastAsiaTheme="minorEastAsia"/>
                <w:color w:val="0070C0"/>
                <w:lang w:val="en-US" w:eastAsia="zh-CN"/>
              </w:rPr>
            </w:pPr>
            <w:r>
              <w:rPr>
                <w:rFonts w:eastAsiaTheme="minorEastAsia"/>
                <w:color w:val="0070C0"/>
                <w:lang w:val="en-US" w:eastAsia="zh-CN"/>
              </w:rPr>
              <w:t>Support option 1.</w:t>
            </w:r>
          </w:p>
        </w:tc>
      </w:tr>
      <w:tr w:rsidR="007A149E" w14:paraId="19DF660A" w14:textId="77777777" w:rsidTr="001B1439">
        <w:tc>
          <w:tcPr>
            <w:tcW w:w="1238" w:type="dxa"/>
          </w:tcPr>
          <w:p w14:paraId="6B89BC3D" w14:textId="37A71586" w:rsidR="007A149E" w:rsidRDefault="007A149E">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1E0751F2" w14:textId="2E505678" w:rsidR="007A149E" w:rsidRDefault="007A149E">
            <w:pPr>
              <w:spacing w:after="120"/>
              <w:rPr>
                <w:rFonts w:eastAsiaTheme="minorEastAsia"/>
                <w:color w:val="0070C0"/>
                <w:lang w:val="en-US" w:eastAsia="zh-CN"/>
              </w:rPr>
            </w:pPr>
            <w:r>
              <w:rPr>
                <w:rFonts w:eastAsiaTheme="minorEastAsia"/>
                <w:color w:val="0070C0"/>
                <w:lang w:val="en-US" w:eastAsia="zh-CN"/>
              </w:rPr>
              <w:t>Support option 1.</w:t>
            </w:r>
          </w:p>
        </w:tc>
      </w:tr>
      <w:tr w:rsidR="006A0F97" w14:paraId="73BC2383" w14:textId="77777777" w:rsidTr="001B1439">
        <w:tc>
          <w:tcPr>
            <w:tcW w:w="1238" w:type="dxa"/>
          </w:tcPr>
          <w:p w14:paraId="158B473F" w14:textId="788C59F5" w:rsidR="006A0F97" w:rsidRDefault="006A0F97">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1B38F92E" w14:textId="5BE34CDC" w:rsidR="006A0F97" w:rsidRDefault="006A0F97">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6150512E" w14:textId="77777777" w:rsidTr="001B1439">
        <w:tc>
          <w:tcPr>
            <w:tcW w:w="1238" w:type="dxa"/>
          </w:tcPr>
          <w:p w14:paraId="3929F0CF" w14:textId="5328678F" w:rsidR="001735C5" w:rsidRDefault="001735C5" w:rsidP="001735C5">
            <w:pPr>
              <w:spacing w:after="120"/>
              <w:rPr>
                <w:rFonts w:eastAsiaTheme="minorEastAsia"/>
                <w:color w:val="0070C0"/>
                <w:lang w:val="en-US" w:eastAsia="zh-CN"/>
              </w:rPr>
            </w:pPr>
            <w:r w:rsidRPr="00B0083E">
              <w:rPr>
                <w:rFonts w:eastAsiaTheme="minorEastAsia"/>
                <w:color w:val="0070C0"/>
                <w:lang w:val="en-US" w:eastAsia="zh-CN"/>
              </w:rPr>
              <w:t>Ericsson</w:t>
            </w:r>
          </w:p>
        </w:tc>
        <w:tc>
          <w:tcPr>
            <w:tcW w:w="8393" w:type="dxa"/>
          </w:tcPr>
          <w:p w14:paraId="1907F50A" w14:textId="5019C897"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w:t>
            </w:r>
          </w:p>
        </w:tc>
      </w:tr>
      <w:tr w:rsidR="00B525E0" w14:paraId="6970FE37" w14:textId="77777777" w:rsidTr="001B1439">
        <w:tc>
          <w:tcPr>
            <w:tcW w:w="1238" w:type="dxa"/>
          </w:tcPr>
          <w:p w14:paraId="7627B799" w14:textId="50B1046B" w:rsidR="00B525E0" w:rsidRPr="00B0083E" w:rsidRDefault="00B525E0" w:rsidP="00B525E0">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CBB5321" w14:textId="32035955" w:rsidR="00B525E0" w:rsidRDefault="00B525E0" w:rsidP="00B525E0">
            <w:pPr>
              <w:spacing w:after="120"/>
              <w:rPr>
                <w:rFonts w:eastAsiaTheme="minorEastAsia"/>
                <w:color w:val="0070C0"/>
                <w:lang w:val="en-US" w:eastAsia="zh-CN"/>
              </w:rPr>
            </w:pPr>
            <w:r>
              <w:rPr>
                <w:rFonts w:eastAsiaTheme="minorEastAsia"/>
                <w:color w:val="0070C0"/>
                <w:lang w:val="en-US" w:eastAsia="zh-CN"/>
              </w:rPr>
              <w:t>Support option 1.</w:t>
            </w:r>
          </w:p>
        </w:tc>
      </w:tr>
      <w:tr w:rsidR="00B676D2" w14:paraId="58638567" w14:textId="77777777" w:rsidTr="001B1439">
        <w:tc>
          <w:tcPr>
            <w:tcW w:w="1238" w:type="dxa"/>
          </w:tcPr>
          <w:p w14:paraId="44904213" w14:textId="12629709" w:rsidR="00B676D2" w:rsidRDefault="00B676D2" w:rsidP="00B525E0">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6D43AD7D" w14:textId="798BEBC7" w:rsidR="00B676D2" w:rsidRDefault="00B676D2" w:rsidP="00B525E0">
            <w:pPr>
              <w:spacing w:after="120"/>
              <w:rPr>
                <w:rFonts w:eastAsiaTheme="minorEastAsia"/>
                <w:color w:val="0070C0"/>
                <w:lang w:val="en-US" w:eastAsia="zh-CN"/>
              </w:rPr>
            </w:pPr>
            <w:r>
              <w:rPr>
                <w:rFonts w:eastAsiaTheme="minorEastAsia" w:hint="eastAsia"/>
                <w:color w:val="0070C0"/>
                <w:lang w:val="en-US" w:eastAsia="zh-CN"/>
              </w:rPr>
              <w:t>Fine with option 1.</w:t>
            </w:r>
            <w:r w:rsidR="00E27553">
              <w:rPr>
                <w:rFonts w:eastAsiaTheme="minorEastAsia"/>
                <w:color w:val="0070C0"/>
                <w:lang w:val="en-US" w:eastAsia="zh-CN"/>
              </w:rPr>
              <w:t xml:space="preserve"> The dropping rule or applicability of interruption can be further discussed.</w:t>
            </w:r>
          </w:p>
        </w:tc>
      </w:tr>
      <w:tr w:rsidR="001501EF" w14:paraId="10A73FED" w14:textId="77777777" w:rsidTr="001B1439">
        <w:tc>
          <w:tcPr>
            <w:tcW w:w="1238" w:type="dxa"/>
          </w:tcPr>
          <w:p w14:paraId="5F4070D5" w14:textId="29759072"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6359523" w14:textId="1E333477" w:rsidR="001501EF" w:rsidRDefault="001501EF" w:rsidP="001501EF">
            <w:pPr>
              <w:spacing w:after="120"/>
              <w:rPr>
                <w:rFonts w:eastAsiaTheme="minorEastAsia"/>
                <w:color w:val="0070C0"/>
                <w:lang w:val="en-US" w:eastAsia="zh-CN"/>
              </w:rPr>
            </w:pPr>
            <w:r>
              <w:rPr>
                <w:rFonts w:eastAsiaTheme="minorEastAsia"/>
                <w:color w:val="0070C0"/>
                <w:lang w:val="en-US" w:eastAsia="zh-CN"/>
              </w:rPr>
              <w:t>Could proponent companies clarify what is “interrupted carrier group”? We understood the UE is not able to indicate which LTE DL is impacted due to SRS switching, hence seems sufficient to indicate additional delay can be expected etc.</w:t>
            </w:r>
          </w:p>
        </w:tc>
      </w:tr>
    </w:tbl>
    <w:p w14:paraId="70AABA2D" w14:textId="77777777" w:rsidR="004B2D1E" w:rsidRDefault="004B2D1E" w:rsidP="007C4022">
      <w:pPr>
        <w:rPr>
          <w:b/>
          <w:color w:val="0070C0"/>
          <w:u w:val="single"/>
          <w:lang w:eastAsia="ko-KR"/>
        </w:rPr>
      </w:pPr>
    </w:p>
    <w:p w14:paraId="5ED53288" w14:textId="012ED9F2" w:rsidR="00677582" w:rsidRDefault="00677582" w:rsidP="00677582">
      <w:pPr>
        <w:rPr>
          <w:b/>
          <w:color w:val="0070C0"/>
          <w:u w:val="single"/>
          <w:lang w:eastAsia="ko-KR"/>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 </w:t>
      </w:r>
    </w:p>
    <w:p w14:paraId="34008730"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E36A049" w14:textId="249D5552" w:rsidR="00677582" w:rsidRDefault="00677582"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(Apple, CATT, NEC, HW</w:t>
      </w:r>
      <w:r w:rsidR="008A36D5">
        <w:rPr>
          <w:rFonts w:eastAsia="SimSun"/>
          <w:color w:val="0070C0"/>
          <w:szCs w:val="24"/>
          <w:lang w:eastAsia="zh-CN"/>
        </w:rPr>
        <w:t>, vivo</w:t>
      </w:r>
      <w:r w:rsidR="00D806EE">
        <w:rPr>
          <w:rFonts w:eastAsia="SimSun"/>
          <w:color w:val="0070C0"/>
          <w:szCs w:val="24"/>
          <w:lang w:eastAsia="zh-CN"/>
        </w:rPr>
        <w:t>, QC, LG, Xiaomi, OPPO, Ericsson, vivo</w:t>
      </w:r>
      <w:r>
        <w:rPr>
          <w:rFonts w:eastAsia="SimSun"/>
          <w:color w:val="0070C0"/>
          <w:szCs w:val="24"/>
          <w:lang w:eastAsia="zh-CN"/>
        </w:rPr>
        <w:t xml:space="preserve">): </w:t>
      </w:r>
      <w:r w:rsidRPr="004B2D1E">
        <w:rPr>
          <w:rFonts w:eastAsia="SimSun"/>
          <w:color w:val="0070C0"/>
          <w:szCs w:val="24"/>
          <w:lang w:eastAsia="zh-CN"/>
        </w:rPr>
        <w:t>No impact to NR measurement requirements relevant to measurements based on SSB/CSI-RS due to NR SRS antenna switching, as NR measurements are always prioritized</w:t>
      </w:r>
      <w:r>
        <w:rPr>
          <w:rFonts w:eastAsia="SimSun"/>
          <w:color w:val="0070C0"/>
          <w:szCs w:val="24"/>
          <w:lang w:eastAsia="zh-CN"/>
        </w:rPr>
        <w:t xml:space="preserve"> </w:t>
      </w:r>
    </w:p>
    <w:p w14:paraId="764938E4" w14:textId="56DA0635" w:rsidR="00677582" w:rsidRPr="009516E3" w:rsidRDefault="00677582" w:rsidP="00CF3AEE">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Option </w:t>
      </w:r>
      <w:r w:rsidR="00D806EE">
        <w:rPr>
          <w:rFonts w:eastAsia="SimSun"/>
          <w:color w:val="0070C0"/>
          <w:szCs w:val="24"/>
          <w:lang w:eastAsia="zh-CN"/>
        </w:rPr>
        <w:t xml:space="preserve">2 </w:t>
      </w:r>
      <w:r>
        <w:rPr>
          <w:rFonts w:eastAsia="SimSun"/>
          <w:color w:val="0070C0"/>
          <w:szCs w:val="24"/>
          <w:lang w:eastAsia="zh-CN"/>
        </w:rPr>
        <w:t xml:space="preserve">(Nokia): </w:t>
      </w:r>
      <w:r w:rsidRPr="0021587D">
        <w:rPr>
          <w:rFonts w:eastAsia="SimSun"/>
          <w:color w:val="0070C0"/>
          <w:szCs w:val="24"/>
          <w:lang w:eastAsia="zh-CN"/>
        </w:rPr>
        <w:t xml:space="preserve">Add one note indicating the DL may be affected due to SRS antenna switching if </w:t>
      </w:r>
      <w:r w:rsidRPr="0021587D">
        <w:rPr>
          <w:rFonts w:eastAsia="SimSun"/>
          <w:i/>
          <w:iCs/>
          <w:color w:val="0070C0"/>
          <w:szCs w:val="24"/>
          <w:lang w:eastAsia="zh-CN"/>
        </w:rPr>
        <w:t>txSwitchImpactToRx</w:t>
      </w:r>
      <w:r w:rsidRPr="0021587D">
        <w:rPr>
          <w:rFonts w:eastAsia="SimSun"/>
          <w:color w:val="0070C0"/>
          <w:szCs w:val="24"/>
          <w:lang w:eastAsia="zh-CN"/>
        </w:rPr>
        <w:t xml:space="preserve"> is configured.</w:t>
      </w:r>
    </w:p>
    <w:p w14:paraId="68013B76"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252FFCD" w14:textId="052CF427" w:rsidR="00677582" w:rsidRDefault="00682422"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70C0"/>
          <w:lang w:val="en-US" w:eastAsia="zh-CN"/>
        </w:rPr>
        <w:t>Continue discussion in 2</w:t>
      </w:r>
      <w:r w:rsidRPr="00547E4C">
        <w:rPr>
          <w:rFonts w:eastAsiaTheme="minorEastAsia"/>
          <w:iCs/>
          <w:color w:val="0070C0"/>
          <w:vertAlign w:val="superscript"/>
          <w:lang w:val="en-US" w:eastAsia="zh-CN"/>
        </w:rPr>
        <w:t>nd</w:t>
      </w:r>
      <w:r w:rsidRPr="00547E4C">
        <w:rPr>
          <w:rFonts w:eastAsiaTheme="minorEastAsia"/>
          <w:iCs/>
          <w:color w:val="0070C0"/>
          <w:lang w:val="en-US" w:eastAsia="zh-CN"/>
        </w:rPr>
        <w:t xml:space="preserve"> round. Majority</w:t>
      </w:r>
      <w:r>
        <w:rPr>
          <w:rFonts w:eastAsiaTheme="minorEastAsia"/>
          <w:iCs/>
          <w:color w:val="0070C0"/>
          <w:lang w:val="en-US" w:eastAsia="zh-CN"/>
        </w:rPr>
        <w:t xml:space="preserve"> (11)</w:t>
      </w:r>
      <w:r w:rsidRPr="00547E4C">
        <w:rPr>
          <w:rFonts w:eastAsiaTheme="minorEastAsia"/>
          <w:iCs/>
          <w:color w:val="0070C0"/>
          <w:lang w:val="en-US" w:eastAsia="zh-CN"/>
        </w:rPr>
        <w:t xml:space="preserve"> companies support option 1</w:t>
      </w:r>
      <w:r>
        <w:rPr>
          <w:rFonts w:eastAsiaTheme="minorEastAsia"/>
          <w:iCs/>
          <w:color w:val="0070C0"/>
          <w:lang w:val="en-US" w:eastAsia="zh-CN"/>
        </w:rPr>
        <w:t xml:space="preserve">. </w:t>
      </w:r>
      <w:r w:rsidRPr="00D806EE">
        <w:rPr>
          <w:rFonts w:eastAsiaTheme="minorEastAsia"/>
          <w:iCs/>
          <w:color w:val="0070C0"/>
          <w:lang w:val="en-US" w:eastAsia="zh-CN"/>
        </w:rPr>
        <w:t>Conclusion would be captured in WF.</w:t>
      </w:r>
    </w:p>
    <w:p w14:paraId="152C1E76"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77582" w14:paraId="0CB53853" w14:textId="77777777" w:rsidTr="00596FBC">
        <w:tc>
          <w:tcPr>
            <w:tcW w:w="1238" w:type="dxa"/>
          </w:tcPr>
          <w:p w14:paraId="5899572D" w14:textId="77777777" w:rsidR="00677582" w:rsidRDefault="00677582"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B2500A" w14:textId="77777777" w:rsidR="00677582" w:rsidRDefault="00677582"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677582" w14:paraId="774C4DF2" w14:textId="77777777" w:rsidTr="00596FBC">
        <w:tc>
          <w:tcPr>
            <w:tcW w:w="1238" w:type="dxa"/>
          </w:tcPr>
          <w:p w14:paraId="1F3E6D78" w14:textId="4EFCCE6C" w:rsidR="00677582" w:rsidRDefault="00477AAF"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8FA599A" w14:textId="252417DE" w:rsidR="00677582" w:rsidRDefault="00477AA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F6793E">
              <w:rPr>
                <w:rFonts w:eastAsiaTheme="minorEastAsia"/>
                <w:color w:val="0070C0"/>
                <w:lang w:val="en-US" w:eastAsia="zh-CN"/>
              </w:rPr>
              <w:t>W</w:t>
            </w:r>
            <w:r w:rsidR="00F6793E">
              <w:rPr>
                <w:rFonts w:eastAsiaTheme="minorEastAsia" w:hint="eastAsia"/>
                <w:color w:val="0070C0"/>
                <w:lang w:val="en-US" w:eastAsia="zh-CN"/>
              </w:rPr>
              <w:t xml:space="preserve">e prefer to not differentiate the CG. </w:t>
            </w:r>
            <w:r w:rsidR="00090860">
              <w:rPr>
                <w:rFonts w:eastAsiaTheme="minorEastAsia"/>
                <w:color w:val="0070C0"/>
                <w:lang w:val="en-US" w:eastAsia="zh-CN"/>
              </w:rPr>
              <w:t>A</w:t>
            </w:r>
            <w:r w:rsidR="00090860">
              <w:rPr>
                <w:rFonts w:eastAsiaTheme="minorEastAsia" w:hint="eastAsia"/>
                <w:color w:val="0070C0"/>
                <w:lang w:val="en-US" w:eastAsia="zh-CN"/>
              </w:rPr>
              <w:t>nd f</w:t>
            </w:r>
            <w:r w:rsidR="0063151C">
              <w:rPr>
                <w:rFonts w:eastAsiaTheme="minorEastAsia" w:hint="eastAsia"/>
                <w:color w:val="0070C0"/>
                <w:lang w:val="en-US" w:eastAsia="zh-CN"/>
              </w:rPr>
              <w:t xml:space="preserve">or option 2, the third bullet is conflicted with the other two bullets. </w:t>
            </w:r>
          </w:p>
        </w:tc>
      </w:tr>
      <w:tr w:rsidR="006E3584" w14:paraId="21F01F9C" w14:textId="77777777" w:rsidTr="00596FBC">
        <w:tc>
          <w:tcPr>
            <w:tcW w:w="1238" w:type="dxa"/>
          </w:tcPr>
          <w:p w14:paraId="4557376C" w14:textId="321D009A"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1DACD6A2"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More discussion is needed.</w:t>
            </w:r>
          </w:p>
          <w:p w14:paraId="3DF60379" w14:textId="0AB2D1A8" w:rsidR="006E3584" w:rsidRDefault="006E3584" w:rsidP="006E3584">
            <w:pPr>
              <w:spacing w:after="120"/>
              <w:rPr>
                <w:rFonts w:eastAsiaTheme="minorEastAsia"/>
                <w:color w:val="0070C0"/>
                <w:lang w:val="en-US" w:eastAsia="zh-CN"/>
              </w:rPr>
            </w:pPr>
            <w:r>
              <w:rPr>
                <w:rFonts w:eastAsiaTheme="minorEastAsia"/>
                <w:color w:val="0070C0"/>
                <w:lang w:val="en-US" w:eastAsia="zh-CN"/>
              </w:rPr>
              <w:t>Our understanding is that in the same cell group NR measurement should be prioritized over NR SRS transmission. But in different cell group due to no cross-cell group coordination interruption to NR measurement should be allowed.</w:t>
            </w:r>
          </w:p>
        </w:tc>
      </w:tr>
      <w:tr w:rsidR="00AB3DCE" w14:paraId="50AA8C42" w14:textId="77777777" w:rsidTr="00596FBC">
        <w:tc>
          <w:tcPr>
            <w:tcW w:w="1238" w:type="dxa"/>
          </w:tcPr>
          <w:p w14:paraId="13F977AB" w14:textId="20C7BC26"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70A659" w14:textId="2989C1FE"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Do not understand why NR-DC shall be handled differently in option 2, compared with NR-SA case.</w:t>
            </w:r>
          </w:p>
        </w:tc>
      </w:tr>
      <w:tr w:rsidR="00272329" w14:paraId="44249D15" w14:textId="77777777" w:rsidTr="00596FBC">
        <w:tc>
          <w:tcPr>
            <w:tcW w:w="1238" w:type="dxa"/>
          </w:tcPr>
          <w:p w14:paraId="73FF8262" w14:textId="7DBDFAC0" w:rsidR="00272329" w:rsidRDefault="00272329"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C39E576" w14:textId="5C379CAF" w:rsidR="00272329" w:rsidRDefault="00272329" w:rsidP="00AB3DCE">
            <w:pPr>
              <w:spacing w:after="120"/>
              <w:rPr>
                <w:rFonts w:eastAsiaTheme="minorEastAsia"/>
                <w:color w:val="0070C0"/>
                <w:lang w:val="en-US" w:eastAsia="zh-CN"/>
              </w:rPr>
            </w:pPr>
            <w:r>
              <w:rPr>
                <w:rFonts w:eastAsiaTheme="minorEastAsia"/>
                <w:color w:val="0070C0"/>
                <w:lang w:val="en-US" w:eastAsia="zh-CN"/>
              </w:rPr>
              <w:t xml:space="preserve">After reviewing other companies opinion, we can </w:t>
            </w:r>
            <w:r w:rsidR="00960B18">
              <w:rPr>
                <w:rFonts w:eastAsiaTheme="minorEastAsia"/>
                <w:color w:val="0070C0"/>
                <w:lang w:val="en-US" w:eastAsia="zh-CN"/>
              </w:rPr>
              <w:t>support option 1 and drop option 2 is fine for us.</w:t>
            </w:r>
          </w:p>
        </w:tc>
      </w:tr>
      <w:tr w:rsidR="00F70EDC" w14:paraId="7DEF7524" w14:textId="77777777" w:rsidTr="00596FBC">
        <w:tc>
          <w:tcPr>
            <w:tcW w:w="1238" w:type="dxa"/>
          </w:tcPr>
          <w:p w14:paraId="3C913ECD" w14:textId="666DF4D1"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2B232281" w14:textId="2DE3CD45" w:rsidR="00F70EDC" w:rsidRPr="0039435D" w:rsidRDefault="00F70ED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6A09A02D" w14:textId="77777777" w:rsidTr="001B1439">
        <w:tc>
          <w:tcPr>
            <w:tcW w:w="1238" w:type="dxa"/>
            <w:hideMark/>
          </w:tcPr>
          <w:p w14:paraId="1A5BB4DA"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3" w:type="dxa"/>
            <w:hideMark/>
          </w:tcPr>
          <w:p w14:paraId="4B35CD16"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4F1D89F7" w14:textId="77777777" w:rsidTr="001B1439">
        <w:tc>
          <w:tcPr>
            <w:tcW w:w="1238" w:type="dxa"/>
          </w:tcPr>
          <w:p w14:paraId="4E33ACB6" w14:textId="406E9DB3" w:rsidR="00F87472" w:rsidRDefault="00F87472">
            <w:pPr>
              <w:spacing w:after="120"/>
              <w:rPr>
                <w:rFonts w:eastAsiaTheme="minorEastAsia"/>
                <w:color w:val="0070C0"/>
                <w:lang w:val="en-US" w:eastAsia="zh-CN"/>
              </w:rPr>
            </w:pPr>
            <w:r>
              <w:rPr>
                <w:rFonts w:eastAsiaTheme="minorEastAsia"/>
                <w:color w:val="0070C0"/>
                <w:lang w:val="en-US" w:eastAsia="zh-CN"/>
              </w:rPr>
              <w:t>OPPO</w:t>
            </w:r>
          </w:p>
        </w:tc>
        <w:tc>
          <w:tcPr>
            <w:tcW w:w="8393" w:type="dxa"/>
          </w:tcPr>
          <w:p w14:paraId="2F75A3E6" w14:textId="0DE48BA4" w:rsidR="00F87472" w:rsidRDefault="00E32F55">
            <w:pPr>
              <w:spacing w:after="120"/>
              <w:rPr>
                <w:rFonts w:eastAsiaTheme="minorEastAsia"/>
                <w:color w:val="0070C0"/>
                <w:lang w:val="en-US" w:eastAsia="zh-CN"/>
              </w:rPr>
            </w:pPr>
            <w:r>
              <w:rPr>
                <w:rFonts w:eastAsiaTheme="minorEastAsia"/>
                <w:color w:val="0070C0"/>
                <w:lang w:val="en-US" w:eastAsia="zh-CN"/>
              </w:rPr>
              <w:t>Support option 1.</w:t>
            </w:r>
          </w:p>
        </w:tc>
      </w:tr>
      <w:tr w:rsidR="001A6FCE" w14:paraId="317B69D7" w14:textId="77777777" w:rsidTr="001B1439">
        <w:tc>
          <w:tcPr>
            <w:tcW w:w="1238" w:type="dxa"/>
          </w:tcPr>
          <w:p w14:paraId="75D30967" w14:textId="1609BB77" w:rsidR="001A6FCE" w:rsidRDefault="001A6FCE">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3C1CA1E4" w14:textId="4C7BE1B7" w:rsidR="001A6FCE" w:rsidRDefault="001A6FCE">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7FFCDFC8" w14:textId="77777777" w:rsidTr="001B1439">
        <w:tc>
          <w:tcPr>
            <w:tcW w:w="1238" w:type="dxa"/>
          </w:tcPr>
          <w:p w14:paraId="0E98B48E" w14:textId="112ED76F" w:rsidR="001735C5" w:rsidRDefault="001735C5" w:rsidP="001735C5">
            <w:pPr>
              <w:spacing w:after="120"/>
              <w:rPr>
                <w:rFonts w:eastAsiaTheme="minorEastAsia"/>
                <w:color w:val="0070C0"/>
                <w:lang w:val="en-US" w:eastAsia="zh-CN"/>
              </w:rPr>
            </w:pPr>
            <w:r w:rsidRPr="0047032C">
              <w:rPr>
                <w:rFonts w:eastAsiaTheme="minorEastAsia"/>
                <w:color w:val="0070C0"/>
                <w:lang w:val="en-US" w:eastAsia="zh-CN"/>
              </w:rPr>
              <w:t>Ericsson</w:t>
            </w:r>
          </w:p>
        </w:tc>
        <w:tc>
          <w:tcPr>
            <w:tcW w:w="8393" w:type="dxa"/>
          </w:tcPr>
          <w:p w14:paraId="13535BFE" w14:textId="0B468143"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w:t>
            </w:r>
          </w:p>
        </w:tc>
      </w:tr>
      <w:tr w:rsidR="00B13486" w14:paraId="26118B01" w14:textId="77777777" w:rsidTr="001B1439">
        <w:tc>
          <w:tcPr>
            <w:tcW w:w="1238" w:type="dxa"/>
          </w:tcPr>
          <w:p w14:paraId="431ECB55" w14:textId="6BA1042B" w:rsidR="00B13486" w:rsidRPr="0047032C" w:rsidRDefault="00B13486" w:rsidP="001735C5">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0F6B6515" w14:textId="14ABABC9" w:rsidR="00B13486" w:rsidRDefault="00B13486" w:rsidP="001735C5">
            <w:pPr>
              <w:spacing w:after="120"/>
              <w:rPr>
                <w:rFonts w:eastAsiaTheme="minorEastAsia"/>
                <w:color w:val="0070C0"/>
                <w:lang w:val="en-US" w:eastAsia="zh-CN"/>
              </w:rPr>
            </w:pPr>
            <w:r>
              <w:rPr>
                <w:rFonts w:eastAsiaTheme="minorEastAsia" w:hint="eastAsia"/>
                <w:color w:val="0070C0"/>
                <w:lang w:val="en-US" w:eastAsia="zh-CN"/>
              </w:rPr>
              <w:t>Fine with option 1.</w:t>
            </w:r>
            <w:r>
              <w:rPr>
                <w:rFonts w:eastAsiaTheme="minorEastAsia"/>
                <w:color w:val="0070C0"/>
                <w:lang w:val="en-US" w:eastAsia="zh-CN"/>
              </w:rPr>
              <w:t xml:space="preserve"> The dropping rule or applicability of interruption can be further discussed.</w:t>
            </w:r>
          </w:p>
        </w:tc>
      </w:tr>
      <w:tr w:rsidR="001501EF" w14:paraId="509ACB07" w14:textId="77777777" w:rsidTr="001B1439">
        <w:tc>
          <w:tcPr>
            <w:tcW w:w="1238" w:type="dxa"/>
          </w:tcPr>
          <w:p w14:paraId="755827CF" w14:textId="6E7A9651"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1FC216A" w14:textId="6FE59689"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In NR-DC, we wonder if the SRS switching in one CG would interrupt the DL in the other CG? This is different from SRS carrier based switching as the potential DL impact due to SRS switching is indicated by UE capability.  </w:t>
            </w:r>
          </w:p>
        </w:tc>
      </w:tr>
    </w:tbl>
    <w:p w14:paraId="2267F671" w14:textId="77777777" w:rsidR="004B2D1E" w:rsidRDefault="004B2D1E" w:rsidP="007C4022">
      <w:pPr>
        <w:rPr>
          <w:b/>
          <w:color w:val="0070C0"/>
          <w:u w:val="single"/>
          <w:lang w:eastAsia="ko-KR"/>
        </w:rPr>
      </w:pPr>
    </w:p>
    <w:p w14:paraId="2B448741" w14:textId="712A1068" w:rsidR="007C4022" w:rsidRDefault="007C4022" w:rsidP="007C4022">
      <w:pPr>
        <w:rPr>
          <w:b/>
          <w:color w:val="0070C0"/>
          <w:u w:val="single"/>
          <w:lang w:eastAsia="ko-KR"/>
        </w:rPr>
      </w:pPr>
      <w:bookmarkStart w:id="2" w:name="OLE_LINK1"/>
      <w:bookmarkStart w:id="3" w:name="OLE_LINK2"/>
      <w:r>
        <w:rPr>
          <w:b/>
          <w:color w:val="0070C0"/>
          <w:u w:val="single"/>
          <w:lang w:eastAsia="ko-KR"/>
        </w:rPr>
        <w:t>Issue 1-</w:t>
      </w:r>
      <w:r w:rsidR="00CA3615">
        <w:rPr>
          <w:b/>
          <w:color w:val="0070C0"/>
          <w:u w:val="single"/>
          <w:lang w:eastAsia="ko-KR"/>
        </w:rPr>
        <w:t>2</w:t>
      </w:r>
      <w:r>
        <w:rPr>
          <w:b/>
          <w:color w:val="0070C0"/>
          <w:u w:val="single"/>
          <w:lang w:eastAsia="ko-KR"/>
        </w:rPr>
        <w:t>-</w:t>
      </w:r>
      <w:r w:rsidR="00370BA4">
        <w:rPr>
          <w:b/>
          <w:color w:val="0070C0"/>
          <w:u w:val="single"/>
          <w:lang w:eastAsia="ko-KR"/>
        </w:rPr>
        <w:t>4</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other specific RRM requirements </w:t>
      </w:r>
    </w:p>
    <w:p w14:paraId="72C0C04A"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2BC76A88" w14:textId="300D2C03" w:rsidR="007C4022" w:rsidRDefault="007C4022"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277B2F">
        <w:rPr>
          <w:rFonts w:eastAsia="SimSun"/>
          <w:color w:val="0070C0"/>
          <w:szCs w:val="24"/>
          <w:lang w:eastAsia="zh-CN"/>
        </w:rPr>
        <w:t>, Apple/OPPO(NR based), Ericsson(in same CG)</w:t>
      </w:r>
      <w:r>
        <w:rPr>
          <w:rFonts w:eastAsia="SimSun"/>
          <w:color w:val="0070C0"/>
          <w:szCs w:val="24"/>
          <w:lang w:eastAsia="zh-CN"/>
        </w:rPr>
        <w:t xml:space="preserve">): </w:t>
      </w:r>
      <w:r w:rsidR="00CA3615" w:rsidRPr="00CA3615">
        <w:rPr>
          <w:rFonts w:eastAsia="SimSun"/>
          <w:color w:val="0070C0"/>
          <w:szCs w:val="24"/>
          <w:lang w:eastAsia="zh-CN"/>
        </w:rPr>
        <w:t>The requirement for handover, BWP switching, SCell activation/deactivation should not be impacted by SRS antenna port switching.</w:t>
      </w:r>
    </w:p>
    <w:p w14:paraId="1C4EBFDF"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4238709" w14:textId="289F27EE" w:rsidR="007C4022" w:rsidRDefault="00277B2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547E4C">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Companies have questions for clarification in 1</w:t>
      </w:r>
      <w:r w:rsidRPr="00547E4C">
        <w:rPr>
          <w:rFonts w:eastAsiaTheme="minorEastAsia"/>
          <w:iCs/>
          <w:color w:val="000000" w:themeColor="text1"/>
          <w:vertAlign w:val="superscript"/>
          <w:lang w:val="en-US" w:eastAsia="zh-CN"/>
        </w:rPr>
        <w:t>st</w:t>
      </w:r>
      <w:r w:rsidRPr="00547E4C">
        <w:rPr>
          <w:rFonts w:eastAsiaTheme="minorEastAsia"/>
          <w:iCs/>
          <w:color w:val="000000" w:themeColor="text1"/>
          <w:lang w:val="en-US" w:eastAsia="zh-CN"/>
        </w:rPr>
        <w:t xml:space="preserve"> round and please proponents of option 1 clarify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Conclusion would be captured in WF.</w:t>
      </w:r>
    </w:p>
    <w:p w14:paraId="32002083"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C4022" w14:paraId="6B08920D" w14:textId="77777777" w:rsidTr="00596FBC">
        <w:tc>
          <w:tcPr>
            <w:tcW w:w="1239" w:type="dxa"/>
          </w:tcPr>
          <w:p w14:paraId="49EC1CED" w14:textId="77777777" w:rsidR="007C4022" w:rsidRDefault="007C4022"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21E9A0D" w14:textId="77777777" w:rsidR="007C4022" w:rsidRDefault="007C4022"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C4022" w14:paraId="6F4CB422" w14:textId="77777777" w:rsidTr="00596FBC">
        <w:tc>
          <w:tcPr>
            <w:tcW w:w="1239" w:type="dxa"/>
          </w:tcPr>
          <w:p w14:paraId="42D7F8CE" w14:textId="4063EA5C" w:rsidR="007C4022" w:rsidRDefault="004F773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270DFF5" w14:textId="5ACA73F3" w:rsidR="007C4022" w:rsidRDefault="004F7737"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3B3F99F0" w14:textId="77777777" w:rsidTr="00596FBC">
        <w:tc>
          <w:tcPr>
            <w:tcW w:w="1239" w:type="dxa"/>
          </w:tcPr>
          <w:p w14:paraId="6CA77F8C" w14:textId="1ABDA5D4" w:rsidR="006E3584" w:rsidRDefault="006E3584" w:rsidP="006E3584">
            <w:pPr>
              <w:spacing w:after="120"/>
              <w:rPr>
                <w:rFonts w:eastAsiaTheme="minorEastAsia"/>
                <w:color w:val="0070C0"/>
                <w:lang w:val="en-US" w:eastAsia="zh-CN"/>
              </w:rPr>
            </w:pPr>
            <w:r w:rsidRPr="004D1AA0">
              <w:rPr>
                <w:rFonts w:eastAsiaTheme="minorEastAsia"/>
                <w:color w:val="0070C0"/>
                <w:lang w:val="en-US" w:eastAsia="zh-CN"/>
              </w:rPr>
              <w:t>MediaTek</w:t>
            </w:r>
          </w:p>
        </w:tc>
        <w:tc>
          <w:tcPr>
            <w:tcW w:w="8392" w:type="dxa"/>
          </w:tcPr>
          <w:p w14:paraId="788F6A50" w14:textId="77777777" w:rsidR="006E3584" w:rsidRPr="00D27568" w:rsidRDefault="006E3584" w:rsidP="006E3584">
            <w:pPr>
              <w:spacing w:after="120"/>
              <w:rPr>
                <w:rFonts w:eastAsiaTheme="minorEastAsia"/>
                <w:color w:val="0070C0"/>
                <w:lang w:val="en-US" w:eastAsia="zh-CN"/>
              </w:rPr>
            </w:pPr>
            <w:r w:rsidRPr="00D27568">
              <w:rPr>
                <w:rFonts w:eastAsiaTheme="minorEastAsia"/>
                <w:color w:val="0070C0"/>
                <w:lang w:val="en-US" w:eastAsia="zh-CN"/>
              </w:rPr>
              <w:t xml:space="preserve">Disagree with Option 1. </w:t>
            </w:r>
          </w:p>
          <w:p w14:paraId="70D52028" w14:textId="30EE7706" w:rsidR="006E3584" w:rsidRDefault="006E3584" w:rsidP="006E3584">
            <w:pPr>
              <w:spacing w:after="120"/>
              <w:rPr>
                <w:rFonts w:eastAsiaTheme="minorEastAsia"/>
                <w:color w:val="0070C0"/>
                <w:lang w:val="en-US" w:eastAsia="zh-CN"/>
              </w:rPr>
            </w:pPr>
            <w:r w:rsidRPr="00D27568">
              <w:rPr>
                <w:rFonts w:eastAsiaTheme="minorEastAsia"/>
                <w:color w:val="0070C0"/>
                <w:lang w:val="en-US" w:eastAsia="zh-CN"/>
              </w:rPr>
              <w:t>In our understanding, it should be up to UE implementation. RAN4 does not need to define all the requirements when SRS antenna port switching collides with other procedures.</w:t>
            </w:r>
          </w:p>
        </w:tc>
      </w:tr>
      <w:tr w:rsidR="00AB3DCE" w14:paraId="7294922F" w14:textId="77777777" w:rsidTr="00596FBC">
        <w:tc>
          <w:tcPr>
            <w:tcW w:w="1239" w:type="dxa"/>
          </w:tcPr>
          <w:p w14:paraId="12016C53" w14:textId="102BC2DA"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A5615A" w14:textId="40E595C7" w:rsidR="00AB3DCE" w:rsidRDefault="00AB3DCE" w:rsidP="00AB3DCE">
            <w:pPr>
              <w:spacing w:after="120"/>
              <w:rPr>
                <w:rFonts w:eastAsiaTheme="minorEastAsia"/>
                <w:color w:val="0070C0"/>
                <w:lang w:val="en-US" w:eastAsia="zh-CN"/>
              </w:rPr>
            </w:pPr>
            <w:r>
              <w:rPr>
                <w:rFonts w:eastAsiaTheme="minorEastAsia"/>
                <w:color w:val="0070C0"/>
                <w:lang w:val="en-US" w:eastAsia="zh-CN"/>
              </w:rPr>
              <w:t>We are fine with option 1, and we assume the S</w:t>
            </w:r>
            <w:r w:rsidR="00E32F55">
              <w:rPr>
                <w:rFonts w:eastAsiaTheme="minorEastAsia"/>
                <w:color w:val="0070C0"/>
                <w:lang w:val="en-US" w:eastAsia="zh-CN"/>
              </w:rPr>
              <w:t>c</w:t>
            </w:r>
            <w:r>
              <w:rPr>
                <w:rFonts w:eastAsiaTheme="minorEastAsia"/>
                <w:color w:val="0070C0"/>
                <w:lang w:val="en-US" w:eastAsia="zh-CN"/>
              </w:rPr>
              <w:t>ell activation here means NR S</w:t>
            </w:r>
            <w:r w:rsidR="00E32F55">
              <w:rPr>
                <w:rFonts w:eastAsiaTheme="minorEastAsia"/>
                <w:color w:val="0070C0"/>
                <w:lang w:val="en-US" w:eastAsia="zh-CN"/>
              </w:rPr>
              <w:t>c</w:t>
            </w:r>
            <w:r>
              <w:rPr>
                <w:rFonts w:eastAsiaTheme="minorEastAsia"/>
                <w:color w:val="0070C0"/>
                <w:lang w:val="en-US" w:eastAsia="zh-CN"/>
              </w:rPr>
              <w:t xml:space="preserve">ell activation </w:t>
            </w:r>
          </w:p>
        </w:tc>
      </w:tr>
      <w:tr w:rsidR="00743EF6" w14:paraId="7B915E8D" w14:textId="77777777" w:rsidTr="00596FBC">
        <w:tc>
          <w:tcPr>
            <w:tcW w:w="1239" w:type="dxa"/>
          </w:tcPr>
          <w:p w14:paraId="6C9AFADB" w14:textId="02480309" w:rsidR="00743EF6" w:rsidRDefault="00743EF6"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09692FB" w14:textId="22E2F099" w:rsidR="00743EF6" w:rsidRDefault="00B55E79" w:rsidP="00AB3DCE">
            <w:pPr>
              <w:spacing w:after="120"/>
              <w:rPr>
                <w:rFonts w:eastAsiaTheme="minorEastAsia"/>
                <w:color w:val="0070C0"/>
                <w:lang w:val="en-US" w:eastAsia="zh-CN"/>
              </w:rPr>
            </w:pPr>
            <w:r>
              <w:rPr>
                <w:rFonts w:eastAsiaTheme="minorEastAsia"/>
                <w:color w:val="0070C0"/>
                <w:lang w:val="en-US" w:eastAsia="zh-CN"/>
              </w:rPr>
              <w:t xml:space="preserve">Our understanding of option 1 is following SRS carrier switching, SRS antenna switching is not colliding with </w:t>
            </w:r>
            <w:r w:rsidR="002955C0">
              <w:rPr>
                <w:rFonts w:eastAsiaTheme="minorEastAsia"/>
                <w:color w:val="0070C0"/>
                <w:lang w:val="en-US" w:eastAsia="zh-CN"/>
              </w:rPr>
              <w:t xml:space="preserve">handover, BWP switching, Scell activation/deactivation. </w:t>
            </w:r>
            <w:r w:rsidR="00952C66">
              <w:rPr>
                <w:rFonts w:eastAsiaTheme="minorEastAsia"/>
                <w:color w:val="0070C0"/>
                <w:lang w:val="en-US" w:eastAsia="zh-CN"/>
              </w:rPr>
              <w:t>In this case, we can support option 1</w:t>
            </w:r>
            <w:r w:rsidR="00982865">
              <w:rPr>
                <w:rFonts w:eastAsiaTheme="minorEastAsia"/>
                <w:color w:val="0070C0"/>
                <w:lang w:val="en-US" w:eastAsia="zh-CN"/>
              </w:rPr>
              <w:t>. Could CATT clarify?</w:t>
            </w:r>
          </w:p>
        </w:tc>
      </w:tr>
      <w:tr w:rsidR="00F70EDC" w14:paraId="5A885FDC" w14:textId="77777777" w:rsidTr="00596FBC">
        <w:tc>
          <w:tcPr>
            <w:tcW w:w="1239" w:type="dxa"/>
          </w:tcPr>
          <w:p w14:paraId="33FA148D" w14:textId="3CD25609"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1BF32969" w14:textId="49F5AEB4" w:rsidR="00F70EDC" w:rsidRPr="00F70EDC" w:rsidRDefault="009A1B2C" w:rsidP="00AB3DCE">
            <w:pPr>
              <w:spacing w:after="120"/>
              <w:rPr>
                <w:rFonts w:eastAsia="Malgun Gothic"/>
                <w:color w:val="0070C0"/>
                <w:lang w:val="en-US" w:eastAsia="ko-KR"/>
              </w:rPr>
            </w:pPr>
            <w:r>
              <w:rPr>
                <w:rFonts w:eastAsia="Malgun Gothic" w:hint="eastAsia"/>
                <w:color w:val="0070C0"/>
                <w:lang w:val="en-US" w:eastAsia="ko-KR"/>
              </w:rPr>
              <w:t xml:space="preserve">we think the requirements for handover, BWP switching, Scell activation/deactivation are not impacted due to SRS antenna port switching. </w:t>
            </w:r>
            <w:r>
              <w:rPr>
                <w:rFonts w:eastAsia="Malgun Gothic"/>
                <w:color w:val="0070C0"/>
                <w:lang w:val="en-US" w:eastAsia="ko-KR"/>
              </w:rPr>
              <w:t xml:space="preserve">For clarification, if option 1 is agreed, </w:t>
            </w:r>
            <w:r w:rsidR="006E587E">
              <w:rPr>
                <w:rFonts w:eastAsia="Malgun Gothic"/>
                <w:color w:val="0070C0"/>
                <w:lang w:val="en-US" w:eastAsia="ko-KR"/>
              </w:rPr>
              <w:t>is there anything added to the specification?</w:t>
            </w:r>
          </w:p>
        </w:tc>
      </w:tr>
      <w:tr w:rsidR="001B1439" w14:paraId="39DF2083" w14:textId="77777777" w:rsidTr="00596FBC">
        <w:tc>
          <w:tcPr>
            <w:tcW w:w="1239" w:type="dxa"/>
          </w:tcPr>
          <w:p w14:paraId="0D60616A" w14:textId="3FEF1DD4" w:rsidR="001B1439" w:rsidRDefault="001B1439" w:rsidP="00AB3DCE">
            <w:pPr>
              <w:spacing w:after="120"/>
              <w:rPr>
                <w:rFonts w:eastAsia="Malgun Gothic"/>
                <w:color w:val="0070C0"/>
                <w:lang w:val="en-US" w:eastAsia="ko-KR"/>
              </w:rPr>
            </w:pPr>
            <w:r w:rsidRPr="00580A27">
              <w:rPr>
                <w:rFonts w:eastAsia="Malgun Gothic"/>
                <w:color w:val="0070C0"/>
                <w:lang w:val="en-US" w:eastAsia="ko-KR"/>
              </w:rPr>
              <w:t>Xiaomi</w:t>
            </w:r>
          </w:p>
        </w:tc>
        <w:tc>
          <w:tcPr>
            <w:tcW w:w="8392" w:type="dxa"/>
          </w:tcPr>
          <w:p w14:paraId="4585D23C" w14:textId="6340382B" w:rsidR="001B1439" w:rsidRDefault="001B1439" w:rsidP="00AB3DCE">
            <w:pPr>
              <w:spacing w:after="120"/>
              <w:rPr>
                <w:rFonts w:eastAsia="Malgun Gothic"/>
                <w:color w:val="0070C0"/>
                <w:lang w:val="en-US" w:eastAsia="ko-KR"/>
              </w:rPr>
            </w:pPr>
            <w:r w:rsidRPr="00580A27">
              <w:rPr>
                <w:rFonts w:eastAsia="Malgun Gothic"/>
                <w:color w:val="0070C0"/>
                <w:lang w:val="en-US" w:eastAsia="ko-KR"/>
              </w:rPr>
              <w:t>share</w:t>
            </w:r>
            <w:r>
              <w:rPr>
                <w:rFonts w:eastAsia="Malgun Gothic"/>
                <w:color w:val="0070C0"/>
                <w:lang w:val="en-US" w:eastAsia="ko-KR"/>
              </w:rPr>
              <w:t xml:space="preserve"> </w:t>
            </w:r>
            <w:r w:rsidRPr="00580A27">
              <w:rPr>
                <w:rFonts w:eastAsia="Malgun Gothic"/>
                <w:color w:val="0070C0"/>
                <w:lang w:val="en-US" w:eastAsia="ko-KR"/>
              </w:rPr>
              <w:t>the</w:t>
            </w:r>
            <w:r>
              <w:rPr>
                <w:rFonts w:eastAsia="Malgun Gothic"/>
                <w:color w:val="0070C0"/>
                <w:lang w:val="en-US" w:eastAsia="ko-KR"/>
              </w:rPr>
              <w:t xml:space="preserve"> </w:t>
            </w:r>
            <w:r w:rsidRPr="00580A27">
              <w:rPr>
                <w:rFonts w:eastAsia="Malgun Gothic"/>
                <w:color w:val="0070C0"/>
                <w:lang w:val="en-US" w:eastAsia="ko-KR"/>
              </w:rPr>
              <w:t>view</w:t>
            </w:r>
            <w:r>
              <w:rPr>
                <w:rFonts w:eastAsia="Malgun Gothic"/>
                <w:color w:val="0070C0"/>
                <w:lang w:val="en-US" w:eastAsia="ko-KR"/>
              </w:rPr>
              <w:t xml:space="preserve"> </w:t>
            </w:r>
            <w:r w:rsidRPr="00580A27">
              <w:rPr>
                <w:rFonts w:eastAsia="Malgun Gothic"/>
                <w:color w:val="0070C0"/>
                <w:lang w:val="en-US" w:eastAsia="ko-KR"/>
              </w:rPr>
              <w:t>with</w:t>
            </w:r>
            <w:r>
              <w:rPr>
                <w:rFonts w:eastAsia="Malgun Gothic"/>
                <w:color w:val="0070C0"/>
                <w:lang w:val="en-US" w:eastAsia="ko-KR"/>
              </w:rPr>
              <w:t xml:space="preserve"> </w:t>
            </w:r>
            <w:r w:rsidRPr="00580A27">
              <w:rPr>
                <w:rFonts w:eastAsia="Malgun Gothic"/>
                <w:color w:val="0070C0"/>
                <w:lang w:val="en-US" w:eastAsia="ko-KR"/>
              </w:rPr>
              <w:t>LG</w:t>
            </w:r>
            <w:r>
              <w:rPr>
                <w:rFonts w:asciiTheme="minorEastAsia" w:eastAsiaTheme="minorEastAsia" w:hAnsiTheme="minorEastAsia" w:hint="eastAsia"/>
                <w:color w:val="0070C0"/>
                <w:lang w:val="en-US" w:eastAsia="zh-CN"/>
              </w:rPr>
              <w:t>.</w:t>
            </w:r>
          </w:p>
        </w:tc>
      </w:tr>
      <w:tr w:rsidR="004B44BD" w14:paraId="14E38557" w14:textId="77777777" w:rsidTr="00596FBC">
        <w:tc>
          <w:tcPr>
            <w:tcW w:w="1239" w:type="dxa"/>
          </w:tcPr>
          <w:p w14:paraId="50A97743" w14:textId="2400F177" w:rsidR="004B44BD" w:rsidRPr="00580A27" w:rsidRDefault="004B44BD" w:rsidP="00AB3D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0512ACC" w14:textId="01F2C235" w:rsidR="004B44BD" w:rsidRPr="00580A27" w:rsidRDefault="004B44BD" w:rsidP="00AB3D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if it aims at NR requirements.</w:t>
            </w:r>
          </w:p>
        </w:tc>
      </w:tr>
      <w:tr w:rsidR="007A149E" w14:paraId="06BB6EA3" w14:textId="77777777" w:rsidTr="00596FBC">
        <w:tc>
          <w:tcPr>
            <w:tcW w:w="1239" w:type="dxa"/>
          </w:tcPr>
          <w:p w14:paraId="4EE586C0" w14:textId="3B0AF91A" w:rsidR="007A149E" w:rsidRDefault="007A149E" w:rsidP="00AB3DC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66F4BCA" w14:textId="33E7A53F" w:rsidR="007A149E" w:rsidRDefault="007A149E" w:rsidP="00AB3DCE">
            <w:pPr>
              <w:spacing w:after="120"/>
              <w:rPr>
                <w:rFonts w:eastAsiaTheme="minorEastAsia"/>
                <w:color w:val="0070C0"/>
                <w:lang w:val="en-US" w:eastAsia="zh-CN"/>
              </w:rPr>
            </w:pPr>
            <w:r>
              <w:rPr>
                <w:rFonts w:eastAsiaTheme="minorEastAsia"/>
                <w:color w:val="0070C0"/>
                <w:lang w:val="en-US" w:eastAsia="zh-CN"/>
              </w:rPr>
              <w:t xml:space="preserve">We think there is no need to combine different procedures together. </w:t>
            </w:r>
            <w:r w:rsidR="00D41787">
              <w:rPr>
                <w:rFonts w:eastAsiaTheme="minorEastAsia"/>
                <w:color w:val="0070C0"/>
                <w:lang w:val="en-US" w:eastAsia="zh-CN"/>
              </w:rPr>
              <w:t>It will be complicated when we combine more and more procedures together to define whether a particular action could be performed or not. It is also not very clear what the impact will be.</w:t>
            </w:r>
          </w:p>
        </w:tc>
      </w:tr>
      <w:tr w:rsidR="00B07BB7" w14:paraId="2834F81F" w14:textId="77777777" w:rsidTr="00596FBC">
        <w:tc>
          <w:tcPr>
            <w:tcW w:w="1239" w:type="dxa"/>
          </w:tcPr>
          <w:p w14:paraId="5B8F4334" w14:textId="708948B1" w:rsidR="00B07BB7" w:rsidRDefault="00B07BB7" w:rsidP="00B07BB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2120420" w14:textId="75685CA2" w:rsidR="00B07BB7" w:rsidRDefault="00B07BB7" w:rsidP="00B07BB7">
            <w:pPr>
              <w:spacing w:after="120"/>
              <w:rPr>
                <w:rFonts w:eastAsiaTheme="minorEastAsia"/>
                <w:color w:val="0070C0"/>
                <w:lang w:val="en-US" w:eastAsia="zh-CN"/>
              </w:rPr>
            </w:pPr>
            <w:r>
              <w:rPr>
                <w:rFonts w:eastAsiaTheme="minorEastAsia"/>
                <w:color w:val="0070C0"/>
                <w:lang w:val="en-US" w:eastAsia="zh-CN"/>
              </w:rPr>
              <w:t>Similar question as LG. Do we need to add anything to Spec? Our understanding is NO.</w:t>
            </w:r>
          </w:p>
        </w:tc>
      </w:tr>
      <w:tr w:rsidR="009962A4" w14:paraId="41C9FCBD" w14:textId="77777777" w:rsidTr="00596FBC">
        <w:tc>
          <w:tcPr>
            <w:tcW w:w="1239" w:type="dxa"/>
          </w:tcPr>
          <w:p w14:paraId="37844D09" w14:textId="0AF47CB9" w:rsidR="009962A4" w:rsidRDefault="009962A4" w:rsidP="009962A4">
            <w:pPr>
              <w:spacing w:after="120"/>
              <w:rPr>
                <w:rFonts w:eastAsiaTheme="minorEastAsia"/>
                <w:color w:val="0070C0"/>
                <w:lang w:val="en-US" w:eastAsia="zh-CN"/>
              </w:rPr>
            </w:pPr>
            <w:r w:rsidRPr="007C4886">
              <w:rPr>
                <w:rFonts w:eastAsiaTheme="minorEastAsia"/>
                <w:color w:val="0070C0"/>
                <w:lang w:val="en-US" w:eastAsia="zh-CN"/>
              </w:rPr>
              <w:t>Ericsson</w:t>
            </w:r>
          </w:p>
        </w:tc>
        <w:tc>
          <w:tcPr>
            <w:tcW w:w="8392" w:type="dxa"/>
          </w:tcPr>
          <w:p w14:paraId="698C2DE8" w14:textId="60616D4B" w:rsidR="009962A4" w:rsidRDefault="009962A4" w:rsidP="009962A4">
            <w:pPr>
              <w:spacing w:after="120"/>
              <w:rPr>
                <w:rFonts w:eastAsiaTheme="minorEastAsia"/>
                <w:color w:val="0070C0"/>
                <w:lang w:val="en-US" w:eastAsia="zh-CN"/>
              </w:rPr>
            </w:pPr>
            <w:r>
              <w:rPr>
                <w:rFonts w:eastAsiaTheme="minorEastAsia"/>
                <w:color w:val="0070C0"/>
                <w:lang w:val="en-US" w:eastAsia="zh-CN"/>
              </w:rPr>
              <w:t>Agree with Option 1 for scenarios where SRS antenna port switching and any of the listed procedures are for cells in the same cell group.</w:t>
            </w:r>
          </w:p>
        </w:tc>
      </w:tr>
      <w:tr w:rsidR="00B036FD" w14:paraId="5DE4A0AC" w14:textId="77777777" w:rsidTr="00596FBC">
        <w:tc>
          <w:tcPr>
            <w:tcW w:w="1239" w:type="dxa"/>
          </w:tcPr>
          <w:p w14:paraId="3BBAE6B4" w14:textId="5C5B46B2" w:rsidR="00B036FD" w:rsidRPr="007C4886" w:rsidRDefault="00B036FD" w:rsidP="009962A4">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C316461" w14:textId="5477798D" w:rsidR="00B036FD" w:rsidRDefault="00B036FD" w:rsidP="00B036FD">
            <w:pPr>
              <w:spacing w:after="120"/>
              <w:rPr>
                <w:rFonts w:eastAsiaTheme="minorEastAsia"/>
                <w:color w:val="0070C0"/>
                <w:lang w:val="en-US" w:eastAsia="zh-CN"/>
              </w:rPr>
            </w:pPr>
            <w:r>
              <w:rPr>
                <w:rFonts w:eastAsiaTheme="minorEastAsia" w:hint="eastAsia"/>
                <w:color w:val="0070C0"/>
                <w:lang w:val="en-US" w:eastAsia="zh-CN"/>
              </w:rPr>
              <w:t xml:space="preserve">Our understanding to option 1 is that no spec impact on the listed </w:t>
            </w:r>
            <w:r>
              <w:rPr>
                <w:rFonts w:eastAsiaTheme="minorEastAsia"/>
                <w:color w:val="0070C0"/>
                <w:lang w:val="en-US" w:eastAsia="zh-CN"/>
              </w:rPr>
              <w:t>requirement</w:t>
            </w:r>
            <w:r>
              <w:rPr>
                <w:rFonts w:eastAsiaTheme="minorEastAsia" w:hint="eastAsia"/>
                <w:color w:val="0070C0"/>
                <w:lang w:val="en-US" w:eastAsia="zh-CN"/>
              </w:rPr>
              <w:t>s</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These requirements are normally not considered in the applicability rule for interruptions. If so, we can agree with option 1.</w:t>
            </w:r>
          </w:p>
        </w:tc>
      </w:tr>
      <w:tr w:rsidR="001501EF" w14:paraId="58ADACF2" w14:textId="77777777" w:rsidTr="00596FBC">
        <w:tc>
          <w:tcPr>
            <w:tcW w:w="1239" w:type="dxa"/>
          </w:tcPr>
          <w:p w14:paraId="5C92290E" w14:textId="6D865069"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3DECAD" w14:textId="54C7CF58"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share the view with Mediatek. For SRS carrier based switching, we didn’t define the requirements for all these combination cases, did we? </w:t>
            </w:r>
          </w:p>
        </w:tc>
      </w:tr>
      <w:bookmarkEnd w:id="2"/>
      <w:bookmarkEnd w:id="3"/>
    </w:tbl>
    <w:p w14:paraId="6DB3F17F" w14:textId="1C66F068" w:rsidR="007C4022" w:rsidRDefault="007C4022" w:rsidP="007B5B60">
      <w:pPr>
        <w:rPr>
          <w:b/>
          <w:color w:val="0070C0"/>
          <w:u w:val="single"/>
          <w:lang w:eastAsia="ko-KR"/>
        </w:rPr>
      </w:pPr>
    </w:p>
    <w:p w14:paraId="05AE0E33" w14:textId="116025A4" w:rsidR="00370BA4" w:rsidRDefault="00370BA4" w:rsidP="00370BA4">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01637BA5"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608B167F" w14:textId="5574756D" w:rsidR="00370BA4" w:rsidRDefault="00370BA4"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7E545F">
        <w:rPr>
          <w:rFonts w:eastAsia="SimSun"/>
          <w:color w:val="0070C0"/>
          <w:szCs w:val="24"/>
          <w:lang w:eastAsia="zh-CN"/>
        </w:rPr>
        <w:t>HW</w:t>
      </w:r>
      <w:r w:rsidR="00177468">
        <w:rPr>
          <w:rFonts w:eastAsia="SimSun"/>
          <w:color w:val="0070C0"/>
          <w:szCs w:val="24"/>
          <w:lang w:eastAsia="zh-CN"/>
        </w:rPr>
        <w:t>, CATT, Apple, QC, Xiaomi, OPPO, vivo, Nokia</w:t>
      </w:r>
      <w:r>
        <w:rPr>
          <w:rFonts w:eastAsia="SimSun"/>
          <w:color w:val="0070C0"/>
          <w:szCs w:val="24"/>
          <w:lang w:eastAsia="zh-CN"/>
        </w:rPr>
        <w:t xml:space="preserve">): </w:t>
      </w:r>
      <w:r w:rsidR="007E545F" w:rsidRPr="007E545F">
        <w:rPr>
          <w:rFonts w:eastAsia="SimSun"/>
          <w:color w:val="0070C0"/>
          <w:szCs w:val="24"/>
          <w:lang w:eastAsia="zh-CN"/>
        </w:rPr>
        <w:t>No need to consider impact to timing requirements for SRS antenna switching</w:t>
      </w:r>
      <w:r w:rsidRPr="00CA3615">
        <w:rPr>
          <w:rFonts w:eastAsia="SimSun"/>
          <w:color w:val="0070C0"/>
          <w:szCs w:val="24"/>
          <w:lang w:eastAsia="zh-CN"/>
        </w:rPr>
        <w:t>.</w:t>
      </w:r>
    </w:p>
    <w:p w14:paraId="6370F5E8" w14:textId="47F6242F" w:rsidR="007E545F" w:rsidRDefault="007E545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(Ericsson</w:t>
      </w:r>
      <w:r w:rsidR="00177468">
        <w:rPr>
          <w:rFonts w:eastAsia="SimSun"/>
          <w:color w:val="0070C0"/>
          <w:szCs w:val="24"/>
          <w:lang w:eastAsia="zh-CN"/>
        </w:rPr>
        <w:t>, NEC</w:t>
      </w:r>
      <w:r>
        <w:rPr>
          <w:rFonts w:eastAsia="SimSun"/>
          <w:color w:val="0070C0"/>
          <w:szCs w:val="24"/>
          <w:lang w:eastAsia="zh-CN"/>
        </w:rPr>
        <w:t xml:space="preserve">): </w:t>
      </w:r>
      <w:r w:rsidRPr="007E545F">
        <w:rPr>
          <w:rFonts w:eastAsia="SimSun"/>
          <w:color w:val="0070C0"/>
          <w:szCs w:val="24"/>
          <w:lang w:eastAsia="zh-CN"/>
        </w:rPr>
        <w:t>Further look into performance impact on timing-based measurements from SRS antenna port switching, and if needed, identify how to mitigate performance degradation.</w:t>
      </w:r>
    </w:p>
    <w:p w14:paraId="34E66F8C" w14:textId="740FCE9C" w:rsidR="002F3C44" w:rsidRDefault="002F3C44" w:rsidP="002F3C44">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w:t>
      </w:r>
      <w:r>
        <w:rPr>
          <w:rFonts w:eastAsia="SimSun"/>
          <w:color w:val="0070C0"/>
          <w:szCs w:val="24"/>
          <w:lang w:eastAsia="zh-CN"/>
        </w:rPr>
        <w:t xml:space="preserve"> 3 (vivo</w:t>
      </w:r>
      <w:r w:rsidR="00177468">
        <w:rPr>
          <w:rFonts w:eastAsia="SimSun"/>
          <w:color w:val="0070C0"/>
          <w:szCs w:val="24"/>
          <w:lang w:eastAsia="zh-CN"/>
        </w:rPr>
        <w:t>, Apple, QC, Xiaomi, OPPO, Ericsson, vivo</w:t>
      </w:r>
      <w:r>
        <w:rPr>
          <w:rFonts w:eastAsia="SimSun"/>
          <w:color w:val="0070C0"/>
          <w:szCs w:val="24"/>
          <w:lang w:eastAsia="zh-CN"/>
        </w:rPr>
        <w:t xml:space="preserve">): </w:t>
      </w:r>
      <w:r w:rsidRPr="002F3C44">
        <w:rPr>
          <w:rFonts w:eastAsia="SimSun"/>
          <w:color w:val="0070C0"/>
          <w:szCs w:val="24"/>
          <w:lang w:eastAsia="zh-CN"/>
        </w:rPr>
        <w:t>Do not consider impact to timing measurements in R17 SRS antenna port switching in R17 FeRRM WI.</w:t>
      </w:r>
    </w:p>
    <w:p w14:paraId="1D7632E8" w14:textId="444AA745" w:rsidR="00784255" w:rsidRDefault="00784255" w:rsidP="002F3C44">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New option 4: </w:t>
      </w:r>
      <w:r w:rsidRPr="007E545F">
        <w:rPr>
          <w:rFonts w:eastAsia="SimSun"/>
          <w:color w:val="0070C0"/>
          <w:szCs w:val="24"/>
          <w:lang w:eastAsia="zh-CN"/>
        </w:rPr>
        <w:t>No need to consider impact to timing requirements</w:t>
      </w:r>
      <w:r>
        <w:rPr>
          <w:rFonts w:eastAsia="SimSun"/>
          <w:color w:val="0070C0"/>
          <w:szCs w:val="24"/>
          <w:lang w:eastAsia="zh-CN"/>
        </w:rPr>
        <w:t xml:space="preserve"> (non-positioning related)</w:t>
      </w:r>
      <w:r w:rsidRPr="007E545F">
        <w:rPr>
          <w:rFonts w:eastAsia="SimSun"/>
          <w:color w:val="0070C0"/>
          <w:szCs w:val="24"/>
          <w:lang w:eastAsia="zh-CN"/>
        </w:rPr>
        <w:t xml:space="preserve"> for SRS antenna switching</w:t>
      </w:r>
      <w:r w:rsidRPr="00CA3615">
        <w:rPr>
          <w:rFonts w:eastAsia="SimSun"/>
          <w:color w:val="0070C0"/>
          <w:szCs w:val="24"/>
          <w:lang w:eastAsia="zh-CN"/>
        </w:rPr>
        <w:t>.</w:t>
      </w:r>
    </w:p>
    <w:p w14:paraId="52EAF0C3"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2339FD" w14:textId="2BCCCD17" w:rsidR="00370BA4" w:rsidRDefault="0078425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547E4C">
        <w:rPr>
          <w:rFonts w:eastAsiaTheme="minorEastAsia"/>
          <w:iCs/>
          <w:color w:val="000000" w:themeColor="text1"/>
          <w:lang w:val="en-US" w:eastAsia="zh-CN"/>
        </w:rPr>
        <w:lastRenderedPageBreak/>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w:t>
      </w:r>
      <w:r>
        <w:rPr>
          <w:rFonts w:eastAsiaTheme="minorEastAsia"/>
          <w:iCs/>
          <w:color w:val="000000" w:themeColor="text1"/>
          <w:lang w:val="en-US" w:eastAsia="zh-CN"/>
        </w:rPr>
        <w:t>Please companies check if option 4 is agreeable or not. The positioning related measurement requirement could be discussed in issue 1-2-6</w:t>
      </w:r>
      <w:r w:rsidRPr="00547E4C">
        <w:rPr>
          <w:rFonts w:eastAsiaTheme="minorEastAsia"/>
          <w:iCs/>
          <w:color w:val="000000" w:themeColor="text1"/>
          <w:lang w:val="en-US" w:eastAsia="zh-CN"/>
        </w:rPr>
        <w:t>. Conclusion would be captured in WF.</w:t>
      </w:r>
    </w:p>
    <w:p w14:paraId="54746DE2"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0BA4" w14:paraId="22D029F3" w14:textId="77777777" w:rsidTr="00596FBC">
        <w:tc>
          <w:tcPr>
            <w:tcW w:w="1239" w:type="dxa"/>
          </w:tcPr>
          <w:p w14:paraId="11A8622D" w14:textId="77777777" w:rsidR="00370BA4" w:rsidRDefault="00370BA4"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3CB217B" w14:textId="77777777" w:rsidR="00370BA4" w:rsidRDefault="00370BA4"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370BA4" w14:paraId="124DFC9A" w14:textId="77777777" w:rsidTr="00596FBC">
        <w:tc>
          <w:tcPr>
            <w:tcW w:w="1239" w:type="dxa"/>
          </w:tcPr>
          <w:p w14:paraId="26E626F2" w14:textId="680A1795" w:rsidR="00370BA4" w:rsidRDefault="00ED79E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670D952" w14:textId="4F7AFCD8" w:rsidR="00370BA4" w:rsidRDefault="00672FE1"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B3DCE" w14:paraId="4370797E" w14:textId="77777777" w:rsidTr="00596FBC">
        <w:tc>
          <w:tcPr>
            <w:tcW w:w="1239" w:type="dxa"/>
          </w:tcPr>
          <w:p w14:paraId="54E0634E" w14:textId="56033322"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F4E8C7D" w14:textId="53CD7BBD" w:rsidR="00AB3DCE" w:rsidRDefault="00AB3DCE" w:rsidP="00AB3DCE">
            <w:pPr>
              <w:spacing w:after="120"/>
              <w:rPr>
                <w:rFonts w:eastAsiaTheme="minorEastAsia"/>
                <w:color w:val="0070C0"/>
                <w:lang w:val="en-US" w:eastAsia="zh-CN"/>
              </w:rPr>
            </w:pPr>
            <w:r>
              <w:rPr>
                <w:rFonts w:eastAsiaTheme="minorEastAsia"/>
                <w:color w:val="0070C0"/>
                <w:lang w:val="en-US" w:eastAsia="zh-CN"/>
              </w:rPr>
              <w:t>Fine with option 1 and option 3.</w:t>
            </w:r>
          </w:p>
        </w:tc>
      </w:tr>
      <w:tr w:rsidR="00370BA4" w14:paraId="4263E828" w14:textId="77777777" w:rsidTr="00596FBC">
        <w:tc>
          <w:tcPr>
            <w:tcW w:w="1239" w:type="dxa"/>
          </w:tcPr>
          <w:p w14:paraId="4CF1A7B2" w14:textId="41E01721" w:rsidR="00370BA4" w:rsidRDefault="00982865" w:rsidP="00596FBC">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DBB3818" w14:textId="3406DA1D" w:rsidR="00370BA4" w:rsidRDefault="00982865" w:rsidP="00596FBC">
            <w:pPr>
              <w:spacing w:after="120"/>
              <w:rPr>
                <w:rFonts w:eastAsiaTheme="minorEastAsia"/>
                <w:color w:val="0070C0"/>
                <w:lang w:val="en-US" w:eastAsia="zh-CN"/>
              </w:rPr>
            </w:pPr>
            <w:r>
              <w:rPr>
                <w:rFonts w:eastAsiaTheme="minorEastAsia"/>
                <w:color w:val="0070C0"/>
                <w:lang w:val="en-US" w:eastAsia="zh-CN"/>
              </w:rPr>
              <w:t>Fine with option 1 and 3.</w:t>
            </w:r>
          </w:p>
        </w:tc>
      </w:tr>
      <w:tr w:rsidR="001B1439" w14:paraId="2B5404C4" w14:textId="77777777" w:rsidTr="001B1439">
        <w:tc>
          <w:tcPr>
            <w:tcW w:w="1239" w:type="dxa"/>
            <w:hideMark/>
          </w:tcPr>
          <w:p w14:paraId="0C43027B"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01C2DAE4" w14:textId="77777777" w:rsidR="001B1439" w:rsidRDefault="001B1439">
            <w:pPr>
              <w:spacing w:after="120"/>
              <w:rPr>
                <w:rFonts w:eastAsiaTheme="minorEastAsia"/>
                <w:color w:val="0070C0"/>
                <w:lang w:val="en-US" w:eastAsia="zh-CN"/>
              </w:rPr>
            </w:pPr>
            <w:r>
              <w:rPr>
                <w:rFonts w:eastAsiaTheme="minorEastAsia"/>
                <w:color w:val="0070C0"/>
                <w:lang w:val="en-US" w:eastAsia="zh-CN"/>
              </w:rPr>
              <w:t>support Option1 and Option 3.</w:t>
            </w:r>
          </w:p>
        </w:tc>
      </w:tr>
      <w:tr w:rsidR="00E32F55" w14:paraId="2D3E6E6E" w14:textId="77777777" w:rsidTr="001B1439">
        <w:tc>
          <w:tcPr>
            <w:tcW w:w="1239" w:type="dxa"/>
          </w:tcPr>
          <w:p w14:paraId="0B58D04B" w14:textId="59CC0663" w:rsidR="00E32F55" w:rsidRDefault="00E32F55">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693B9134" w14:textId="5EB6283E" w:rsidR="00E32F55" w:rsidRDefault="00E32F5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w:t>
            </w:r>
            <w:r>
              <w:rPr>
                <w:rFonts w:eastAsiaTheme="minorEastAsia"/>
                <w:color w:val="0070C0"/>
                <w:lang w:val="en-US" w:eastAsia="zh-CN"/>
              </w:rPr>
              <w:t>n 1 and 3 are fine.</w:t>
            </w:r>
          </w:p>
        </w:tc>
      </w:tr>
      <w:tr w:rsidR="00D41787" w14:paraId="602B7060" w14:textId="77777777" w:rsidTr="001B1439">
        <w:tc>
          <w:tcPr>
            <w:tcW w:w="1239" w:type="dxa"/>
          </w:tcPr>
          <w:p w14:paraId="4074A9D2" w14:textId="26EB4F33" w:rsidR="00D41787" w:rsidRDefault="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6A3ACDD" w14:textId="03B89695" w:rsidR="00D41787" w:rsidRDefault="00D41787">
            <w:pPr>
              <w:spacing w:after="120"/>
              <w:rPr>
                <w:rFonts w:eastAsiaTheme="minorEastAsia"/>
                <w:color w:val="0070C0"/>
                <w:lang w:val="en-US" w:eastAsia="zh-CN"/>
              </w:rPr>
            </w:pPr>
            <w:r>
              <w:rPr>
                <w:rFonts w:eastAsiaTheme="minorEastAsia"/>
                <w:color w:val="0070C0"/>
                <w:lang w:val="en-US" w:eastAsia="zh-CN"/>
              </w:rPr>
              <w:t>Support Option 1. To be more clear, for timing requirements (non-positioning related), we believe the timing alignment among antenna ports is negligible.</w:t>
            </w:r>
          </w:p>
        </w:tc>
      </w:tr>
      <w:tr w:rsidR="00893F2E" w14:paraId="7D3C7ABF" w14:textId="77777777" w:rsidTr="001B1439">
        <w:tc>
          <w:tcPr>
            <w:tcW w:w="1239" w:type="dxa"/>
          </w:tcPr>
          <w:p w14:paraId="5E5400B5" w14:textId="79269E45" w:rsidR="00893F2E" w:rsidRDefault="00893F2E" w:rsidP="00893F2E">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57AC04AE" w14:textId="62667A62" w:rsidR="00893F2E" w:rsidRDefault="00893F2E" w:rsidP="00893F2E">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9962A4" w14:paraId="2573793D" w14:textId="77777777" w:rsidTr="001B1439">
        <w:tc>
          <w:tcPr>
            <w:tcW w:w="1239" w:type="dxa"/>
          </w:tcPr>
          <w:p w14:paraId="154AB033" w14:textId="3CF365CD" w:rsidR="009962A4" w:rsidRDefault="009962A4" w:rsidP="00893F2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F6FD0D" w14:textId="77777777" w:rsidR="009962A4" w:rsidRDefault="009962A4" w:rsidP="00893F2E">
            <w:pPr>
              <w:spacing w:after="120"/>
              <w:rPr>
                <w:rFonts w:eastAsiaTheme="minorEastAsia"/>
                <w:color w:val="0070C0"/>
                <w:lang w:val="en-US" w:eastAsia="zh-CN"/>
              </w:rPr>
            </w:pPr>
            <w:r>
              <w:rPr>
                <w:rFonts w:eastAsiaTheme="minorEastAsia"/>
                <w:color w:val="0070C0"/>
                <w:lang w:val="en-US" w:eastAsia="zh-CN"/>
              </w:rPr>
              <w:t>After reviewing the WID for Rel-17 Positioning enhancement, we think that impact on timing measurements shall be discussed in that work item.</w:t>
            </w:r>
            <w:r>
              <w:rPr>
                <w:rFonts w:eastAsiaTheme="minorEastAsia"/>
                <w:color w:val="0070C0"/>
                <w:lang w:val="en-US" w:eastAsia="zh-CN"/>
              </w:rPr>
              <w:br/>
            </w:r>
            <w:r>
              <w:rPr>
                <w:rFonts w:eastAsiaTheme="minorEastAsia"/>
                <w:color w:val="0070C0"/>
                <w:lang w:val="en-US" w:eastAsia="zh-CN"/>
              </w:rPr>
              <w:br/>
              <w:t>RP-210903:</w:t>
            </w:r>
          </w:p>
          <w:p w14:paraId="1456DFF9" w14:textId="77777777" w:rsidR="009962A4" w:rsidRDefault="009962A4" w:rsidP="009962A4">
            <w:pPr>
              <w:numPr>
                <w:ilvl w:val="0"/>
                <w:numId w:val="18"/>
              </w:numPr>
              <w:rPr>
                <w:rFonts w:eastAsia="MS Mincho"/>
              </w:rPr>
            </w:pPr>
            <w:r>
              <w:rPr>
                <w:rFonts w:eastAsia="MS Mincho"/>
              </w:rPr>
              <w:t>Discuss and specify new as well as the impact on the existing RAN4 requirements for positioning and other RRM measurements and corresponding procedures [RAN4]</w:t>
            </w:r>
          </w:p>
          <w:p w14:paraId="6D565E7B" w14:textId="58775754" w:rsidR="009962A4" w:rsidRPr="009962A4" w:rsidRDefault="009962A4" w:rsidP="00893F2E">
            <w:pPr>
              <w:spacing w:after="120"/>
              <w:rPr>
                <w:rFonts w:eastAsiaTheme="minorEastAsia"/>
                <w:color w:val="0070C0"/>
                <w:lang w:eastAsia="zh-CN"/>
              </w:rPr>
            </w:pPr>
            <w:r>
              <w:rPr>
                <w:rFonts w:eastAsiaTheme="minorEastAsia"/>
                <w:color w:val="0070C0"/>
                <w:lang w:eastAsia="zh-CN"/>
              </w:rPr>
              <w:t>Hence we are fine with Option 3.</w:t>
            </w:r>
          </w:p>
        </w:tc>
      </w:tr>
      <w:tr w:rsidR="00371F03" w14:paraId="1FBF8C22" w14:textId="77777777" w:rsidTr="001B1439">
        <w:tc>
          <w:tcPr>
            <w:tcW w:w="1239" w:type="dxa"/>
          </w:tcPr>
          <w:p w14:paraId="787C6758" w14:textId="0F6E9025" w:rsidR="00371F03" w:rsidRDefault="00371F03" w:rsidP="00893F2E">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7958FEE" w14:textId="1F9C9B48" w:rsidR="00371F03" w:rsidRDefault="00371F03" w:rsidP="00893F2E">
            <w:pPr>
              <w:spacing w:after="120"/>
              <w:rPr>
                <w:rFonts w:eastAsiaTheme="minorEastAsia"/>
                <w:color w:val="0070C0"/>
                <w:lang w:val="en-US" w:eastAsia="zh-CN"/>
              </w:rPr>
            </w:pPr>
            <w:r>
              <w:rPr>
                <w:rFonts w:eastAsiaTheme="minorEastAsia"/>
                <w:color w:val="0070C0"/>
                <w:lang w:val="en-US" w:eastAsia="zh-CN"/>
              </w:rPr>
              <w:t>Fine with option 1 and 3.</w:t>
            </w:r>
          </w:p>
        </w:tc>
      </w:tr>
      <w:tr w:rsidR="001501EF" w14:paraId="4D7474E9" w14:textId="77777777" w:rsidTr="001B1439">
        <w:tc>
          <w:tcPr>
            <w:tcW w:w="1239" w:type="dxa"/>
          </w:tcPr>
          <w:p w14:paraId="4349CCF2" w14:textId="5067CEC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1484B11" w14:textId="397539EF"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support Option 1. If we conclude with Option 1 in Issue 1-2-1, the RRM measurement will not be impacted due to SRS antenna switching. There seems no need to study the timing issues here. </w:t>
            </w:r>
          </w:p>
        </w:tc>
      </w:tr>
    </w:tbl>
    <w:p w14:paraId="0C7B56E1" w14:textId="77777777" w:rsidR="007C4022" w:rsidRDefault="007C4022" w:rsidP="007B5B60">
      <w:pPr>
        <w:rPr>
          <w:b/>
          <w:color w:val="0070C0"/>
          <w:u w:val="single"/>
          <w:lang w:eastAsia="ko-KR"/>
        </w:rPr>
      </w:pPr>
    </w:p>
    <w:p w14:paraId="13D598B6" w14:textId="03B498ED" w:rsidR="007B5B60" w:rsidRDefault="007B5B60" w:rsidP="007B5B60">
      <w:pPr>
        <w:rPr>
          <w:b/>
          <w:color w:val="0070C0"/>
          <w:u w:val="single"/>
          <w:lang w:eastAsia="ko-KR"/>
        </w:rPr>
      </w:pPr>
      <w:r>
        <w:rPr>
          <w:b/>
          <w:color w:val="0070C0"/>
          <w:u w:val="single"/>
          <w:lang w:eastAsia="ko-KR"/>
        </w:rPr>
        <w:t>Issue 1-</w:t>
      </w:r>
      <w:r w:rsidR="0006738B">
        <w:rPr>
          <w:b/>
          <w:color w:val="0070C0"/>
          <w:u w:val="single"/>
          <w:lang w:eastAsia="ko-KR"/>
        </w:rPr>
        <w:t>2</w:t>
      </w:r>
      <w:r>
        <w:rPr>
          <w:b/>
          <w:color w:val="0070C0"/>
          <w:u w:val="single"/>
          <w:lang w:eastAsia="ko-KR"/>
        </w:rPr>
        <w:t>-</w:t>
      </w:r>
      <w:r w:rsidR="0006738B">
        <w:rPr>
          <w:b/>
          <w:color w:val="0070C0"/>
          <w:u w:val="single"/>
          <w:lang w:eastAsia="ko-KR"/>
        </w:rPr>
        <w:t>6</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positioning related requirements </w:t>
      </w:r>
    </w:p>
    <w:p w14:paraId="0450447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65FC54E" w14:textId="79A8D46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(Apple</w:t>
      </w:r>
      <w:r w:rsidR="00784255">
        <w:rPr>
          <w:rFonts w:eastAsia="SimSun"/>
          <w:color w:val="0070C0"/>
          <w:szCs w:val="24"/>
          <w:lang w:eastAsia="zh-CN"/>
        </w:rPr>
        <w:t>, OPPO, HW, Ericsson, vivo</w:t>
      </w:r>
      <w:r>
        <w:rPr>
          <w:rFonts w:eastAsia="SimSun"/>
          <w:color w:val="0070C0"/>
          <w:szCs w:val="24"/>
          <w:lang w:eastAsia="zh-CN"/>
        </w:rPr>
        <w:t xml:space="preserve">): </w:t>
      </w:r>
      <w:r w:rsidR="003C69A1" w:rsidRPr="003C69A1">
        <w:rPr>
          <w:rFonts w:eastAsia="SimSun"/>
          <w:color w:val="0070C0"/>
          <w:szCs w:val="24"/>
          <w:lang w:eastAsia="zh-CN"/>
        </w:rPr>
        <w:t>RAN4 will not discuss the antenna port switching of positioning SRS in R17 FeRRM WI. The impact of legacy SRS antenna switching on positioning related measurement can be FFS in R17 positioning enhancement WI</w:t>
      </w:r>
      <w:r>
        <w:rPr>
          <w:rFonts w:eastAsia="SimSun"/>
          <w:color w:val="0070C0"/>
          <w:szCs w:val="24"/>
          <w:lang w:eastAsia="zh-CN"/>
        </w:rPr>
        <w:t>.</w:t>
      </w:r>
    </w:p>
    <w:p w14:paraId="7320F1A9" w14:textId="62F94407" w:rsidR="007B5B60" w:rsidRDefault="003C69A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(OPPO</w:t>
      </w:r>
      <w:r w:rsidR="00784255">
        <w:rPr>
          <w:rFonts w:eastAsia="SimSun"/>
          <w:color w:val="0070C0"/>
          <w:szCs w:val="24"/>
          <w:lang w:eastAsia="zh-CN"/>
        </w:rPr>
        <w:t>, CATT, Apple, Xiaomi, HW, Ericsson, vivo, Nokia</w:t>
      </w:r>
      <w:r>
        <w:rPr>
          <w:rFonts w:eastAsia="SimSun"/>
          <w:color w:val="0070C0"/>
          <w:szCs w:val="24"/>
          <w:lang w:eastAsia="zh-CN"/>
        </w:rPr>
        <w:t xml:space="preserve">): </w:t>
      </w:r>
      <w:r w:rsidRPr="003C69A1">
        <w:rPr>
          <w:rFonts w:eastAsia="SimSun"/>
          <w:color w:val="0070C0"/>
          <w:szCs w:val="24"/>
          <w:lang w:eastAsia="zh-CN"/>
        </w:rPr>
        <w:t>The impact of SRS antenna switching on positioning related measurement will not be discussed in this Rel-17 FeRRM</w:t>
      </w:r>
      <w:r w:rsidR="007B5B60">
        <w:rPr>
          <w:rFonts w:eastAsia="SimSun"/>
          <w:color w:val="0070C0"/>
          <w:szCs w:val="24"/>
          <w:lang w:eastAsia="zh-CN"/>
        </w:rPr>
        <w:t>.</w:t>
      </w:r>
    </w:p>
    <w:p w14:paraId="2CE15DDF" w14:textId="353DFF75" w:rsidR="0087239F" w:rsidRDefault="0087239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3 (Ericsson): </w:t>
      </w:r>
      <w:r w:rsidRPr="0087239F">
        <w:rPr>
          <w:rFonts w:eastAsia="SimSun"/>
          <w:color w:val="0070C0"/>
          <w:szCs w:val="24"/>
          <w:lang w:eastAsia="zh-CN"/>
        </w:rPr>
        <w:t>Discuss the impact of SRS antenna switching on positioning related measurement in this Rel-17 FeRRM work item.</w:t>
      </w:r>
    </w:p>
    <w:p w14:paraId="51E3E6A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DAEBEAE" w14:textId="716D35D8" w:rsidR="008A42F0" w:rsidRPr="00580A27" w:rsidRDefault="0026179E" w:rsidP="00580A2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 xml:space="preserve">Tentative agreement: </w:t>
      </w:r>
      <w:r w:rsidR="008A42F0" w:rsidRPr="00580A27">
        <w:rPr>
          <w:rFonts w:eastAsia="SimSun"/>
          <w:color w:val="000000" w:themeColor="text1"/>
          <w:szCs w:val="24"/>
          <w:highlight w:val="green"/>
          <w:lang w:eastAsia="zh-CN"/>
        </w:rPr>
        <w:t>The impact of SRS antenna switching on positioning related measurement will not be discussed in this Rel-17 FeRRM.</w:t>
      </w:r>
    </w:p>
    <w:p w14:paraId="2F14F4C8" w14:textId="6AE4B023" w:rsidR="007B5B60"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 xml:space="preserve">Please QC confirm if this tentative agreement is OK or not. </w:t>
      </w:r>
      <w:r w:rsidRPr="00547E4C">
        <w:rPr>
          <w:rFonts w:eastAsiaTheme="minorEastAsia"/>
          <w:iCs/>
          <w:color w:val="000000" w:themeColor="text1"/>
          <w:lang w:val="en-US" w:eastAsia="zh-CN"/>
        </w:rPr>
        <w:t>Conclusion would be captured in WF</w:t>
      </w:r>
      <w:r w:rsidDel="008A42F0">
        <w:rPr>
          <w:rFonts w:eastAsiaTheme="minorEastAsia"/>
          <w:iCs/>
          <w:color w:val="0070C0"/>
          <w:lang w:val="en-US" w:eastAsia="zh-CN"/>
        </w:rPr>
        <w:t xml:space="preserve"> </w:t>
      </w:r>
    </w:p>
    <w:p w14:paraId="51FF5B25"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6F9C6A11" w14:textId="77777777" w:rsidTr="00596FBC">
        <w:tc>
          <w:tcPr>
            <w:tcW w:w="1239" w:type="dxa"/>
          </w:tcPr>
          <w:p w14:paraId="4C588703"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B405F7E"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73BB1C08" w14:textId="77777777" w:rsidTr="00596FBC">
        <w:tc>
          <w:tcPr>
            <w:tcW w:w="1239" w:type="dxa"/>
          </w:tcPr>
          <w:p w14:paraId="5E9E13C5" w14:textId="704A4245" w:rsidR="007B5B60" w:rsidRDefault="00FB089C"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16967AC" w14:textId="611F58E4" w:rsidR="007B5B60" w:rsidRDefault="0058219C"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AB3DCE" w14:paraId="2F1FDD2B" w14:textId="77777777" w:rsidTr="00596FBC">
        <w:tc>
          <w:tcPr>
            <w:tcW w:w="1239" w:type="dxa"/>
          </w:tcPr>
          <w:p w14:paraId="6C2F4422" w14:textId="5F73C1C4"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C55B579" w14:textId="76DD5524" w:rsidR="00AB3DCE" w:rsidRDefault="00AB3DCE" w:rsidP="00AB3DCE">
            <w:pPr>
              <w:spacing w:after="120"/>
              <w:rPr>
                <w:rFonts w:eastAsiaTheme="minorEastAsia"/>
                <w:color w:val="0070C0"/>
                <w:lang w:val="en-US" w:eastAsia="zh-CN"/>
              </w:rPr>
            </w:pPr>
            <w:r>
              <w:rPr>
                <w:rFonts w:eastAsiaTheme="minorEastAsia"/>
                <w:color w:val="0070C0"/>
                <w:lang w:val="en-US" w:eastAsia="zh-CN"/>
              </w:rPr>
              <w:t>Option 1 is a compromised proposal from last meeting. But we can also agree on option 2.</w:t>
            </w:r>
          </w:p>
        </w:tc>
      </w:tr>
      <w:tr w:rsidR="007B5B60" w14:paraId="387D0D39" w14:textId="77777777" w:rsidTr="00596FBC">
        <w:tc>
          <w:tcPr>
            <w:tcW w:w="1239" w:type="dxa"/>
          </w:tcPr>
          <w:p w14:paraId="747477FC" w14:textId="0FAB28B2" w:rsidR="007B5B60" w:rsidRDefault="00F813DB" w:rsidP="00596FB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32BF5AF" w14:textId="430A153A" w:rsidR="007B5B60" w:rsidRDefault="00F813DB" w:rsidP="0048746B">
            <w:pPr>
              <w:spacing w:after="120"/>
              <w:rPr>
                <w:rFonts w:eastAsiaTheme="minorEastAsia"/>
                <w:color w:val="0070C0"/>
                <w:lang w:val="en-US" w:eastAsia="zh-CN"/>
              </w:rPr>
            </w:pPr>
            <w:r>
              <w:rPr>
                <w:rFonts w:eastAsiaTheme="minorEastAsia"/>
                <w:color w:val="0070C0"/>
                <w:lang w:val="en-US" w:eastAsia="zh-CN"/>
              </w:rPr>
              <w:t>Based on our understanding</w:t>
            </w:r>
            <w:r w:rsidR="0048746B">
              <w:rPr>
                <w:rFonts w:eastAsiaTheme="minorEastAsia"/>
                <w:color w:val="0070C0"/>
                <w:lang w:val="en-US" w:eastAsia="zh-CN"/>
              </w:rPr>
              <w:t xml:space="preserve">, </w:t>
            </w:r>
            <w:r w:rsidR="0048746B" w:rsidRPr="0048746B">
              <w:rPr>
                <w:rFonts w:eastAsiaTheme="minorEastAsia"/>
                <w:color w:val="0070C0"/>
                <w:lang w:val="en-US" w:eastAsia="zh-CN"/>
              </w:rPr>
              <w:t xml:space="preserve">PRS is in gap, </w:t>
            </w:r>
            <w:r w:rsidR="0048746B">
              <w:rPr>
                <w:rFonts w:eastAsiaTheme="minorEastAsia"/>
                <w:color w:val="0070C0"/>
                <w:lang w:val="en-US" w:eastAsia="zh-CN"/>
              </w:rPr>
              <w:t xml:space="preserve">and </w:t>
            </w:r>
            <w:r w:rsidR="0048746B" w:rsidRPr="0048746B">
              <w:rPr>
                <w:rFonts w:eastAsiaTheme="minorEastAsia"/>
                <w:color w:val="0070C0"/>
                <w:lang w:val="en-US" w:eastAsia="zh-CN"/>
              </w:rPr>
              <w:t>no antenna switching needed for positioning SRS</w:t>
            </w:r>
            <w:r w:rsidR="0048746B">
              <w:rPr>
                <w:rFonts w:eastAsiaTheme="minorEastAsia"/>
                <w:color w:val="0070C0"/>
                <w:lang w:val="en-US" w:eastAsia="zh-CN"/>
              </w:rPr>
              <w:t xml:space="preserve">. Therefore, we don’t understand how SRS antenna switching has </w:t>
            </w:r>
            <w:r w:rsidR="007C32AE">
              <w:rPr>
                <w:rFonts w:eastAsiaTheme="minorEastAsia"/>
                <w:color w:val="0070C0"/>
                <w:lang w:val="en-US" w:eastAsia="zh-CN"/>
              </w:rPr>
              <w:t>any specification impact from SRS antenna switching perspective.</w:t>
            </w:r>
          </w:p>
        </w:tc>
      </w:tr>
      <w:tr w:rsidR="001B1439" w14:paraId="45970ACC" w14:textId="77777777" w:rsidTr="001B1439">
        <w:tc>
          <w:tcPr>
            <w:tcW w:w="1239" w:type="dxa"/>
            <w:hideMark/>
          </w:tcPr>
          <w:p w14:paraId="7F6DE01B"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53B78D3" w14:textId="77777777" w:rsidR="001B1439" w:rsidRDefault="001B1439">
            <w:pPr>
              <w:spacing w:after="120"/>
              <w:rPr>
                <w:rFonts w:eastAsiaTheme="minorEastAsia"/>
                <w:color w:val="0070C0"/>
                <w:lang w:val="en-US" w:eastAsia="zh-CN"/>
              </w:rPr>
            </w:pPr>
            <w:r>
              <w:rPr>
                <w:rFonts w:eastAsiaTheme="minorEastAsia"/>
                <w:color w:val="0070C0"/>
                <w:lang w:val="en-US" w:eastAsia="zh-CN"/>
              </w:rPr>
              <w:t>Support Option2.</w:t>
            </w:r>
          </w:p>
        </w:tc>
      </w:tr>
      <w:tr w:rsidR="00E32F55" w14:paraId="46C53036" w14:textId="77777777" w:rsidTr="001B1439">
        <w:tc>
          <w:tcPr>
            <w:tcW w:w="1239" w:type="dxa"/>
          </w:tcPr>
          <w:p w14:paraId="446EE9B1" w14:textId="39BAB84E" w:rsidR="00E32F55" w:rsidRDefault="00E32F5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E0812C6" w14:textId="0F9F8B6B" w:rsidR="00E32F55" w:rsidRDefault="00E32F5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2 are fine.</w:t>
            </w:r>
          </w:p>
        </w:tc>
      </w:tr>
      <w:tr w:rsidR="00D41787" w14:paraId="7A38F8A4" w14:textId="77777777" w:rsidTr="001B1439">
        <w:tc>
          <w:tcPr>
            <w:tcW w:w="1239" w:type="dxa"/>
          </w:tcPr>
          <w:p w14:paraId="2527CF33" w14:textId="13D328D6"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3449C9E" w14:textId="26D24640" w:rsidR="00D41787" w:rsidRDefault="00D41787" w:rsidP="00D41787">
            <w:pPr>
              <w:spacing w:after="120"/>
              <w:rPr>
                <w:rFonts w:eastAsiaTheme="minorEastAsia"/>
                <w:color w:val="0070C0"/>
                <w:lang w:val="en-US" w:eastAsia="zh-CN"/>
              </w:rPr>
            </w:pPr>
            <w:r>
              <w:rPr>
                <w:rFonts w:eastAsiaTheme="minorEastAsia"/>
                <w:color w:val="0070C0"/>
                <w:lang w:val="en-US" w:eastAsia="zh-CN"/>
              </w:rPr>
              <w:t>Prefer Option 1/2. We believe the impact on positioning measurement is more relevant to the positioning topic (e.g. TEG in Rel-17). But we can’t not make the decision in FeRRM that this issue will be certainly discussed in another WI or not.</w:t>
            </w:r>
          </w:p>
        </w:tc>
      </w:tr>
      <w:tr w:rsidR="009962A4" w14:paraId="015AE648" w14:textId="77777777" w:rsidTr="001B1439">
        <w:tc>
          <w:tcPr>
            <w:tcW w:w="1239" w:type="dxa"/>
          </w:tcPr>
          <w:p w14:paraId="3935B250" w14:textId="3A44483A" w:rsidR="009962A4" w:rsidRDefault="009962A4" w:rsidP="009962A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893B7B4" w14:textId="77777777" w:rsidR="009962A4" w:rsidRDefault="009962A4" w:rsidP="009962A4">
            <w:pPr>
              <w:spacing w:after="120"/>
              <w:rPr>
                <w:rFonts w:eastAsiaTheme="minorEastAsia"/>
                <w:color w:val="0070C0"/>
                <w:lang w:val="en-US" w:eastAsia="zh-CN"/>
              </w:rPr>
            </w:pPr>
            <w:r>
              <w:rPr>
                <w:rFonts w:eastAsiaTheme="minorEastAsia"/>
                <w:color w:val="0070C0"/>
                <w:lang w:val="en-US" w:eastAsia="zh-CN"/>
              </w:rPr>
              <w:t>After reviewing the WID for Rel-17 Positioning enhancement, we think that impact on timing measurements shall be discussed in that work item.</w:t>
            </w:r>
            <w:r>
              <w:rPr>
                <w:rFonts w:eastAsiaTheme="minorEastAsia"/>
                <w:color w:val="0070C0"/>
                <w:lang w:val="en-US" w:eastAsia="zh-CN"/>
              </w:rPr>
              <w:br/>
            </w:r>
            <w:r>
              <w:rPr>
                <w:rFonts w:eastAsiaTheme="minorEastAsia"/>
                <w:color w:val="0070C0"/>
                <w:lang w:val="en-US" w:eastAsia="zh-CN"/>
              </w:rPr>
              <w:br/>
              <w:t>RP-210903:</w:t>
            </w:r>
          </w:p>
          <w:p w14:paraId="05FB5E0B" w14:textId="77777777" w:rsidR="009962A4" w:rsidRDefault="009962A4" w:rsidP="009962A4">
            <w:pPr>
              <w:numPr>
                <w:ilvl w:val="0"/>
                <w:numId w:val="18"/>
              </w:numPr>
              <w:rPr>
                <w:rFonts w:eastAsia="MS Mincho"/>
              </w:rPr>
            </w:pPr>
            <w:r>
              <w:rPr>
                <w:rFonts w:eastAsia="MS Mincho"/>
              </w:rPr>
              <w:t>Discuss and specify new as well as the impact on the existing RAN4 requirements for positioning and other RRM measurements and corresponding procedures [RAN4]</w:t>
            </w:r>
          </w:p>
          <w:p w14:paraId="5C06864C" w14:textId="46E00C66" w:rsidR="009962A4" w:rsidRDefault="009962A4" w:rsidP="006A47DC">
            <w:pPr>
              <w:tabs>
                <w:tab w:val="left" w:pos="3150"/>
              </w:tabs>
              <w:spacing w:after="120"/>
              <w:rPr>
                <w:rFonts w:eastAsiaTheme="minorEastAsia"/>
                <w:color w:val="0070C0"/>
                <w:lang w:val="en-US" w:eastAsia="zh-CN"/>
              </w:rPr>
            </w:pPr>
            <w:r>
              <w:rPr>
                <w:rFonts w:eastAsiaTheme="minorEastAsia"/>
                <w:color w:val="0070C0"/>
                <w:lang w:eastAsia="zh-CN"/>
              </w:rPr>
              <w:t>Hence we are fine with Option</w:t>
            </w:r>
            <w:r w:rsidR="006A47DC">
              <w:rPr>
                <w:rFonts w:eastAsiaTheme="minorEastAsia"/>
                <w:color w:val="0070C0"/>
                <w:lang w:eastAsia="zh-CN"/>
              </w:rPr>
              <w:t>s 1 and 2.</w:t>
            </w:r>
          </w:p>
        </w:tc>
      </w:tr>
      <w:tr w:rsidR="00371F03" w14:paraId="12E3F821" w14:textId="77777777" w:rsidTr="001B1439">
        <w:tc>
          <w:tcPr>
            <w:tcW w:w="1239" w:type="dxa"/>
          </w:tcPr>
          <w:p w14:paraId="33C44FA6" w14:textId="566F6FDD" w:rsidR="00371F03" w:rsidRDefault="00371F03" w:rsidP="009962A4">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D305971" w14:textId="521986B5" w:rsidR="00371F03" w:rsidRDefault="00371F03" w:rsidP="009962A4">
            <w:pPr>
              <w:spacing w:after="120"/>
              <w:rPr>
                <w:rFonts w:eastAsiaTheme="minorEastAsia"/>
                <w:color w:val="0070C0"/>
                <w:lang w:val="en-US" w:eastAsia="zh-CN"/>
              </w:rPr>
            </w:pPr>
            <w:r>
              <w:rPr>
                <w:rFonts w:eastAsiaTheme="minorEastAsia"/>
                <w:color w:val="0070C0"/>
                <w:lang w:val="en-US" w:eastAsia="zh-CN"/>
              </w:rPr>
              <w:t>Fine with option 1 and 2.</w:t>
            </w:r>
          </w:p>
        </w:tc>
      </w:tr>
      <w:tr w:rsidR="001501EF" w14:paraId="56AA32A6" w14:textId="77777777" w:rsidTr="001B1439">
        <w:tc>
          <w:tcPr>
            <w:tcW w:w="1239" w:type="dxa"/>
          </w:tcPr>
          <w:p w14:paraId="4013F46B" w14:textId="2C5526E1"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9C15CF4"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Support Option 2.</w:t>
            </w:r>
          </w:p>
          <w:p w14:paraId="589491CC" w14:textId="6A17E6F6"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This seems not in the scope of this WI. If this will be discussed in Rel17 positioning WI may not be up to the discussion in this WI either. </w:t>
            </w:r>
          </w:p>
        </w:tc>
      </w:tr>
    </w:tbl>
    <w:p w14:paraId="737701EF" w14:textId="151E90BA" w:rsidR="007B5B60" w:rsidRDefault="007B5B60" w:rsidP="007B5B60">
      <w:pPr>
        <w:rPr>
          <w:iCs/>
          <w:color w:val="FF0000"/>
          <w:lang w:eastAsia="zh-CN"/>
        </w:rPr>
      </w:pPr>
    </w:p>
    <w:p w14:paraId="443F0E71" w14:textId="6029A804" w:rsidR="007E545F" w:rsidRDefault="007E545F" w:rsidP="007E545F">
      <w:pPr>
        <w:rPr>
          <w:b/>
          <w:color w:val="0070C0"/>
          <w:u w:val="single"/>
          <w:lang w:eastAsia="ko-KR"/>
        </w:rPr>
      </w:pPr>
      <w:r>
        <w:rPr>
          <w:b/>
          <w:color w:val="0070C0"/>
          <w:u w:val="single"/>
          <w:lang w:eastAsia="ko-KR"/>
        </w:rPr>
        <w:t>Issue 1-</w:t>
      </w:r>
      <w:r w:rsidR="00851403">
        <w:rPr>
          <w:b/>
          <w:color w:val="0070C0"/>
          <w:u w:val="single"/>
          <w:lang w:eastAsia="ko-KR"/>
        </w:rPr>
        <w:t>2</w:t>
      </w:r>
      <w:r>
        <w:rPr>
          <w:b/>
          <w:color w:val="0070C0"/>
          <w:u w:val="single"/>
          <w:lang w:eastAsia="ko-KR"/>
        </w:rPr>
        <w:t>-</w:t>
      </w:r>
      <w:r w:rsidR="00851403">
        <w:rPr>
          <w:b/>
          <w:color w:val="0070C0"/>
          <w:u w:val="single"/>
          <w:lang w:eastAsia="ko-KR"/>
        </w:rPr>
        <w:t>7</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w:t>
      </w:r>
      <w:r w:rsidR="00851403">
        <w:rPr>
          <w:b/>
          <w:color w:val="0070C0"/>
          <w:u w:val="single"/>
          <w:lang w:eastAsia="ko-KR"/>
        </w:rPr>
        <w:t>CSF</w:t>
      </w:r>
      <w:r w:rsidR="006230E0">
        <w:rPr>
          <w:b/>
          <w:color w:val="0070C0"/>
          <w:u w:val="single"/>
          <w:lang w:eastAsia="ko-KR"/>
        </w:rPr>
        <w:t xml:space="preserve"> and other RS</w:t>
      </w:r>
      <w:r>
        <w:rPr>
          <w:b/>
          <w:color w:val="0070C0"/>
          <w:u w:val="single"/>
          <w:lang w:eastAsia="ko-KR"/>
        </w:rPr>
        <w:t xml:space="preserve"> </w:t>
      </w:r>
    </w:p>
    <w:p w14:paraId="4219D586"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14FD4C5" w14:textId="15AECA53" w:rsidR="00784255" w:rsidRPr="00D71D77" w:rsidRDefault="007E545F" w:rsidP="00580A27">
      <w:pPr>
        <w:pStyle w:val="ListParagraph"/>
        <w:numPr>
          <w:ilvl w:val="1"/>
          <w:numId w:val="1"/>
        </w:numPr>
        <w:overflowPunct/>
        <w:autoSpaceDE/>
        <w:autoSpaceDN/>
        <w:adjustRightInd/>
        <w:spacing w:after="120" w:line="259" w:lineRule="auto"/>
        <w:ind w:left="1440" w:firstLineChars="0"/>
        <w:jc w:val="both"/>
        <w:textAlignment w:val="auto"/>
        <w:rPr>
          <w:color w:val="0070C0"/>
          <w:szCs w:val="24"/>
          <w:lang w:eastAsia="zh-CN"/>
        </w:rPr>
      </w:pPr>
      <w:r>
        <w:rPr>
          <w:rFonts w:eastAsia="SimSun"/>
          <w:color w:val="0070C0"/>
          <w:szCs w:val="24"/>
          <w:lang w:eastAsia="zh-CN"/>
        </w:rPr>
        <w:t>Option 1 (</w:t>
      </w:r>
      <w:r w:rsidR="00851403">
        <w:rPr>
          <w:rFonts w:eastAsia="SimSun"/>
          <w:color w:val="0070C0"/>
          <w:szCs w:val="24"/>
          <w:lang w:eastAsia="zh-CN"/>
        </w:rPr>
        <w:t>QC</w:t>
      </w:r>
      <w:r w:rsidR="00784255">
        <w:rPr>
          <w:rFonts w:eastAsia="SimSun"/>
          <w:color w:val="0070C0"/>
          <w:szCs w:val="24"/>
          <w:lang w:eastAsia="zh-CN"/>
        </w:rPr>
        <w:t>, Apple</w:t>
      </w:r>
      <w:r w:rsidR="00B57ECE">
        <w:rPr>
          <w:rFonts w:eastAsia="SimSun"/>
          <w:color w:val="0070C0"/>
          <w:szCs w:val="24"/>
          <w:lang w:eastAsia="zh-CN"/>
        </w:rPr>
        <w:t>, OPPO</w:t>
      </w:r>
      <w:r>
        <w:rPr>
          <w:rFonts w:eastAsia="SimSun"/>
          <w:color w:val="0070C0"/>
          <w:szCs w:val="24"/>
          <w:lang w:eastAsia="zh-CN"/>
        </w:rPr>
        <w:t xml:space="preserve">): </w:t>
      </w:r>
      <w:r w:rsidR="00784255" w:rsidRPr="00580A27">
        <w:rPr>
          <w:rFonts w:eastAsia="SimSun"/>
          <w:color w:val="0070C0"/>
          <w:szCs w:val="24"/>
          <w:lang w:eastAsia="zh-CN"/>
        </w:rPr>
        <w:t>Scheduling of</w:t>
      </w:r>
      <w:r w:rsidR="00784255">
        <w:rPr>
          <w:rFonts w:eastAsia="SimSun"/>
          <w:color w:val="0070C0"/>
          <w:szCs w:val="24"/>
          <w:lang w:eastAsia="zh-CN"/>
        </w:rPr>
        <w:t xml:space="preserve"> </w:t>
      </w:r>
      <w:r w:rsidR="00784255" w:rsidRPr="00851403">
        <w:rPr>
          <w:rFonts w:eastAsia="SimSun"/>
          <w:color w:val="0070C0"/>
          <w:szCs w:val="24"/>
          <w:lang w:eastAsia="zh-CN"/>
        </w:rPr>
        <w:t>SRS antenna switching should avoid collision to all reference signals including CSI-IM except DMRS and UCI containing CSF report</w:t>
      </w:r>
      <w:r w:rsidR="00784255">
        <w:rPr>
          <w:rFonts w:eastAsia="SimSun"/>
          <w:color w:val="0070C0"/>
          <w:szCs w:val="24"/>
          <w:lang w:eastAsia="zh-CN"/>
        </w:rPr>
        <w:t xml:space="preserve">. </w:t>
      </w:r>
      <w:r w:rsidR="00784255" w:rsidRPr="00580A27">
        <w:rPr>
          <w:rFonts w:eastAsia="SimSun"/>
          <w:color w:val="0070C0"/>
          <w:szCs w:val="24"/>
          <w:lang w:eastAsia="zh-CN"/>
        </w:rPr>
        <w:t>If collision happens, it is considered as an error case and no UE requirement is imposed.</w:t>
      </w:r>
    </w:p>
    <w:p w14:paraId="6D949489" w14:textId="7A115B91" w:rsidR="00D71D77" w:rsidRPr="00D71D77" w:rsidRDefault="00D71D77" w:rsidP="00580A27">
      <w:pPr>
        <w:pStyle w:val="ListParagraph"/>
        <w:numPr>
          <w:ilvl w:val="1"/>
          <w:numId w:val="1"/>
        </w:numPr>
        <w:overflowPunct/>
        <w:autoSpaceDE/>
        <w:autoSpaceDN/>
        <w:adjustRightInd/>
        <w:spacing w:after="120" w:line="259" w:lineRule="auto"/>
        <w:ind w:left="1440" w:firstLineChars="0"/>
        <w:jc w:val="both"/>
        <w:textAlignment w:val="auto"/>
        <w:rPr>
          <w:color w:val="0070C0"/>
          <w:szCs w:val="24"/>
          <w:lang w:eastAsia="zh-CN"/>
        </w:rPr>
      </w:pPr>
      <w:r>
        <w:rPr>
          <w:rFonts w:eastAsia="SimSun"/>
          <w:color w:val="0070C0"/>
          <w:szCs w:val="24"/>
          <w:lang w:eastAsia="zh-CN"/>
        </w:rPr>
        <w:t xml:space="preserve">Option 2 (vivo) </w:t>
      </w:r>
      <w:r w:rsidRPr="00C04AFE">
        <w:rPr>
          <w:rFonts w:eastAsia="SimSun"/>
          <w:color w:val="0070C0"/>
          <w:szCs w:val="24"/>
          <w:lang w:eastAsia="zh-CN"/>
        </w:rPr>
        <w:t>Scheduling of</w:t>
      </w:r>
      <w:r>
        <w:rPr>
          <w:rFonts w:eastAsia="SimSun"/>
          <w:color w:val="0070C0"/>
          <w:szCs w:val="24"/>
          <w:lang w:eastAsia="zh-CN"/>
        </w:rPr>
        <w:t xml:space="preserve"> </w:t>
      </w:r>
      <w:r w:rsidRPr="00851403">
        <w:rPr>
          <w:rFonts w:eastAsia="SimSun"/>
          <w:color w:val="0070C0"/>
          <w:szCs w:val="24"/>
          <w:lang w:eastAsia="zh-CN"/>
        </w:rPr>
        <w:t>SRS antenna switching should avoid collision to</w:t>
      </w:r>
      <w:r>
        <w:rPr>
          <w:rFonts w:eastAsia="SimSun"/>
          <w:color w:val="0070C0"/>
          <w:szCs w:val="24"/>
          <w:lang w:eastAsia="zh-CN"/>
        </w:rPr>
        <w:t xml:space="preserve"> </w:t>
      </w:r>
      <w:r>
        <w:rPr>
          <w:rFonts w:eastAsia="SimSun" w:hint="eastAsia"/>
          <w:color w:val="0070C0"/>
          <w:szCs w:val="24"/>
          <w:lang w:eastAsia="zh-CN"/>
        </w:rPr>
        <w:t>the</w:t>
      </w:r>
      <w:r>
        <w:rPr>
          <w:rFonts w:eastAsia="SimSun"/>
          <w:color w:val="0070C0"/>
          <w:szCs w:val="24"/>
          <w:lang w:eastAsia="zh-CN"/>
        </w:rPr>
        <w:t xml:space="preserve"> following:</w:t>
      </w:r>
    </w:p>
    <w:p w14:paraId="0FCB57CD" w14:textId="77777777" w:rsidR="00D71D77" w:rsidRPr="00D71D77" w:rsidRDefault="00D71D77" w:rsidP="00D71D77">
      <w:pPr>
        <w:pStyle w:val="ListParagraph"/>
        <w:numPr>
          <w:ilvl w:val="2"/>
          <w:numId w:val="1"/>
        </w:numPr>
        <w:spacing w:after="120" w:line="259" w:lineRule="auto"/>
        <w:ind w:firstLineChars="0"/>
        <w:jc w:val="both"/>
        <w:rPr>
          <w:color w:val="0070C0"/>
          <w:szCs w:val="24"/>
          <w:lang w:eastAsia="zh-CN"/>
        </w:rPr>
      </w:pPr>
      <w:r w:rsidRPr="00D71D77">
        <w:rPr>
          <w:color w:val="0070C0"/>
          <w:szCs w:val="24"/>
          <w:lang w:eastAsia="zh-CN"/>
        </w:rPr>
        <w:t>PUSCH/PUCCH transmission with priority index 1 or DL pre-emption transmission</w:t>
      </w:r>
    </w:p>
    <w:p w14:paraId="06F41244" w14:textId="77777777" w:rsidR="00D71D77" w:rsidRPr="00D71D77" w:rsidRDefault="00D71D77" w:rsidP="00D71D77">
      <w:pPr>
        <w:pStyle w:val="ListParagraph"/>
        <w:numPr>
          <w:ilvl w:val="2"/>
          <w:numId w:val="1"/>
        </w:numPr>
        <w:spacing w:after="120" w:line="259" w:lineRule="auto"/>
        <w:ind w:firstLineChars="0"/>
        <w:jc w:val="both"/>
        <w:rPr>
          <w:color w:val="0070C0"/>
          <w:szCs w:val="24"/>
          <w:lang w:eastAsia="zh-CN"/>
        </w:rPr>
      </w:pPr>
      <w:r w:rsidRPr="00D71D77">
        <w:rPr>
          <w:color w:val="0070C0"/>
          <w:szCs w:val="24"/>
          <w:lang w:eastAsia="zh-CN"/>
        </w:rPr>
        <w:t>PUSCH/PUCCH transmission carrying HARQ-ACK/positive SR/RI/CRI/SSBRI and/or PRACH</w:t>
      </w:r>
    </w:p>
    <w:p w14:paraId="06F2B2F4" w14:textId="5C6D766B" w:rsidR="00D71D77" w:rsidRDefault="00D71D77" w:rsidP="00580A27">
      <w:pPr>
        <w:pStyle w:val="ListParagraph"/>
        <w:numPr>
          <w:ilvl w:val="2"/>
          <w:numId w:val="1"/>
        </w:numPr>
        <w:overflowPunct/>
        <w:autoSpaceDE/>
        <w:autoSpaceDN/>
        <w:adjustRightInd/>
        <w:spacing w:after="120" w:line="259" w:lineRule="auto"/>
        <w:ind w:firstLineChars="0"/>
        <w:jc w:val="both"/>
        <w:textAlignment w:val="auto"/>
        <w:rPr>
          <w:color w:val="0070C0"/>
          <w:szCs w:val="24"/>
          <w:lang w:eastAsia="zh-CN"/>
        </w:rPr>
      </w:pPr>
      <w:r w:rsidRPr="00D71D77">
        <w:rPr>
          <w:color w:val="0070C0"/>
          <w:szCs w:val="24"/>
          <w:lang w:eastAsia="zh-CN"/>
        </w:rPr>
        <w:t>PUSCH transmission carrying aperiodic CSI (if periodic/semi-persistent SRS resources are configured)</w:t>
      </w:r>
    </w:p>
    <w:p w14:paraId="20798CB6"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217D9B6" w14:textId="6828FC78" w:rsidR="007E545F" w:rsidRDefault="008A42F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whether this clarification is needed or not in RAN4 spec</w:t>
      </w:r>
      <w:r w:rsidR="00D71D77">
        <w:rPr>
          <w:rFonts w:eastAsiaTheme="minorEastAsia"/>
          <w:iCs/>
          <w:color w:val="000000" w:themeColor="text1"/>
          <w:lang w:val="en-US" w:eastAsia="zh-CN"/>
        </w:rPr>
        <w:t>, and whether to further capture them in RAN1 spec or ask RAN1’s opinion via LS</w:t>
      </w:r>
      <w:r>
        <w:rPr>
          <w:rFonts w:eastAsiaTheme="minorEastAsia"/>
          <w:iCs/>
          <w:color w:val="000000" w:themeColor="text1"/>
          <w:lang w:val="en-US" w:eastAsia="zh-CN"/>
        </w:rPr>
        <w:t xml:space="preserve">.  </w:t>
      </w:r>
      <w:r w:rsidRPr="00547E4C">
        <w:rPr>
          <w:rFonts w:eastAsiaTheme="minorEastAsia"/>
          <w:iCs/>
          <w:color w:val="000000" w:themeColor="text1"/>
          <w:lang w:val="en-US" w:eastAsia="zh-CN"/>
        </w:rPr>
        <w:t>Conclusion would be captured in WF.</w:t>
      </w:r>
    </w:p>
    <w:p w14:paraId="180812C8"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E545F" w14:paraId="768E86F9" w14:textId="77777777" w:rsidTr="00596FBC">
        <w:tc>
          <w:tcPr>
            <w:tcW w:w="1239" w:type="dxa"/>
          </w:tcPr>
          <w:p w14:paraId="08C53948" w14:textId="77777777" w:rsidR="007E545F" w:rsidRDefault="007E545F"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334298" w14:textId="77777777" w:rsidR="007E545F" w:rsidRDefault="007E545F"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E545F" w14:paraId="1D98C44C" w14:textId="77777777" w:rsidTr="00596FBC">
        <w:tc>
          <w:tcPr>
            <w:tcW w:w="1239" w:type="dxa"/>
          </w:tcPr>
          <w:p w14:paraId="54DD02C8" w14:textId="4D8C982F" w:rsidR="007E545F" w:rsidRDefault="00A079B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DC0841B" w14:textId="53823D16" w:rsidR="007E545F" w:rsidRDefault="00A079B2" w:rsidP="00596FB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collision with UCI should be also avoided. </w:t>
            </w:r>
            <w:r>
              <w:rPr>
                <w:rFonts w:eastAsiaTheme="minorEastAsia"/>
                <w:color w:val="0070C0"/>
                <w:lang w:val="en-US" w:eastAsia="zh-CN"/>
              </w:rPr>
              <w:t>A</w:t>
            </w:r>
            <w:r>
              <w:rPr>
                <w:rFonts w:eastAsiaTheme="minorEastAsia" w:hint="eastAsia"/>
                <w:color w:val="0070C0"/>
                <w:lang w:val="en-US" w:eastAsia="zh-CN"/>
              </w:rPr>
              <w:t xml:space="preserve">nd this should be up to NW implementation and no need to define requirements. </w:t>
            </w:r>
          </w:p>
        </w:tc>
      </w:tr>
      <w:tr w:rsidR="006E3584" w14:paraId="540FE20E" w14:textId="77777777" w:rsidTr="00596FBC">
        <w:tc>
          <w:tcPr>
            <w:tcW w:w="1239" w:type="dxa"/>
          </w:tcPr>
          <w:p w14:paraId="08AF4BD7" w14:textId="5B944038"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170915D"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47FD1B5F" w14:textId="368581A4" w:rsidR="006E3584" w:rsidRDefault="006E3584" w:rsidP="006E3584">
            <w:pPr>
              <w:spacing w:after="120"/>
              <w:rPr>
                <w:rFonts w:eastAsiaTheme="minorEastAsia"/>
                <w:color w:val="0070C0"/>
                <w:lang w:val="en-US" w:eastAsia="zh-CN"/>
              </w:rPr>
            </w:pPr>
            <w:r>
              <w:rPr>
                <w:rFonts w:eastAsiaTheme="minorEastAsia"/>
                <w:color w:val="0070C0"/>
                <w:lang w:val="en-US" w:eastAsia="zh-CN"/>
              </w:rPr>
              <w:t>Option 1 is a limitation to the network not the UE requirement.</w:t>
            </w:r>
          </w:p>
        </w:tc>
      </w:tr>
      <w:tr w:rsidR="00AB3DCE" w14:paraId="15BB3D71" w14:textId="77777777" w:rsidTr="00596FBC">
        <w:tc>
          <w:tcPr>
            <w:tcW w:w="1239" w:type="dxa"/>
          </w:tcPr>
          <w:p w14:paraId="00600510" w14:textId="38D2A430"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EAEDF58" w14:textId="03F1A5E0" w:rsidR="00AB3DCE" w:rsidRDefault="00AB3DCE" w:rsidP="00AB3DCE">
            <w:pPr>
              <w:spacing w:after="120"/>
              <w:rPr>
                <w:rFonts w:eastAsiaTheme="minorEastAsia"/>
                <w:color w:val="0070C0"/>
                <w:lang w:val="en-US" w:eastAsia="zh-CN"/>
              </w:rPr>
            </w:pPr>
            <w:r>
              <w:rPr>
                <w:rFonts w:eastAsiaTheme="minorEastAsia"/>
                <w:color w:val="0070C0"/>
                <w:lang w:val="en-US" w:eastAsia="zh-CN"/>
              </w:rPr>
              <w:t>Fine with option 1. But we are wondering whether this shall be captured in RRM spec or somewhere else.</w:t>
            </w:r>
          </w:p>
        </w:tc>
      </w:tr>
      <w:tr w:rsidR="00311B23" w14:paraId="2846AEC0" w14:textId="77777777" w:rsidTr="00596FBC">
        <w:tc>
          <w:tcPr>
            <w:tcW w:w="1239" w:type="dxa"/>
          </w:tcPr>
          <w:p w14:paraId="63C21EEB" w14:textId="4407F39A" w:rsidR="00311B23" w:rsidRPr="00580A27" w:rsidRDefault="00311B23" w:rsidP="00AB3DCE">
            <w:pPr>
              <w:spacing w:after="120"/>
              <w:rPr>
                <w:rFonts w:eastAsiaTheme="minorEastAsia"/>
                <w:color w:val="0070C0"/>
                <w:lang w:eastAsia="zh-CN"/>
              </w:rPr>
            </w:pPr>
            <w:r>
              <w:rPr>
                <w:rFonts w:eastAsiaTheme="minorEastAsia"/>
                <w:color w:val="0070C0"/>
                <w:lang w:eastAsia="zh-CN"/>
              </w:rPr>
              <w:t>QC</w:t>
            </w:r>
          </w:p>
        </w:tc>
        <w:tc>
          <w:tcPr>
            <w:tcW w:w="8392" w:type="dxa"/>
          </w:tcPr>
          <w:p w14:paraId="52CAB5AF" w14:textId="77777777" w:rsidR="00311B23" w:rsidRDefault="007D74D9" w:rsidP="00AB3DCE">
            <w:pPr>
              <w:spacing w:after="120"/>
              <w:rPr>
                <w:rFonts w:eastAsiaTheme="minorEastAsia"/>
                <w:color w:val="0070C0"/>
                <w:lang w:val="en-US" w:eastAsia="zh-CN"/>
              </w:rPr>
            </w:pPr>
            <w:r>
              <w:rPr>
                <w:rFonts w:eastAsiaTheme="minorEastAsia"/>
                <w:color w:val="0070C0"/>
                <w:lang w:val="en-US" w:eastAsia="zh-CN"/>
              </w:rPr>
              <w:t>We agree with MediaTek</w:t>
            </w:r>
            <w:r w:rsidR="00606D98">
              <w:rPr>
                <w:rFonts w:eastAsiaTheme="minorEastAsia"/>
                <w:color w:val="0070C0"/>
                <w:lang w:val="en-US" w:eastAsia="zh-CN"/>
              </w:rPr>
              <w:t>’s comment, hence revised the proposal in the following:</w:t>
            </w:r>
          </w:p>
          <w:p w14:paraId="75EA1EA4" w14:textId="07BDDB75" w:rsidR="00606D98" w:rsidRDefault="00606D98" w:rsidP="00AB3DCE">
            <w:pPr>
              <w:spacing w:after="120"/>
              <w:rPr>
                <w:rFonts w:eastAsia="SimSun"/>
                <w:color w:val="0070C0"/>
                <w:szCs w:val="24"/>
                <w:lang w:eastAsia="zh-CN"/>
              </w:rPr>
            </w:pPr>
            <w:r w:rsidRPr="00580A27">
              <w:rPr>
                <w:color w:val="0070C0"/>
                <w:szCs w:val="24"/>
                <w:highlight w:val="yellow"/>
                <w:lang w:eastAsia="zh-CN"/>
              </w:rPr>
              <w:lastRenderedPageBreak/>
              <w:t>Scheduling of</w:t>
            </w:r>
            <w:r>
              <w:rPr>
                <w:rFonts w:eastAsia="SimSun"/>
                <w:color w:val="0070C0"/>
                <w:szCs w:val="24"/>
                <w:lang w:eastAsia="zh-CN"/>
              </w:rPr>
              <w:t xml:space="preserve"> </w:t>
            </w:r>
            <w:r w:rsidRPr="00851403">
              <w:rPr>
                <w:rFonts w:eastAsia="SimSun"/>
                <w:color w:val="0070C0"/>
                <w:szCs w:val="24"/>
                <w:lang w:eastAsia="zh-CN"/>
              </w:rPr>
              <w:t>SRS antenna switching should avoid collision to all reference signals including CSI-IM except DMRS and UCI containing CSF report</w:t>
            </w:r>
            <w:r>
              <w:rPr>
                <w:rFonts w:eastAsia="SimSun"/>
                <w:color w:val="0070C0"/>
                <w:szCs w:val="24"/>
                <w:lang w:eastAsia="zh-CN"/>
              </w:rPr>
              <w:t>.</w:t>
            </w:r>
            <w:r w:rsidR="00D5397E">
              <w:rPr>
                <w:rFonts w:eastAsia="SimSun"/>
                <w:color w:val="0070C0"/>
                <w:szCs w:val="24"/>
                <w:lang w:eastAsia="zh-CN"/>
              </w:rPr>
              <w:t xml:space="preserve"> </w:t>
            </w:r>
            <w:r w:rsidR="00D5397E" w:rsidRPr="00580A27">
              <w:rPr>
                <w:color w:val="0070C0"/>
                <w:szCs w:val="24"/>
                <w:highlight w:val="yellow"/>
                <w:lang w:eastAsia="zh-CN"/>
              </w:rPr>
              <w:t xml:space="preserve">If collision happens, it is considered as </w:t>
            </w:r>
            <w:r w:rsidR="008B13EE">
              <w:rPr>
                <w:rFonts w:eastAsia="SimSun"/>
                <w:color w:val="0070C0"/>
                <w:szCs w:val="24"/>
                <w:highlight w:val="yellow"/>
                <w:lang w:eastAsia="zh-CN"/>
              </w:rPr>
              <w:t xml:space="preserve">an </w:t>
            </w:r>
            <w:r w:rsidR="00D5397E" w:rsidRPr="00580A27">
              <w:rPr>
                <w:color w:val="0070C0"/>
                <w:szCs w:val="24"/>
                <w:highlight w:val="yellow"/>
                <w:lang w:eastAsia="zh-CN"/>
              </w:rPr>
              <w:t xml:space="preserve">error case and no </w:t>
            </w:r>
            <w:r w:rsidR="00CD7541" w:rsidRPr="00580A27">
              <w:rPr>
                <w:color w:val="0070C0"/>
                <w:szCs w:val="24"/>
                <w:highlight w:val="yellow"/>
                <w:lang w:eastAsia="zh-CN"/>
              </w:rPr>
              <w:t>UE requirement is imposed.</w:t>
            </w:r>
          </w:p>
          <w:p w14:paraId="2929163B" w14:textId="71C80620" w:rsidR="00606D98" w:rsidRDefault="00CD7541" w:rsidP="00AB3DCE">
            <w:pPr>
              <w:spacing w:after="120"/>
              <w:rPr>
                <w:rFonts w:eastAsiaTheme="minorEastAsia"/>
                <w:color w:val="0070C0"/>
                <w:lang w:val="en-US" w:eastAsia="zh-CN"/>
              </w:rPr>
            </w:pPr>
            <w:r>
              <w:rPr>
                <w:rFonts w:eastAsiaTheme="minorEastAsia"/>
                <w:color w:val="0070C0"/>
                <w:lang w:val="en-US" w:eastAsia="zh-CN"/>
              </w:rPr>
              <w:t xml:space="preserve">We are open to discuss how to capture this, </w:t>
            </w:r>
            <w:r w:rsidR="001023F4">
              <w:rPr>
                <w:rFonts w:eastAsiaTheme="minorEastAsia"/>
                <w:color w:val="0070C0"/>
                <w:lang w:val="en-US" w:eastAsia="zh-CN"/>
              </w:rPr>
              <w:t>capturing in WF is good for us.</w:t>
            </w:r>
          </w:p>
        </w:tc>
      </w:tr>
      <w:tr w:rsidR="00E32F55" w14:paraId="6333DC0D" w14:textId="77777777" w:rsidTr="00596FBC">
        <w:tc>
          <w:tcPr>
            <w:tcW w:w="1239" w:type="dxa"/>
          </w:tcPr>
          <w:p w14:paraId="3EFDDB23" w14:textId="1BE344C2" w:rsidR="00E32F55" w:rsidRDefault="00E32F55" w:rsidP="00AB3DCE">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2" w:type="dxa"/>
          </w:tcPr>
          <w:p w14:paraId="2BCC99C5" w14:textId="7068CA57" w:rsidR="00E32F55" w:rsidRDefault="00E32F55" w:rsidP="00AB3DC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revised proposal from QC</w:t>
            </w:r>
            <w:r w:rsidR="004B44BD">
              <w:rPr>
                <w:rFonts w:eastAsiaTheme="minorEastAsia"/>
                <w:color w:val="0070C0"/>
                <w:lang w:val="en-US" w:eastAsia="zh-CN"/>
              </w:rPr>
              <w:t xml:space="preserve"> is fine to us.</w:t>
            </w:r>
            <w:r>
              <w:rPr>
                <w:rFonts w:eastAsiaTheme="minorEastAsia"/>
                <w:color w:val="0070C0"/>
                <w:lang w:val="en-US" w:eastAsia="zh-CN"/>
              </w:rPr>
              <w:t xml:space="preserve"> </w:t>
            </w:r>
          </w:p>
        </w:tc>
      </w:tr>
      <w:tr w:rsidR="00D41787" w14:paraId="25AC43B4" w14:textId="77777777" w:rsidTr="00596FBC">
        <w:tc>
          <w:tcPr>
            <w:tcW w:w="1239" w:type="dxa"/>
          </w:tcPr>
          <w:p w14:paraId="770B5AD5" w14:textId="4D635A3F" w:rsidR="00D41787" w:rsidRDefault="00D41787" w:rsidP="00AB3DCE">
            <w:pPr>
              <w:spacing w:after="120"/>
              <w:rPr>
                <w:rFonts w:eastAsiaTheme="minorEastAsia"/>
                <w:color w:val="0070C0"/>
                <w:lang w:eastAsia="zh-CN"/>
              </w:rPr>
            </w:pPr>
            <w:r>
              <w:rPr>
                <w:rFonts w:eastAsiaTheme="minorEastAsia"/>
                <w:color w:val="0070C0"/>
                <w:lang w:eastAsia="zh-CN"/>
              </w:rPr>
              <w:t>Huawei</w:t>
            </w:r>
          </w:p>
        </w:tc>
        <w:tc>
          <w:tcPr>
            <w:tcW w:w="8392" w:type="dxa"/>
          </w:tcPr>
          <w:p w14:paraId="09A8A41B" w14:textId="640E0E53" w:rsidR="00D41787" w:rsidRDefault="00D41787" w:rsidP="00AB3DCE">
            <w:pPr>
              <w:spacing w:after="120"/>
              <w:rPr>
                <w:rFonts w:eastAsiaTheme="minorEastAsia"/>
                <w:color w:val="0070C0"/>
                <w:lang w:val="en-US" w:eastAsia="zh-CN"/>
              </w:rPr>
            </w:pPr>
            <w:r>
              <w:rPr>
                <w:rFonts w:eastAsiaTheme="minorEastAsia"/>
                <w:color w:val="0070C0"/>
                <w:lang w:val="en-US" w:eastAsia="zh-CN"/>
              </w:rPr>
              <w:t xml:space="preserve">We prefer not have such restrictions in RAN4 spec. </w:t>
            </w:r>
          </w:p>
        </w:tc>
      </w:tr>
      <w:tr w:rsidR="00FA4DF7" w14:paraId="22498445" w14:textId="77777777" w:rsidTr="00596FBC">
        <w:tc>
          <w:tcPr>
            <w:tcW w:w="1239" w:type="dxa"/>
          </w:tcPr>
          <w:p w14:paraId="26A543DD" w14:textId="72215B3F" w:rsidR="00FA4DF7" w:rsidRDefault="00FA4DF7" w:rsidP="00FA4DF7">
            <w:pPr>
              <w:spacing w:after="120"/>
              <w:rPr>
                <w:rFonts w:eastAsiaTheme="minorEastAsia"/>
                <w:color w:val="0070C0"/>
                <w:lang w:eastAsia="zh-CN"/>
              </w:rPr>
            </w:pPr>
            <w:r w:rsidRPr="00DE09E4">
              <w:rPr>
                <w:rFonts w:eastAsiaTheme="minorEastAsia"/>
                <w:color w:val="0070C0"/>
                <w:lang w:val="en-US" w:eastAsia="zh-CN"/>
              </w:rPr>
              <w:t>Ericsson</w:t>
            </w:r>
          </w:p>
        </w:tc>
        <w:tc>
          <w:tcPr>
            <w:tcW w:w="8392" w:type="dxa"/>
          </w:tcPr>
          <w:p w14:paraId="2D293E58" w14:textId="14D1838F" w:rsidR="00FA4DF7" w:rsidRDefault="00FA4DF7" w:rsidP="00FA4DF7">
            <w:pPr>
              <w:spacing w:after="120"/>
              <w:rPr>
                <w:rFonts w:eastAsiaTheme="minorEastAsia"/>
                <w:color w:val="0070C0"/>
                <w:lang w:val="en-US" w:eastAsia="zh-CN"/>
              </w:rPr>
            </w:pPr>
            <w:r>
              <w:rPr>
                <w:rFonts w:eastAsiaTheme="minorEastAsia"/>
                <w:color w:val="0070C0"/>
                <w:lang w:val="en-US" w:eastAsia="zh-CN"/>
              </w:rPr>
              <w:t>This would be up to network configuration. We can further discuss priority rules to be applied on UE side, if needed.</w:t>
            </w:r>
          </w:p>
        </w:tc>
      </w:tr>
      <w:tr w:rsidR="00DE239D" w14:paraId="12420557" w14:textId="77777777" w:rsidTr="00596FBC">
        <w:tc>
          <w:tcPr>
            <w:tcW w:w="1239" w:type="dxa"/>
          </w:tcPr>
          <w:p w14:paraId="299B4FC7" w14:textId="7864D586" w:rsidR="00DE239D" w:rsidRPr="00DE09E4" w:rsidRDefault="00DE239D" w:rsidP="00DE239D">
            <w:pPr>
              <w:spacing w:after="120"/>
              <w:rPr>
                <w:rFonts w:eastAsiaTheme="minorEastAsia"/>
                <w:color w:val="0070C0"/>
                <w:lang w:val="en-US" w:eastAsia="zh-CN"/>
              </w:rPr>
            </w:pPr>
            <w:r>
              <w:rPr>
                <w:rFonts w:eastAsiaTheme="minorEastAsia"/>
                <w:color w:val="0070C0"/>
                <w:lang w:eastAsia="zh-CN"/>
              </w:rPr>
              <w:t>Intel</w:t>
            </w:r>
          </w:p>
        </w:tc>
        <w:tc>
          <w:tcPr>
            <w:tcW w:w="8392" w:type="dxa"/>
          </w:tcPr>
          <w:p w14:paraId="4650510C" w14:textId="4F607BA7" w:rsidR="00DE239D" w:rsidRDefault="00DE239D" w:rsidP="00DE239D">
            <w:pPr>
              <w:spacing w:after="120"/>
              <w:rPr>
                <w:rFonts w:eastAsiaTheme="minorEastAsia"/>
                <w:color w:val="0070C0"/>
                <w:lang w:val="en-US" w:eastAsia="zh-CN"/>
              </w:rPr>
            </w:pPr>
            <w:r>
              <w:rPr>
                <w:rFonts w:eastAsiaTheme="minorEastAsia"/>
                <w:color w:val="0070C0"/>
                <w:lang w:val="en-US" w:eastAsia="zh-CN"/>
              </w:rPr>
              <w:t>Generally fine with the revised proposal. How to capture this can be further discussed.</w:t>
            </w:r>
          </w:p>
        </w:tc>
      </w:tr>
      <w:tr w:rsidR="00D063C9" w14:paraId="39048418" w14:textId="77777777" w:rsidTr="00596FBC">
        <w:tc>
          <w:tcPr>
            <w:tcW w:w="1239" w:type="dxa"/>
          </w:tcPr>
          <w:p w14:paraId="75C41C63" w14:textId="1BB6DB12" w:rsidR="00D063C9" w:rsidRDefault="00D063C9" w:rsidP="00DE239D">
            <w:pPr>
              <w:spacing w:after="120"/>
              <w:rPr>
                <w:rFonts w:eastAsiaTheme="minorEastAsia"/>
                <w:color w:val="0070C0"/>
                <w:lang w:eastAsia="zh-CN"/>
              </w:rPr>
            </w:pPr>
            <w:r>
              <w:rPr>
                <w:rFonts w:eastAsiaTheme="minorEastAsia" w:hint="eastAsia"/>
                <w:color w:val="0070C0"/>
                <w:lang w:eastAsia="zh-CN"/>
              </w:rPr>
              <w:t>vivo</w:t>
            </w:r>
          </w:p>
        </w:tc>
        <w:tc>
          <w:tcPr>
            <w:tcW w:w="8392" w:type="dxa"/>
          </w:tcPr>
          <w:p w14:paraId="7F81FE44" w14:textId="0CD11F39" w:rsidR="00D063C9" w:rsidRDefault="00D063C9" w:rsidP="00DE239D">
            <w:pPr>
              <w:spacing w:after="120"/>
              <w:rPr>
                <w:rFonts w:eastAsiaTheme="minorEastAsia"/>
                <w:color w:val="0070C0"/>
                <w:lang w:val="en-US" w:eastAsia="zh-CN"/>
              </w:rPr>
            </w:pPr>
            <w:r>
              <w:rPr>
                <w:rFonts w:eastAsiaTheme="minorEastAsia" w:hint="eastAsia"/>
                <w:color w:val="0070C0"/>
                <w:lang w:val="en-US" w:eastAsia="zh-CN"/>
              </w:rPr>
              <w:t>This is the same issue as 1-5-1. No</w:t>
            </w:r>
            <w:r>
              <w:rPr>
                <w:rFonts w:eastAsiaTheme="minorEastAsia"/>
                <w:color w:val="0070C0"/>
                <w:lang w:val="en-US" w:eastAsia="zh-CN"/>
              </w:rPr>
              <w:t>t</w:t>
            </w:r>
            <w:r>
              <w:rPr>
                <w:rFonts w:eastAsiaTheme="minorEastAsia" w:hint="eastAsia"/>
                <w:color w:val="0070C0"/>
                <w:lang w:val="en-US" w:eastAsia="zh-CN"/>
              </w:rPr>
              <w:t xml:space="preserve"> sure whether only these cases need to</w:t>
            </w:r>
            <w:r>
              <w:rPr>
                <w:rFonts w:eastAsiaTheme="minorEastAsia"/>
                <w:color w:val="0070C0"/>
                <w:lang w:val="en-US" w:eastAsia="zh-CN"/>
              </w:rPr>
              <w:t xml:space="preserve"> be considered. Prefer to send LS to RAN1.</w:t>
            </w:r>
          </w:p>
        </w:tc>
      </w:tr>
      <w:tr w:rsidR="001501EF" w14:paraId="6A87CF53" w14:textId="77777777" w:rsidTr="00596FBC">
        <w:tc>
          <w:tcPr>
            <w:tcW w:w="1239" w:type="dxa"/>
          </w:tcPr>
          <w:p w14:paraId="5B0D5594" w14:textId="2431B518" w:rsidR="001501EF" w:rsidRDefault="001501EF" w:rsidP="001501EF">
            <w:pPr>
              <w:spacing w:after="120"/>
              <w:rPr>
                <w:rFonts w:eastAsiaTheme="minorEastAsia"/>
                <w:color w:val="0070C0"/>
                <w:lang w:eastAsia="zh-CN"/>
              </w:rPr>
            </w:pPr>
            <w:r>
              <w:rPr>
                <w:rFonts w:eastAsiaTheme="minorEastAsia"/>
                <w:color w:val="0070C0"/>
                <w:lang w:eastAsia="zh-CN"/>
              </w:rPr>
              <w:t>Nokia</w:t>
            </w:r>
          </w:p>
        </w:tc>
        <w:tc>
          <w:tcPr>
            <w:tcW w:w="8392" w:type="dxa"/>
          </w:tcPr>
          <w:p w14:paraId="2998EB4E" w14:textId="21FD2819"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The priority handling between SRS transmission and other RSs are defined in RAN1. We should follow the RAN1 spec. </w:t>
            </w:r>
          </w:p>
        </w:tc>
      </w:tr>
    </w:tbl>
    <w:p w14:paraId="50A2E3A5" w14:textId="2C409438" w:rsidR="007E545F" w:rsidRDefault="007E545F" w:rsidP="007B5B60">
      <w:pPr>
        <w:rPr>
          <w:iCs/>
          <w:color w:val="FF0000"/>
          <w:lang w:eastAsia="zh-CN"/>
        </w:rPr>
      </w:pPr>
    </w:p>
    <w:p w14:paraId="4482F286" w14:textId="77777777" w:rsidR="00851403" w:rsidRDefault="00851403" w:rsidP="007B5B60">
      <w:pPr>
        <w:rPr>
          <w:iCs/>
          <w:color w:val="FF0000"/>
          <w:lang w:eastAsia="zh-CN"/>
        </w:rPr>
      </w:pPr>
    </w:p>
    <w:p w14:paraId="3B303A73" w14:textId="77777777" w:rsidR="007E545F" w:rsidRDefault="007E545F" w:rsidP="007B5B60">
      <w:pPr>
        <w:rPr>
          <w:iCs/>
          <w:color w:val="FF0000"/>
          <w:lang w:eastAsia="zh-CN"/>
        </w:rPr>
      </w:pPr>
    </w:p>
    <w:p w14:paraId="3792105B" w14:textId="39134236" w:rsidR="007B5B60" w:rsidRPr="00B05591" w:rsidRDefault="007B5B60" w:rsidP="007B5B60">
      <w:pPr>
        <w:pStyle w:val="Heading3"/>
        <w:rPr>
          <w:sz w:val="24"/>
          <w:szCs w:val="16"/>
        </w:rPr>
      </w:pPr>
      <w:r w:rsidRPr="00B05591">
        <w:rPr>
          <w:sz w:val="24"/>
          <w:szCs w:val="16"/>
        </w:rPr>
        <w:t>Sub-topic 1-</w:t>
      </w:r>
      <w:r w:rsidR="00CA3615" w:rsidRPr="00B05591">
        <w:rPr>
          <w:sz w:val="24"/>
          <w:szCs w:val="16"/>
        </w:rPr>
        <w:t>3</w:t>
      </w:r>
      <w:r w:rsidRPr="00B05591">
        <w:rPr>
          <w:sz w:val="24"/>
          <w:szCs w:val="16"/>
        </w:rPr>
        <w:t>: Interruption requirement applicability</w:t>
      </w:r>
    </w:p>
    <w:p w14:paraId="798A4780" w14:textId="77777777" w:rsidR="007B5B60" w:rsidRPr="00B05591" w:rsidRDefault="007B5B60" w:rsidP="007B5B60">
      <w:pPr>
        <w:rPr>
          <w:i/>
          <w:color w:val="0070C0"/>
          <w:lang w:val="en-US" w:eastAsia="zh-CN"/>
        </w:rPr>
      </w:pPr>
      <w:r w:rsidRPr="00B05591">
        <w:rPr>
          <w:rFonts w:hint="eastAsia"/>
          <w:i/>
          <w:color w:val="0070C0"/>
          <w:lang w:val="en-US" w:eastAsia="zh-CN"/>
        </w:rPr>
        <w:t xml:space="preserve">Sub-topic description </w:t>
      </w:r>
    </w:p>
    <w:p w14:paraId="48E5EE8A" w14:textId="77777777" w:rsidR="007B5B60" w:rsidRPr="00B05591" w:rsidRDefault="007B5B60" w:rsidP="007B5B60">
      <w:pPr>
        <w:rPr>
          <w:i/>
          <w:color w:val="0070C0"/>
          <w:lang w:val="en-US" w:eastAsia="zh-CN"/>
        </w:rPr>
      </w:pPr>
      <w:r w:rsidRPr="00B05591">
        <w:rPr>
          <w:i/>
          <w:color w:val="0070C0"/>
          <w:lang w:val="en-US" w:eastAsia="zh-CN"/>
        </w:rPr>
        <w:t>Open issues and c</w:t>
      </w:r>
      <w:r w:rsidRPr="00B05591">
        <w:rPr>
          <w:rFonts w:hint="eastAsia"/>
          <w:i/>
          <w:color w:val="0070C0"/>
          <w:lang w:val="en-US" w:eastAsia="zh-CN"/>
        </w:rPr>
        <w:t>andidate options before e-meeting:</w:t>
      </w:r>
    </w:p>
    <w:p w14:paraId="37FCF37C" w14:textId="5965EB49" w:rsidR="007B5B60" w:rsidRDefault="007B5B60" w:rsidP="007B5B60">
      <w:pPr>
        <w:rPr>
          <w:b/>
          <w:color w:val="0070C0"/>
          <w:u w:val="single"/>
          <w:lang w:eastAsia="ko-KR"/>
        </w:rPr>
      </w:pPr>
      <w:r w:rsidRPr="00B05591">
        <w:rPr>
          <w:b/>
          <w:color w:val="0070C0"/>
          <w:u w:val="single"/>
          <w:lang w:eastAsia="ko-KR"/>
        </w:rPr>
        <w:t>Issue 1-</w:t>
      </w:r>
      <w:r w:rsidR="00EB6B43">
        <w:rPr>
          <w:b/>
          <w:color w:val="0070C0"/>
          <w:u w:val="single"/>
          <w:lang w:eastAsia="ko-KR"/>
        </w:rPr>
        <w:t>3</w:t>
      </w:r>
      <w:r w:rsidRPr="00B05591">
        <w:rPr>
          <w:b/>
          <w:color w:val="0070C0"/>
          <w:u w:val="single"/>
          <w:lang w:eastAsia="ko-KR"/>
        </w:rPr>
        <w:t>-1:</w:t>
      </w:r>
      <w:r w:rsidR="00A77163">
        <w:rPr>
          <w:b/>
          <w:color w:val="0070C0"/>
          <w:u w:val="single"/>
          <w:lang w:eastAsia="ko-KR"/>
        </w:rPr>
        <w:t xml:space="preserve"> Interruption</w:t>
      </w:r>
      <w:r w:rsidRPr="00B05591">
        <w:rPr>
          <w:b/>
          <w:color w:val="0070C0"/>
          <w:u w:val="single"/>
          <w:lang w:eastAsia="ko-KR"/>
        </w:rPr>
        <w:t xml:space="preserve"> requirement applicability</w:t>
      </w:r>
    </w:p>
    <w:p w14:paraId="7E159D3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E3DE1B0" w14:textId="076A6DBA"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A77163">
        <w:rPr>
          <w:rFonts w:eastAsia="SimSun"/>
          <w:color w:val="0070C0"/>
          <w:szCs w:val="24"/>
          <w:lang w:eastAsia="zh-CN"/>
        </w:rPr>
        <w:t>, QC, MTK</w:t>
      </w:r>
      <w:r w:rsidR="00CC1B31">
        <w:rPr>
          <w:rFonts w:eastAsia="SimSun"/>
          <w:color w:val="0070C0"/>
          <w:szCs w:val="24"/>
          <w:lang w:eastAsia="zh-CN"/>
        </w:rPr>
        <w:t xml:space="preserve">, </w:t>
      </w:r>
      <w:r w:rsidR="008A42F0">
        <w:rPr>
          <w:rFonts w:eastAsia="SimSun"/>
          <w:color w:val="0070C0"/>
          <w:szCs w:val="24"/>
          <w:lang w:eastAsia="zh-CN"/>
        </w:rPr>
        <w:t>Apple, LG, Intel,</w:t>
      </w:r>
      <w:r>
        <w:rPr>
          <w:rFonts w:eastAsia="SimSun"/>
          <w:color w:val="0070C0"/>
          <w:szCs w:val="24"/>
          <w:lang w:eastAsia="zh-CN"/>
        </w:rPr>
        <w:t xml:space="preserve">): </w:t>
      </w:r>
      <w:r w:rsidR="00A77163" w:rsidRPr="00A77163">
        <w:rPr>
          <w:rFonts w:eastAsia="SimSun"/>
          <w:color w:val="0070C0"/>
          <w:szCs w:val="24"/>
          <w:lang w:eastAsia="zh-CN"/>
        </w:rPr>
        <w:t xml:space="preserve">SRS antenna switching interruptions on both DL and UL applies to the band combinations signaled in </w:t>
      </w:r>
      <w:r w:rsidR="00A77163" w:rsidRPr="00EB6B43">
        <w:rPr>
          <w:rFonts w:eastAsia="SimSun"/>
          <w:i/>
          <w:iCs/>
          <w:color w:val="0070C0"/>
          <w:szCs w:val="24"/>
          <w:lang w:eastAsia="zh-CN"/>
        </w:rPr>
        <w:t>txSwitchImpactToRx</w:t>
      </w:r>
      <w:r w:rsidR="00A77163" w:rsidRPr="00A77163">
        <w:rPr>
          <w:rFonts w:eastAsia="SimSun"/>
          <w:color w:val="0070C0"/>
          <w:szCs w:val="24"/>
          <w:lang w:eastAsia="zh-CN"/>
        </w:rPr>
        <w:t xml:space="preserve"> or </w:t>
      </w:r>
      <w:r w:rsidR="00A77163" w:rsidRPr="00EB6B43">
        <w:rPr>
          <w:rFonts w:eastAsia="SimSun"/>
          <w:i/>
          <w:iCs/>
          <w:color w:val="0070C0"/>
          <w:szCs w:val="24"/>
          <w:lang w:eastAsia="zh-CN"/>
        </w:rPr>
        <w:t>txSwitchWithAnotherBand</w:t>
      </w:r>
      <w:r w:rsidR="00A77163" w:rsidRPr="00A77163">
        <w:rPr>
          <w:rFonts w:eastAsia="SimSun"/>
          <w:color w:val="0070C0"/>
          <w:szCs w:val="24"/>
          <w:lang w:eastAsia="zh-CN"/>
        </w:rPr>
        <w:t>.</w:t>
      </w:r>
    </w:p>
    <w:p w14:paraId="071AEFB1" w14:textId="36C03C06" w:rsidR="00A77163" w:rsidRDefault="00A7716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(HW, vivo</w:t>
      </w:r>
      <w:r w:rsidR="008A42F0">
        <w:rPr>
          <w:rFonts w:eastAsia="SimSun"/>
          <w:color w:val="0070C0"/>
          <w:szCs w:val="24"/>
          <w:lang w:eastAsia="zh-CN"/>
        </w:rPr>
        <w:t>, Xiaomi, Nokia</w:t>
      </w:r>
      <w:r>
        <w:rPr>
          <w:rFonts w:eastAsia="SimSun"/>
          <w:color w:val="0070C0"/>
          <w:szCs w:val="24"/>
          <w:lang w:eastAsia="zh-CN"/>
        </w:rPr>
        <w:t xml:space="preserve">): </w:t>
      </w:r>
      <w:r w:rsidRPr="00EB6B43">
        <w:rPr>
          <w:rFonts w:eastAsia="SimSun"/>
          <w:i/>
          <w:iCs/>
          <w:color w:val="0070C0"/>
          <w:szCs w:val="24"/>
          <w:lang w:eastAsia="zh-CN"/>
        </w:rPr>
        <w:t>txSwitchImpactToRx</w:t>
      </w:r>
      <w:r w:rsidRPr="00A77163">
        <w:rPr>
          <w:rFonts w:eastAsia="SimSun"/>
          <w:color w:val="0070C0"/>
          <w:szCs w:val="24"/>
          <w:lang w:eastAsia="zh-CN"/>
        </w:rPr>
        <w:t xml:space="preserve"> indicates the SRS antenna port switching impact to DL only, and </w:t>
      </w:r>
      <w:r w:rsidRPr="00EB6B43">
        <w:rPr>
          <w:rFonts w:eastAsia="SimSun"/>
          <w:i/>
          <w:iCs/>
          <w:color w:val="0070C0"/>
          <w:szCs w:val="24"/>
          <w:lang w:eastAsia="zh-CN"/>
        </w:rPr>
        <w:t>txSwitchWithAnotherBand</w:t>
      </w:r>
      <w:r w:rsidRPr="00A77163">
        <w:rPr>
          <w:rFonts w:eastAsia="SimSun"/>
          <w:color w:val="0070C0"/>
          <w:szCs w:val="24"/>
          <w:lang w:eastAsia="zh-CN"/>
        </w:rPr>
        <w:t xml:space="preserve"> indicates the SRS antenna port switching impact to UL only.</w:t>
      </w:r>
    </w:p>
    <w:p w14:paraId="029A2D3D"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FC61CDA" w14:textId="07CB7BD7" w:rsidR="007B5B60" w:rsidRPr="00193BAB"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 xml:space="preserve"> </w:t>
      </w:r>
      <w:r w:rsidR="008A42F0">
        <w:rPr>
          <w:rFonts w:eastAsiaTheme="minorEastAsia"/>
          <w:iCs/>
          <w:color w:val="000000" w:themeColor="text1"/>
          <w:lang w:val="en-US" w:eastAsia="zh-CN"/>
        </w:rPr>
        <w:t>Continue discussion in 2</w:t>
      </w:r>
      <w:r w:rsidR="008A42F0" w:rsidRPr="00547E4C">
        <w:rPr>
          <w:rFonts w:eastAsiaTheme="minorEastAsia"/>
          <w:iCs/>
          <w:color w:val="000000" w:themeColor="text1"/>
          <w:vertAlign w:val="superscript"/>
          <w:lang w:val="en-US" w:eastAsia="zh-CN"/>
        </w:rPr>
        <w:t>nd</w:t>
      </w:r>
      <w:r w:rsidR="008A42F0">
        <w:rPr>
          <w:rFonts w:eastAsiaTheme="minorEastAsia"/>
          <w:iCs/>
          <w:color w:val="000000" w:themeColor="text1"/>
          <w:lang w:val="en-US" w:eastAsia="zh-CN"/>
        </w:rPr>
        <w:t xml:space="preserve"> round on option 1 and 2</w:t>
      </w:r>
      <w:r w:rsidR="008A42F0" w:rsidRPr="00547E4C">
        <w:rPr>
          <w:rFonts w:eastAsiaTheme="minorEastAsia"/>
          <w:iCs/>
          <w:color w:val="000000" w:themeColor="text1"/>
          <w:lang w:val="en-US" w:eastAsia="zh-CN"/>
        </w:rPr>
        <w:t>.</w:t>
      </w:r>
      <w:r w:rsidR="008A42F0">
        <w:rPr>
          <w:rFonts w:eastAsiaTheme="minorEastAsia"/>
          <w:iCs/>
          <w:color w:val="000000" w:themeColor="text1"/>
          <w:lang w:val="en-US" w:eastAsia="zh-CN"/>
        </w:rPr>
        <w:t xml:space="preserve"> Conclusion would be captured in WF.</w:t>
      </w:r>
    </w:p>
    <w:p w14:paraId="1E4DD109"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236CE5AF" w14:textId="77777777" w:rsidTr="00596FBC">
        <w:tc>
          <w:tcPr>
            <w:tcW w:w="1239" w:type="dxa"/>
          </w:tcPr>
          <w:p w14:paraId="2A58F7C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227296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4D92A343" w14:textId="77777777" w:rsidTr="00596FBC">
        <w:tc>
          <w:tcPr>
            <w:tcW w:w="1239" w:type="dxa"/>
          </w:tcPr>
          <w:p w14:paraId="23B42F10" w14:textId="2E09097C" w:rsidR="007B5B60" w:rsidRDefault="0010687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27E2D09" w14:textId="09F4FD9A" w:rsidR="007B5B60" w:rsidRDefault="00C220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106877">
              <w:rPr>
                <w:rFonts w:eastAsiaTheme="minorEastAsia"/>
                <w:color w:val="0070C0"/>
                <w:lang w:val="en-US" w:eastAsia="zh-CN"/>
              </w:rPr>
              <w:t>F</w:t>
            </w:r>
            <w:r w:rsidR="00106877">
              <w:rPr>
                <w:rFonts w:eastAsiaTheme="minorEastAsia" w:hint="eastAsia"/>
                <w:color w:val="0070C0"/>
                <w:lang w:val="en-US" w:eastAsia="zh-CN"/>
              </w:rPr>
              <w:t xml:space="preserve">rom the definition in 38.306. </w:t>
            </w:r>
            <w:r w:rsidR="00EA566A" w:rsidRPr="00EB6B43">
              <w:rPr>
                <w:rFonts w:eastAsia="SimSun"/>
                <w:i/>
                <w:iCs/>
                <w:color w:val="0070C0"/>
                <w:szCs w:val="24"/>
                <w:lang w:eastAsia="zh-CN"/>
              </w:rPr>
              <w:t>txSwitchImpactToRx</w:t>
            </w:r>
            <w:r w:rsidR="00EA566A" w:rsidRPr="00A77163">
              <w:rPr>
                <w:rFonts w:eastAsia="SimSun"/>
                <w:color w:val="0070C0"/>
                <w:szCs w:val="24"/>
                <w:lang w:eastAsia="zh-CN"/>
              </w:rPr>
              <w:t xml:space="preserve"> </w:t>
            </w:r>
            <w:r w:rsidR="00EA566A">
              <w:rPr>
                <w:rFonts w:eastAsia="SimSun" w:hint="eastAsia"/>
                <w:color w:val="0070C0"/>
                <w:szCs w:val="24"/>
                <w:lang w:eastAsia="zh-CN"/>
              </w:rPr>
              <w:t xml:space="preserve">indicates the impact on DL and </w:t>
            </w:r>
            <w:r w:rsidR="00EA566A" w:rsidRPr="00A77163">
              <w:rPr>
                <w:rFonts w:eastAsia="SimSun"/>
                <w:color w:val="0070C0"/>
                <w:szCs w:val="24"/>
                <w:lang w:eastAsia="zh-CN"/>
              </w:rPr>
              <w:t xml:space="preserve"> </w:t>
            </w:r>
            <w:r w:rsidR="00EA566A" w:rsidRPr="00EB6B43">
              <w:rPr>
                <w:rFonts w:eastAsia="SimSun"/>
                <w:i/>
                <w:iCs/>
                <w:color w:val="0070C0"/>
                <w:szCs w:val="24"/>
                <w:lang w:eastAsia="zh-CN"/>
              </w:rPr>
              <w:t>txSwitchWithAnotherBand</w:t>
            </w:r>
            <w:r w:rsidR="00EA566A">
              <w:rPr>
                <w:rFonts w:eastAsia="SimSun" w:hint="eastAsia"/>
                <w:i/>
                <w:iCs/>
                <w:color w:val="0070C0"/>
                <w:szCs w:val="24"/>
                <w:lang w:eastAsia="zh-CN"/>
              </w:rPr>
              <w:t xml:space="preserve"> </w:t>
            </w:r>
            <w:r w:rsidR="00EA566A" w:rsidRPr="00580A27">
              <w:rPr>
                <w:iCs/>
                <w:color w:val="0070C0"/>
                <w:szCs w:val="24"/>
                <w:lang w:eastAsia="zh-CN"/>
              </w:rPr>
              <w:t xml:space="preserve">indicates the impact on UL. </w:t>
            </w:r>
            <w:r w:rsidR="004F6C1F">
              <w:rPr>
                <w:rFonts w:eastAsia="SimSun"/>
                <w:iCs/>
                <w:color w:val="0070C0"/>
                <w:szCs w:val="24"/>
                <w:lang w:eastAsia="zh-CN"/>
              </w:rPr>
              <w:t>B</w:t>
            </w:r>
            <w:r w:rsidR="004F6C1F">
              <w:rPr>
                <w:rFonts w:eastAsia="SimSun" w:hint="eastAsia"/>
                <w:iCs/>
                <w:color w:val="0070C0"/>
                <w:szCs w:val="24"/>
                <w:lang w:eastAsia="zh-CN"/>
              </w:rPr>
              <w:t xml:space="preserve">ut we think generally the transmitter and receiver antenna </w:t>
            </w:r>
            <w:r w:rsidR="002E24D3">
              <w:rPr>
                <w:rFonts w:eastAsia="SimSun" w:hint="eastAsia"/>
                <w:iCs/>
                <w:color w:val="0070C0"/>
                <w:szCs w:val="24"/>
                <w:lang w:eastAsia="zh-CN"/>
              </w:rPr>
              <w:t>are the</w:t>
            </w:r>
            <w:r w:rsidR="004F6C1F">
              <w:rPr>
                <w:rFonts w:eastAsia="SimSun" w:hint="eastAsia"/>
                <w:iCs/>
                <w:color w:val="0070C0"/>
                <w:szCs w:val="24"/>
                <w:lang w:eastAsia="zh-CN"/>
              </w:rPr>
              <w:t xml:space="preserve"> same</w:t>
            </w:r>
            <w:r w:rsidR="002E24D3">
              <w:rPr>
                <w:rFonts w:eastAsia="SimSun" w:hint="eastAsia"/>
                <w:iCs/>
                <w:color w:val="0070C0"/>
                <w:szCs w:val="24"/>
                <w:lang w:eastAsia="zh-CN"/>
              </w:rPr>
              <w:t xml:space="preserve">, </w:t>
            </w:r>
            <w:r w:rsidR="00AB77E8">
              <w:rPr>
                <w:rFonts w:eastAsia="SimSun" w:hint="eastAsia"/>
                <w:iCs/>
                <w:color w:val="0070C0"/>
                <w:szCs w:val="24"/>
                <w:lang w:eastAsia="zh-CN"/>
              </w:rPr>
              <w:t>so DL and UL should be both impacted</w:t>
            </w:r>
            <w:r w:rsidR="00EA566A" w:rsidRPr="00580A27">
              <w:rPr>
                <w:iCs/>
                <w:color w:val="0070C0"/>
                <w:szCs w:val="24"/>
                <w:lang w:eastAsia="zh-CN"/>
              </w:rPr>
              <w:t xml:space="preserve">. </w:t>
            </w:r>
          </w:p>
        </w:tc>
      </w:tr>
      <w:tr w:rsidR="006E3584" w14:paraId="1DB0A6CE" w14:textId="77777777" w:rsidTr="00596FBC">
        <w:tc>
          <w:tcPr>
            <w:tcW w:w="1239" w:type="dxa"/>
          </w:tcPr>
          <w:p w14:paraId="0D8E17E3" w14:textId="53CEAAA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F370B13" w14:textId="3A76EE71"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 Because, in our understanding, from test case perspective, the ACK/NACK will be failed as long as one of UL or DL is impacted by SRS antenna port switching.</w:t>
            </w:r>
          </w:p>
        </w:tc>
      </w:tr>
      <w:tr w:rsidR="00AB3DCE" w14:paraId="7B9166B4" w14:textId="77777777" w:rsidTr="00596FBC">
        <w:tc>
          <w:tcPr>
            <w:tcW w:w="1239" w:type="dxa"/>
          </w:tcPr>
          <w:p w14:paraId="1CFBEA94" w14:textId="59722627"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62FD05" w14:textId="0B2E9165" w:rsidR="00AB3DCE" w:rsidRDefault="00AB3DCE" w:rsidP="00AB3DCE">
            <w:pPr>
              <w:spacing w:after="120"/>
              <w:rPr>
                <w:rFonts w:eastAsia="Malgun Gothic"/>
                <w:color w:val="0070C0"/>
                <w:lang w:val="en-US" w:eastAsia="ko-KR"/>
              </w:rPr>
            </w:pPr>
            <w:r>
              <w:rPr>
                <w:rFonts w:eastAsiaTheme="minorEastAsia"/>
                <w:color w:val="0070C0"/>
                <w:lang w:val="en-US" w:eastAsia="zh-CN"/>
              </w:rPr>
              <w:t>Can compromise to option 1.</w:t>
            </w:r>
          </w:p>
        </w:tc>
      </w:tr>
      <w:tr w:rsidR="00C62AE2" w14:paraId="5767CF28" w14:textId="77777777" w:rsidTr="00596FBC">
        <w:tc>
          <w:tcPr>
            <w:tcW w:w="1239" w:type="dxa"/>
          </w:tcPr>
          <w:p w14:paraId="6C03E6BB" w14:textId="73A57E2E" w:rsidR="00C62AE2" w:rsidRDefault="00C62AE2"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CB784A0" w14:textId="14CB4CAA" w:rsidR="00C62AE2" w:rsidRDefault="00C62AE2" w:rsidP="00AB3DCE">
            <w:pPr>
              <w:spacing w:after="120"/>
              <w:rPr>
                <w:rFonts w:eastAsiaTheme="minorEastAsia"/>
                <w:color w:val="0070C0"/>
                <w:lang w:val="en-US" w:eastAsia="zh-CN"/>
              </w:rPr>
            </w:pPr>
            <w:r>
              <w:rPr>
                <w:rFonts w:eastAsiaTheme="minorEastAsia"/>
                <w:color w:val="0070C0"/>
                <w:lang w:val="en-US" w:eastAsia="zh-CN"/>
              </w:rPr>
              <w:t>Support option 1.</w:t>
            </w:r>
            <w:r w:rsidR="009D748E">
              <w:rPr>
                <w:rFonts w:eastAsiaTheme="minorEastAsia"/>
                <w:color w:val="0070C0"/>
                <w:lang w:val="en-US" w:eastAsia="zh-CN"/>
              </w:rPr>
              <w:t xml:space="preserve"> </w:t>
            </w:r>
            <w:r w:rsidR="009D748E" w:rsidRPr="009D748E">
              <w:rPr>
                <w:rFonts w:eastAsiaTheme="minorEastAsia"/>
                <w:color w:val="0070C0"/>
                <w:lang w:val="en-US" w:eastAsia="zh-CN"/>
              </w:rPr>
              <w:t>Note that in RAN4 tests, interruption length is determined by missing ACK/NACK feedback with continuous DL grant. Regardless of interruption on DL or UL, missing ACK/NACK is detected by TE. Therefore, both DL and UL interruptions are counted in RAN4 current test mechanism.</w:t>
            </w:r>
          </w:p>
        </w:tc>
      </w:tr>
      <w:tr w:rsidR="006E587E" w14:paraId="091784DE" w14:textId="77777777" w:rsidTr="00596FBC">
        <w:tc>
          <w:tcPr>
            <w:tcW w:w="1239" w:type="dxa"/>
          </w:tcPr>
          <w:p w14:paraId="65A098F1" w14:textId="6650ED8C"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 xml:space="preserve">LG </w:t>
            </w:r>
          </w:p>
        </w:tc>
        <w:tc>
          <w:tcPr>
            <w:tcW w:w="8392" w:type="dxa"/>
          </w:tcPr>
          <w:p w14:paraId="5D18523B" w14:textId="38C41A0C" w:rsidR="006E587E" w:rsidRPr="006E587E" w:rsidRDefault="006E587E"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1</w:t>
            </w:r>
          </w:p>
        </w:tc>
      </w:tr>
      <w:tr w:rsidR="001B1439" w14:paraId="59D70339" w14:textId="77777777" w:rsidTr="001B1439">
        <w:tc>
          <w:tcPr>
            <w:tcW w:w="1239" w:type="dxa"/>
            <w:hideMark/>
          </w:tcPr>
          <w:p w14:paraId="091E8C42"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73F762D1" w14:textId="77777777" w:rsidR="001B1439" w:rsidRDefault="001B1439">
            <w:pPr>
              <w:spacing w:after="120"/>
              <w:rPr>
                <w:rFonts w:eastAsiaTheme="minorEastAsia"/>
                <w:color w:val="0070C0"/>
                <w:lang w:val="en-US" w:eastAsia="zh-CN"/>
              </w:rPr>
            </w:pPr>
            <w:r>
              <w:rPr>
                <w:rFonts w:eastAsiaTheme="minorEastAsia"/>
                <w:color w:val="0070C0"/>
                <w:lang w:val="en-US" w:eastAsia="zh-CN"/>
              </w:rPr>
              <w:t xml:space="preserve">Sorry for the unclear proposal in our paper. We support Option2 for this issue. </w:t>
            </w:r>
          </w:p>
          <w:p w14:paraId="7496D785" w14:textId="7B360030" w:rsidR="001B1439" w:rsidRDefault="001B1439">
            <w:pPr>
              <w:spacing w:after="120"/>
              <w:rPr>
                <w:rFonts w:eastAsiaTheme="minorEastAsia"/>
                <w:color w:val="0070C0"/>
                <w:lang w:val="en-US" w:eastAsia="zh-CN"/>
              </w:rPr>
            </w:pPr>
            <w:r>
              <w:rPr>
                <w:rFonts w:eastAsiaTheme="minorEastAsia"/>
                <w:color w:val="0070C0"/>
                <w:lang w:val="en-US" w:eastAsia="zh-CN"/>
              </w:rPr>
              <w:lastRenderedPageBreak/>
              <w:t xml:space="preserve">We think the two IEs </w:t>
            </w:r>
            <w:r w:rsidR="002A2E40">
              <w:rPr>
                <w:rFonts w:eastAsiaTheme="minorEastAsia"/>
                <w:color w:val="0070C0"/>
                <w:lang w:val="en-US" w:eastAsia="zh-CN"/>
              </w:rPr>
              <w:t>have been</w:t>
            </w:r>
            <w:r>
              <w:rPr>
                <w:rFonts w:eastAsiaTheme="minorEastAsia"/>
                <w:color w:val="0070C0"/>
                <w:lang w:val="en-US" w:eastAsia="zh-CN"/>
              </w:rPr>
              <w:t xml:space="preserve"> clearly </w:t>
            </w:r>
            <w:r w:rsidR="002A2E40">
              <w:rPr>
                <w:rFonts w:eastAsiaTheme="minorEastAsia"/>
                <w:color w:val="0070C0"/>
                <w:lang w:val="en-US" w:eastAsia="zh-CN"/>
              </w:rPr>
              <w:t>defined</w:t>
            </w:r>
            <w:r w:rsidR="000B7947" w:rsidRPr="000B7947">
              <w:rPr>
                <w:rFonts w:eastAsiaTheme="minorEastAsia"/>
                <w:color w:val="0070C0"/>
                <w:lang w:val="en-US" w:eastAsia="zh-CN"/>
              </w:rPr>
              <w:t xml:space="preserve"> </w:t>
            </w:r>
            <w:r>
              <w:rPr>
                <w:rFonts w:eastAsiaTheme="minorEastAsia"/>
                <w:color w:val="0070C0"/>
                <w:lang w:val="en-US" w:eastAsia="zh-CN"/>
              </w:rPr>
              <w:t>in TS 38.306</w:t>
            </w:r>
            <w:r w:rsidR="000B7947">
              <w:rPr>
                <w:rFonts w:eastAsiaTheme="minorEastAsia"/>
                <w:color w:val="0070C0"/>
                <w:lang w:val="en-US" w:eastAsia="zh-CN"/>
              </w:rPr>
              <w:t xml:space="preserve"> </w:t>
            </w:r>
            <w:r w:rsidR="002A2E40">
              <w:rPr>
                <w:rFonts w:eastAsiaTheme="minorEastAsia"/>
                <w:color w:val="0070C0"/>
                <w:lang w:val="en-US" w:eastAsia="zh-CN"/>
              </w:rPr>
              <w:t>and prefer to follow the same pri</w:t>
            </w:r>
            <w:r w:rsidR="00594553">
              <w:rPr>
                <w:rFonts w:eastAsiaTheme="minorEastAsia"/>
                <w:color w:val="0070C0"/>
                <w:lang w:val="en-US" w:eastAsia="zh-CN"/>
              </w:rPr>
              <w:t xml:space="preserve">nciple </w:t>
            </w:r>
            <w:r w:rsidR="002A2E40">
              <w:rPr>
                <w:rFonts w:eastAsiaTheme="minorEastAsia"/>
                <w:color w:val="0070C0"/>
                <w:lang w:val="en-US" w:eastAsia="zh-CN"/>
              </w:rPr>
              <w:t>in RAN4.</w:t>
            </w:r>
          </w:p>
        </w:tc>
      </w:tr>
      <w:tr w:rsidR="00D41787" w14:paraId="4C7DDC4D" w14:textId="77777777" w:rsidTr="001B1439">
        <w:tc>
          <w:tcPr>
            <w:tcW w:w="1239" w:type="dxa"/>
          </w:tcPr>
          <w:p w14:paraId="64D11B0C" w14:textId="01220A5B" w:rsidR="00D41787" w:rsidRDefault="00D41787" w:rsidP="00D4178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450784C9" w14:textId="11F40799" w:rsidR="00D41787" w:rsidRDefault="00D41787" w:rsidP="00D41787">
            <w:pPr>
              <w:spacing w:after="120"/>
              <w:rPr>
                <w:rFonts w:eastAsiaTheme="minorEastAsia"/>
                <w:color w:val="0070C0"/>
                <w:lang w:val="en-US" w:eastAsia="zh-CN"/>
              </w:rPr>
            </w:pPr>
            <w:r>
              <w:rPr>
                <w:rFonts w:eastAsiaTheme="minorEastAsia"/>
                <w:color w:val="0070C0"/>
                <w:lang w:val="en-US" w:eastAsia="zh-CN"/>
              </w:rPr>
              <w:t xml:space="preserve">Support option 2, which is aligned with the definition of these two indications. If there will be interruptions on both DL and UL for a certain band, UE should indicate it in both </w:t>
            </w:r>
            <w:r w:rsidRPr="00EB6B43">
              <w:rPr>
                <w:rFonts w:eastAsia="SimSun"/>
                <w:i/>
                <w:iCs/>
                <w:color w:val="0070C0"/>
                <w:szCs w:val="24"/>
                <w:lang w:eastAsia="zh-CN"/>
              </w:rPr>
              <w:t>txSwitchImpactToRx</w:t>
            </w:r>
            <w:r w:rsidRPr="00A77163">
              <w:rPr>
                <w:rFonts w:eastAsia="SimSun"/>
                <w:color w:val="0070C0"/>
                <w:szCs w:val="24"/>
                <w:lang w:eastAsia="zh-CN"/>
              </w:rPr>
              <w:t xml:space="preserve"> </w:t>
            </w:r>
            <w:r>
              <w:rPr>
                <w:rFonts w:eastAsia="SimSun"/>
                <w:color w:val="0070C0"/>
                <w:szCs w:val="24"/>
                <w:lang w:eastAsia="zh-CN"/>
              </w:rPr>
              <w:t>and</w:t>
            </w:r>
            <w:r w:rsidRPr="00A77163">
              <w:rPr>
                <w:rFonts w:eastAsia="SimSun"/>
                <w:color w:val="0070C0"/>
                <w:szCs w:val="24"/>
                <w:lang w:eastAsia="zh-CN"/>
              </w:rPr>
              <w:t xml:space="preserve"> </w:t>
            </w:r>
            <w:r w:rsidRPr="00EB6B43">
              <w:rPr>
                <w:rFonts w:eastAsia="SimSun"/>
                <w:i/>
                <w:iCs/>
                <w:color w:val="0070C0"/>
                <w:szCs w:val="24"/>
                <w:lang w:eastAsia="zh-CN"/>
              </w:rPr>
              <w:t>txSwitchWithAnotherBand</w:t>
            </w:r>
            <w:r w:rsidRPr="00A77163">
              <w:rPr>
                <w:rFonts w:eastAsia="SimSun"/>
                <w:color w:val="0070C0"/>
                <w:szCs w:val="24"/>
                <w:lang w:eastAsia="zh-CN"/>
              </w:rPr>
              <w:t>.</w:t>
            </w:r>
          </w:p>
        </w:tc>
      </w:tr>
      <w:tr w:rsidR="009E7C9D" w14:paraId="0CA4D936" w14:textId="77777777" w:rsidTr="001B1439">
        <w:tc>
          <w:tcPr>
            <w:tcW w:w="1239" w:type="dxa"/>
          </w:tcPr>
          <w:p w14:paraId="1A1007BB" w14:textId="119C049E" w:rsidR="009E7C9D" w:rsidRDefault="009E7C9D" w:rsidP="009E7C9D">
            <w:pPr>
              <w:spacing w:after="120"/>
              <w:rPr>
                <w:rFonts w:eastAsiaTheme="minorEastAsia"/>
                <w:color w:val="0070C0"/>
                <w:lang w:val="en-US" w:eastAsia="zh-CN"/>
              </w:rPr>
            </w:pPr>
            <w:r w:rsidRPr="000D5324">
              <w:rPr>
                <w:rFonts w:eastAsiaTheme="minorEastAsia"/>
                <w:color w:val="0070C0"/>
                <w:lang w:val="en-US" w:eastAsia="zh-CN"/>
              </w:rPr>
              <w:t>Ericsson</w:t>
            </w:r>
          </w:p>
        </w:tc>
        <w:tc>
          <w:tcPr>
            <w:tcW w:w="8392" w:type="dxa"/>
          </w:tcPr>
          <w:p w14:paraId="74055BEF" w14:textId="2969CF8E" w:rsidR="009E7C9D" w:rsidRDefault="009E7C9D" w:rsidP="009E7C9D">
            <w:pPr>
              <w:spacing w:after="120"/>
              <w:rPr>
                <w:rFonts w:eastAsiaTheme="minorEastAsia"/>
                <w:color w:val="0070C0"/>
                <w:lang w:val="en-US" w:eastAsia="zh-CN"/>
              </w:rPr>
            </w:pPr>
            <w:r>
              <w:rPr>
                <w:rFonts w:eastAsiaTheme="minorEastAsia"/>
                <w:color w:val="0070C0"/>
                <w:lang w:val="en-US" w:eastAsia="zh-CN"/>
              </w:rPr>
              <w:t>Needs further discussion and also in the context of Issue 1-3-5.</w:t>
            </w:r>
          </w:p>
        </w:tc>
      </w:tr>
      <w:tr w:rsidR="002B3458" w14:paraId="7EA316B9" w14:textId="77777777" w:rsidTr="001B1439">
        <w:tc>
          <w:tcPr>
            <w:tcW w:w="1239" w:type="dxa"/>
          </w:tcPr>
          <w:p w14:paraId="62BC1426" w14:textId="68F5C92F" w:rsidR="002B3458" w:rsidRPr="000D5324" w:rsidRDefault="002B3458" w:rsidP="002B3458">
            <w:pPr>
              <w:spacing w:after="120"/>
              <w:rPr>
                <w:rFonts w:eastAsiaTheme="minorEastAsia"/>
                <w:color w:val="0070C0"/>
                <w:lang w:val="en-US" w:eastAsia="zh-CN"/>
              </w:rPr>
            </w:pPr>
            <w:r>
              <w:rPr>
                <w:rFonts w:eastAsiaTheme="minorEastAsia"/>
                <w:color w:val="0070C0"/>
                <w:lang w:val="en-US" w:eastAsia="zh-CN"/>
              </w:rPr>
              <w:t xml:space="preserve">Intel </w:t>
            </w:r>
          </w:p>
        </w:tc>
        <w:tc>
          <w:tcPr>
            <w:tcW w:w="8392" w:type="dxa"/>
          </w:tcPr>
          <w:p w14:paraId="645DD436" w14:textId="383403FD" w:rsidR="002B3458" w:rsidRDefault="002B3458" w:rsidP="002B3458">
            <w:pPr>
              <w:spacing w:after="120"/>
              <w:rPr>
                <w:rFonts w:eastAsiaTheme="minorEastAsia"/>
                <w:color w:val="0070C0"/>
                <w:lang w:val="en-US" w:eastAsia="zh-CN"/>
              </w:rPr>
            </w:pPr>
            <w:r>
              <w:rPr>
                <w:rFonts w:eastAsiaTheme="minorEastAsia"/>
                <w:color w:val="0070C0"/>
                <w:lang w:val="en-US" w:eastAsia="zh-CN"/>
              </w:rPr>
              <w:t>Support option 1. Considering that interruption length will consider the ACK/NACK feedback from UL.</w:t>
            </w:r>
          </w:p>
        </w:tc>
      </w:tr>
      <w:tr w:rsidR="00D063C9" w14:paraId="2251748F" w14:textId="77777777" w:rsidTr="001B1439">
        <w:tc>
          <w:tcPr>
            <w:tcW w:w="1239" w:type="dxa"/>
          </w:tcPr>
          <w:p w14:paraId="57ABCE6C" w14:textId="1ACC0DC5" w:rsidR="00D063C9" w:rsidRDefault="00D063C9" w:rsidP="002B3458">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51ADB06" w14:textId="7515A7A2" w:rsidR="00D063C9" w:rsidRDefault="00D063C9" w:rsidP="002B3458">
            <w:pPr>
              <w:spacing w:after="120"/>
              <w:rPr>
                <w:rFonts w:eastAsiaTheme="minorEastAsia"/>
                <w:color w:val="0070C0"/>
                <w:lang w:val="en-US" w:eastAsia="zh-CN"/>
              </w:rPr>
            </w:pPr>
            <w:r>
              <w:rPr>
                <w:rFonts w:eastAsiaTheme="minorEastAsia" w:hint="eastAsia"/>
                <w:color w:val="0070C0"/>
                <w:lang w:val="en-US" w:eastAsia="zh-CN"/>
              </w:rPr>
              <w:t xml:space="preserve">Support option 2. </w:t>
            </w:r>
            <w:r>
              <w:rPr>
                <w:rFonts w:eastAsiaTheme="minorEastAsia"/>
                <w:color w:val="0070C0"/>
                <w:lang w:val="en-US" w:eastAsia="zh-CN"/>
              </w:rPr>
              <w:t xml:space="preserve">The case of SRS AS is slightly different from other interruptions </w:t>
            </w:r>
            <w:r w:rsidR="009D25A8">
              <w:rPr>
                <w:rFonts w:eastAsiaTheme="minorEastAsia"/>
                <w:color w:val="0070C0"/>
                <w:lang w:val="en-US" w:eastAsia="zh-CN"/>
              </w:rPr>
              <w:t xml:space="preserve">defined in 38.133 </w:t>
            </w:r>
            <w:r>
              <w:rPr>
                <w:rFonts w:eastAsiaTheme="minorEastAsia"/>
                <w:color w:val="0070C0"/>
                <w:lang w:val="en-US" w:eastAsia="zh-CN"/>
              </w:rPr>
              <w:t>in our understanding. How to test is another issue.</w:t>
            </w:r>
          </w:p>
        </w:tc>
      </w:tr>
      <w:tr w:rsidR="001501EF" w14:paraId="6BB184F6" w14:textId="77777777" w:rsidTr="001B1439">
        <w:tc>
          <w:tcPr>
            <w:tcW w:w="1239" w:type="dxa"/>
          </w:tcPr>
          <w:p w14:paraId="18C30FC6" w14:textId="525299BD"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40EC2F" w14:textId="45E0C851"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2 in principle. As the potential interrupted carriers are indicated in UE capability separately, we need define the requirements for DL and UL respectively. </w:t>
            </w:r>
          </w:p>
        </w:tc>
      </w:tr>
    </w:tbl>
    <w:p w14:paraId="50D0A00C" w14:textId="744D400A" w:rsidR="007B5B60" w:rsidRPr="00580A27" w:rsidRDefault="007B5B60" w:rsidP="007B5B60">
      <w:pPr>
        <w:rPr>
          <w:b/>
          <w:color w:val="0070C0"/>
          <w:u w:val="single"/>
          <w:lang w:val="en-US" w:eastAsia="ko-KR"/>
        </w:rPr>
      </w:pPr>
    </w:p>
    <w:p w14:paraId="29DBD122" w14:textId="4144F356" w:rsidR="00EB6B43" w:rsidRDefault="00EB6B43" w:rsidP="00EB6B43">
      <w:pPr>
        <w:rPr>
          <w:b/>
          <w:color w:val="0070C0"/>
          <w:u w:val="single"/>
          <w:lang w:val="en-US" w:eastAsia="zh-CN"/>
        </w:rPr>
      </w:pPr>
      <w:r>
        <w:rPr>
          <w:b/>
          <w:color w:val="0070C0"/>
          <w:u w:val="single"/>
          <w:lang w:eastAsia="ko-KR"/>
        </w:rPr>
        <w:t xml:space="preserve">Issue 1-3-2: </w:t>
      </w:r>
      <w:r>
        <w:rPr>
          <w:b/>
          <w:color w:val="0070C0"/>
          <w:u w:val="single"/>
          <w:lang w:eastAsia="zh-CN"/>
        </w:rPr>
        <w:t>Interruption requirement for UE with or without per-FR MG capability</w:t>
      </w:r>
    </w:p>
    <w:p w14:paraId="70F2C38A"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2C447C32" w14:textId="6D91C146" w:rsidR="00EB6B43" w:rsidRDefault="00EB6B4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 Xiaomi, MTK</w:t>
      </w:r>
      <w:r w:rsidR="00B10099">
        <w:rPr>
          <w:rFonts w:eastAsia="SimSun"/>
          <w:color w:val="0070C0"/>
          <w:szCs w:val="24"/>
          <w:lang w:eastAsia="zh-CN"/>
        </w:rPr>
        <w:t>, HW, Ericsson</w:t>
      </w:r>
      <w:r w:rsidR="008A42F0">
        <w:rPr>
          <w:rFonts w:eastAsia="SimSun"/>
          <w:color w:val="0070C0"/>
          <w:szCs w:val="24"/>
          <w:lang w:eastAsia="zh-CN"/>
        </w:rPr>
        <w:t>, vivo, Nokia</w:t>
      </w:r>
      <w:r>
        <w:rPr>
          <w:rFonts w:eastAsia="SimSun"/>
          <w:color w:val="0070C0"/>
          <w:szCs w:val="24"/>
          <w:lang w:eastAsia="zh-CN"/>
        </w:rPr>
        <w:t xml:space="preserve">): </w:t>
      </w:r>
      <w:r w:rsidRPr="00EB6B43">
        <w:rPr>
          <w:rFonts w:eastAsia="SimSun"/>
          <w:color w:val="0070C0"/>
          <w:szCs w:val="24"/>
          <w:lang w:eastAsia="zh-CN"/>
        </w:rPr>
        <w:t>Interruption requirement of SRS antenna port switching will not depend on per-UE or per-FR gap capability. It is not necess</w:t>
      </w:r>
      <w:r>
        <w:rPr>
          <w:rFonts w:eastAsia="SimSun"/>
          <w:color w:val="0070C0"/>
          <w:szCs w:val="24"/>
          <w:lang w:eastAsia="zh-CN"/>
        </w:rPr>
        <w:t>a</w:t>
      </w:r>
      <w:r w:rsidRPr="00EB6B43">
        <w:rPr>
          <w:rFonts w:eastAsia="SimSun"/>
          <w:color w:val="0070C0"/>
          <w:szCs w:val="24"/>
          <w:lang w:eastAsia="zh-CN"/>
        </w:rPr>
        <w:t>ry for RAN4 to clarify UE reported capability</w:t>
      </w:r>
      <w:r>
        <w:rPr>
          <w:rFonts w:eastAsia="SimSun"/>
          <w:color w:val="0070C0"/>
          <w:szCs w:val="24"/>
          <w:lang w:eastAsia="zh-CN"/>
        </w:rPr>
        <w:t>.</w:t>
      </w:r>
    </w:p>
    <w:p w14:paraId="643BF797" w14:textId="25C1B849" w:rsidR="00EB6B43" w:rsidRPr="00B10099" w:rsidRDefault="00EB6B4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(Intel, Apple</w:t>
      </w:r>
      <w:r w:rsidR="00B10099">
        <w:rPr>
          <w:rFonts w:eastAsia="SimSun"/>
          <w:color w:val="0070C0"/>
          <w:szCs w:val="24"/>
          <w:lang w:eastAsia="zh-CN"/>
        </w:rPr>
        <w:t>, OPPO</w:t>
      </w:r>
      <w:r>
        <w:rPr>
          <w:rFonts w:eastAsia="SimSun"/>
          <w:color w:val="0070C0"/>
          <w:szCs w:val="24"/>
          <w:lang w:eastAsia="zh-CN"/>
        </w:rPr>
        <w:t xml:space="preserve">): </w:t>
      </w:r>
      <w:r w:rsidRPr="00EB6B43">
        <w:rPr>
          <w:rFonts w:eastAsia="SimSun"/>
          <w:color w:val="0070C0"/>
          <w:szCs w:val="24"/>
          <w:lang w:eastAsia="zh-CN"/>
        </w:rPr>
        <w:t xml:space="preserve">No need to differentiate the requirement for the UE with or without capability of per-FR gap for SRS antenna port switching in RAN4. But </w:t>
      </w:r>
      <w:r w:rsidR="00B10099">
        <w:rPr>
          <w:rFonts w:eastAsia="SimSun"/>
          <w:color w:val="0070C0"/>
          <w:szCs w:val="24"/>
          <w:lang w:eastAsia="zh-CN"/>
        </w:rPr>
        <w:t>it’s not expected that</w:t>
      </w:r>
      <w:r w:rsidR="00B10099" w:rsidRPr="00B10099">
        <w:rPr>
          <w:rFonts w:eastAsia="SimSun"/>
          <w:color w:val="0070C0"/>
          <w:szCs w:val="24"/>
          <w:lang w:eastAsia="zh-CN"/>
        </w:rPr>
        <w:t xml:space="preserve">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sidRPr="00EB6B43">
        <w:rPr>
          <w:rFonts w:eastAsia="SimSun"/>
          <w:color w:val="0070C0"/>
          <w:szCs w:val="24"/>
          <w:lang w:eastAsia="zh-CN"/>
        </w:rPr>
        <w:t xml:space="preserve"> indicates any band combination cross FR1 and FR2 when UE is capable of per-FR MG.</w:t>
      </w:r>
    </w:p>
    <w:p w14:paraId="16507119"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70F8268" w14:textId="245A896D" w:rsidR="00EB6B43" w:rsidRDefault="008A42F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EB6B43">
        <w:rPr>
          <w:rFonts w:eastAsia="SimSun"/>
          <w:color w:val="0070C0"/>
          <w:szCs w:val="24"/>
          <w:highlight w:val="yellow"/>
          <w:lang w:eastAsia="zh-CN"/>
        </w:rPr>
        <w:t>.</w:t>
      </w:r>
    </w:p>
    <w:p w14:paraId="190A9DB6"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EB6B43" w14:paraId="5D8DF377" w14:textId="77777777" w:rsidTr="00596FBC">
        <w:tc>
          <w:tcPr>
            <w:tcW w:w="1238" w:type="dxa"/>
          </w:tcPr>
          <w:p w14:paraId="4750FEFF" w14:textId="77777777" w:rsidR="00EB6B43" w:rsidRDefault="00EB6B43"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953591A" w14:textId="77777777" w:rsidR="00EB6B43" w:rsidRDefault="00EB6B43"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EB6B43" w14:paraId="29667037" w14:textId="77777777" w:rsidTr="00596FBC">
        <w:tc>
          <w:tcPr>
            <w:tcW w:w="1238" w:type="dxa"/>
          </w:tcPr>
          <w:p w14:paraId="29C1FED6" w14:textId="28E5AE8D" w:rsidR="00EB6B43" w:rsidRDefault="00D22DE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25A3315" w14:textId="3254A05C" w:rsidR="00EB6B43" w:rsidRDefault="00B95D74"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how to report the capability is up to UE, and no need to have the limitation. </w:t>
            </w:r>
          </w:p>
        </w:tc>
      </w:tr>
      <w:tr w:rsidR="006E3584" w14:paraId="5F9A8FB8" w14:textId="77777777" w:rsidTr="00596FBC">
        <w:trPr>
          <w:trHeight w:val="54"/>
        </w:trPr>
        <w:tc>
          <w:tcPr>
            <w:tcW w:w="1238" w:type="dxa"/>
          </w:tcPr>
          <w:p w14:paraId="59EBC1AD" w14:textId="6F04AF1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4471DF91" w14:textId="21BEC41A"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Support option 1. Our thinking is that whether to align per-FR gap with UE capability is not RAN4 responsibility. We can send an LS to RAN2 to clarify the relation between of them, if needed. </w:t>
            </w:r>
          </w:p>
        </w:tc>
      </w:tr>
      <w:tr w:rsidR="00AB3DCE" w14:paraId="355CBC17" w14:textId="77777777" w:rsidTr="00596FBC">
        <w:trPr>
          <w:trHeight w:val="54"/>
        </w:trPr>
        <w:tc>
          <w:tcPr>
            <w:tcW w:w="1238" w:type="dxa"/>
          </w:tcPr>
          <w:p w14:paraId="47888213" w14:textId="20B2748D"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AF2F2E2" w14:textId="792E0B47" w:rsidR="00AB3DCE" w:rsidRDefault="00AB3DCE" w:rsidP="00AB3DCE">
            <w:pPr>
              <w:spacing w:after="120"/>
              <w:rPr>
                <w:rFonts w:eastAsiaTheme="minorEastAsia"/>
                <w:color w:val="0070C0"/>
                <w:lang w:val="en-US" w:eastAsia="zh-CN"/>
              </w:rPr>
            </w:pPr>
            <w:r>
              <w:rPr>
                <w:rFonts w:eastAsiaTheme="minorEastAsia"/>
                <w:color w:val="0070C0"/>
                <w:lang w:val="en-US" w:eastAsia="zh-CN"/>
              </w:rPr>
              <w:t xml:space="preserve">Option 2. We think it’s necessary to add some wording clarification in TS38.133 interruption requirement, since current interruption requirement does not allow cross FR interruption when UE supports per-FR MG. We may add some wording in the introduction section of interruption requirement that “for interruption caused by SRS antenna port switching, the victim CC would be based on indication of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 xml:space="preserve"> regardless of per-FR MG capability</w:t>
            </w:r>
            <w:r>
              <w:rPr>
                <w:rFonts w:eastAsiaTheme="minorEastAsia"/>
                <w:color w:val="0070C0"/>
                <w:lang w:val="en-US" w:eastAsia="zh-CN"/>
              </w:rPr>
              <w:t>”.</w:t>
            </w:r>
          </w:p>
        </w:tc>
      </w:tr>
      <w:tr w:rsidR="00E869E9" w14:paraId="44EE3B06" w14:textId="77777777" w:rsidTr="00596FBC">
        <w:trPr>
          <w:trHeight w:val="54"/>
        </w:trPr>
        <w:tc>
          <w:tcPr>
            <w:tcW w:w="1238" w:type="dxa"/>
          </w:tcPr>
          <w:p w14:paraId="52510564" w14:textId="7F0DC5A6" w:rsidR="00E869E9" w:rsidRDefault="00E869E9"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0948B256" w14:textId="256E5092" w:rsidR="00E869E9" w:rsidRDefault="000C6547" w:rsidP="00AB3DCE">
            <w:pPr>
              <w:spacing w:after="120"/>
              <w:rPr>
                <w:rFonts w:eastAsiaTheme="minorEastAsia"/>
                <w:color w:val="0070C0"/>
                <w:lang w:val="en-US" w:eastAsia="zh-CN"/>
              </w:rPr>
            </w:pPr>
            <w:r>
              <w:rPr>
                <w:rFonts w:eastAsiaTheme="minorEastAsia"/>
                <w:color w:val="0070C0"/>
                <w:lang w:val="en-US" w:eastAsia="zh-CN"/>
              </w:rPr>
              <w:t>Our unders</w:t>
            </w:r>
            <w:r w:rsidR="00765D3B">
              <w:rPr>
                <w:rFonts w:eastAsiaTheme="minorEastAsia"/>
                <w:color w:val="0070C0"/>
                <w:lang w:val="en-US" w:eastAsia="zh-CN"/>
              </w:rPr>
              <w:t xml:space="preserve">tanding is that SRS antenna switching interruption </w:t>
            </w:r>
            <w:r w:rsidR="00386120">
              <w:rPr>
                <w:rFonts w:eastAsiaTheme="minorEastAsia"/>
                <w:color w:val="0070C0"/>
                <w:lang w:val="en-US" w:eastAsia="zh-CN"/>
              </w:rPr>
              <w:t>is most likely not go beyond FR</w:t>
            </w:r>
            <w:r w:rsidR="00591296">
              <w:rPr>
                <w:rFonts w:eastAsiaTheme="minorEastAsia"/>
                <w:color w:val="0070C0"/>
                <w:lang w:val="en-US" w:eastAsia="zh-CN"/>
              </w:rPr>
              <w:t>, regardless of per-FR or per-UE MG</w:t>
            </w:r>
            <w:r w:rsidR="000B5558">
              <w:rPr>
                <w:rFonts w:eastAsiaTheme="minorEastAsia"/>
                <w:color w:val="0070C0"/>
                <w:lang w:val="en-US" w:eastAsia="zh-CN"/>
              </w:rPr>
              <w:t xml:space="preserve">. But is it necessary </w:t>
            </w:r>
            <w:r w:rsidR="00D053E4">
              <w:rPr>
                <w:rFonts w:eastAsiaTheme="minorEastAsia"/>
                <w:color w:val="0070C0"/>
                <w:lang w:val="en-US" w:eastAsia="zh-CN"/>
              </w:rPr>
              <w:t>to capture such limitation in spec? Following the two IEs signaling seems enough to specified in spec from our perspective.</w:t>
            </w:r>
          </w:p>
        </w:tc>
      </w:tr>
      <w:tr w:rsidR="00D41787" w14:paraId="15FB0328" w14:textId="77777777" w:rsidTr="00596FBC">
        <w:trPr>
          <w:trHeight w:val="54"/>
        </w:trPr>
        <w:tc>
          <w:tcPr>
            <w:tcW w:w="1238" w:type="dxa"/>
          </w:tcPr>
          <w:p w14:paraId="277B0F63" w14:textId="6F9D0AB5"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70A01FC" w14:textId="4CDF5919" w:rsidR="00D41787" w:rsidRDefault="00D41787" w:rsidP="00D41787">
            <w:pPr>
              <w:spacing w:after="120"/>
              <w:rPr>
                <w:rFonts w:eastAsiaTheme="minorEastAsia"/>
                <w:color w:val="0070C0"/>
                <w:lang w:val="en-US" w:eastAsia="zh-CN"/>
              </w:rPr>
            </w:pPr>
            <w:r>
              <w:rPr>
                <w:rFonts w:eastAsiaTheme="minorEastAsia"/>
                <w:color w:val="0070C0"/>
                <w:lang w:val="en-US" w:eastAsia="zh-CN"/>
              </w:rPr>
              <w:t>Support option 1. Though for a per-FR capable UE, it is most likely that there will no cross FR interruptions, there is no need to bundle the per-FR gap capability with SRS AS since there are dedicated indications for SRS AS. And it will bring unnecessary complexity when design these two indications for SRS AS. The suggestions from Apple about the wording is fine.</w:t>
            </w:r>
          </w:p>
        </w:tc>
      </w:tr>
      <w:tr w:rsidR="009E7C9D" w14:paraId="688DFA05" w14:textId="77777777" w:rsidTr="00596FBC">
        <w:trPr>
          <w:trHeight w:val="54"/>
        </w:trPr>
        <w:tc>
          <w:tcPr>
            <w:tcW w:w="1238" w:type="dxa"/>
          </w:tcPr>
          <w:p w14:paraId="5E032594" w14:textId="2875B32E"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9C57E60" w14:textId="4667C733"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1.</w:t>
            </w:r>
          </w:p>
        </w:tc>
      </w:tr>
      <w:tr w:rsidR="002F7D25" w14:paraId="4C8F1468" w14:textId="77777777" w:rsidTr="00596FBC">
        <w:trPr>
          <w:trHeight w:val="54"/>
        </w:trPr>
        <w:tc>
          <w:tcPr>
            <w:tcW w:w="1238" w:type="dxa"/>
          </w:tcPr>
          <w:p w14:paraId="2824023D" w14:textId="2530B36D" w:rsidR="002F7D25" w:rsidRDefault="002F7D25" w:rsidP="002F7D2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876B1C9" w14:textId="586034F0" w:rsidR="002F7D25" w:rsidRDefault="002F7D25" w:rsidP="002F7D25">
            <w:pPr>
              <w:spacing w:after="120"/>
              <w:rPr>
                <w:rFonts w:eastAsiaTheme="minorEastAsia"/>
                <w:color w:val="0070C0"/>
                <w:lang w:val="en-US" w:eastAsia="zh-CN"/>
              </w:rPr>
            </w:pPr>
            <w:r>
              <w:rPr>
                <w:rFonts w:eastAsiaTheme="minorEastAsia"/>
                <w:color w:val="0070C0"/>
                <w:lang w:val="en-US" w:eastAsia="zh-CN"/>
              </w:rPr>
              <w:t xml:space="preserve">Our thinking is that it’s better for UE to consider the per-FR gap capability when it indicates the </w:t>
            </w:r>
            <w:r w:rsidRPr="00EB6B43">
              <w:rPr>
                <w:rFonts w:eastAsia="SimSun"/>
                <w:i/>
                <w:iCs/>
                <w:color w:val="0070C0"/>
                <w:szCs w:val="24"/>
                <w:lang w:eastAsia="zh-CN"/>
              </w:rPr>
              <w:t>txSwitchImpactToRx</w:t>
            </w:r>
            <w:r>
              <w:rPr>
                <w:rFonts w:eastAsia="SimSun"/>
                <w:i/>
                <w:iCs/>
                <w:color w:val="0070C0"/>
                <w:szCs w:val="24"/>
                <w:lang w:eastAsia="zh-CN"/>
              </w:rPr>
              <w:t xml:space="preserve"> </w:t>
            </w:r>
            <w:r w:rsidRPr="00734196">
              <w:rPr>
                <w:rFonts w:eastAsia="SimSun"/>
                <w:color w:val="0070C0"/>
                <w:szCs w:val="24"/>
                <w:lang w:eastAsia="zh-CN"/>
              </w:rPr>
              <w:t>to avoid confusion.</w:t>
            </w:r>
          </w:p>
        </w:tc>
      </w:tr>
      <w:tr w:rsidR="009D25A8" w14:paraId="05A9A8EC" w14:textId="77777777" w:rsidTr="00596FBC">
        <w:trPr>
          <w:trHeight w:val="54"/>
        </w:trPr>
        <w:tc>
          <w:tcPr>
            <w:tcW w:w="1238" w:type="dxa"/>
          </w:tcPr>
          <w:p w14:paraId="49BF9029" w14:textId="18CA9236" w:rsidR="009D25A8" w:rsidRDefault="009D25A8" w:rsidP="002F7D25">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50A4298" w14:textId="0032E4F3" w:rsidR="009D25A8" w:rsidRDefault="009D25A8" w:rsidP="002F7D25">
            <w:pPr>
              <w:spacing w:after="120"/>
              <w:rPr>
                <w:rFonts w:eastAsiaTheme="minorEastAsia"/>
                <w:color w:val="0070C0"/>
                <w:lang w:val="en-US" w:eastAsia="zh-CN"/>
              </w:rPr>
            </w:pPr>
            <w:r>
              <w:rPr>
                <w:rFonts w:eastAsiaTheme="minorEastAsia" w:hint="eastAsia"/>
                <w:color w:val="0070C0"/>
                <w:lang w:val="en-US" w:eastAsia="zh-CN"/>
              </w:rPr>
              <w:t xml:space="preserve">Slightly prefer option 1. </w:t>
            </w:r>
            <w:r>
              <w:rPr>
                <w:rFonts w:eastAsiaTheme="minorEastAsia"/>
                <w:color w:val="0070C0"/>
                <w:lang w:val="en-US" w:eastAsia="zh-CN"/>
              </w:rPr>
              <w:t>Do not see the necessity of having such limitation.</w:t>
            </w:r>
          </w:p>
        </w:tc>
      </w:tr>
      <w:tr w:rsidR="001501EF" w14:paraId="7CA42E2C" w14:textId="77777777" w:rsidTr="00596FBC">
        <w:trPr>
          <w:trHeight w:val="54"/>
        </w:trPr>
        <w:tc>
          <w:tcPr>
            <w:tcW w:w="1238" w:type="dxa"/>
          </w:tcPr>
          <w:p w14:paraId="3C35D8B1" w14:textId="36CA25CD" w:rsidR="001501EF" w:rsidRDefault="001501EF" w:rsidP="001501E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78C6C5EE" w14:textId="0418FA53"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1. We would think the clarification may be done in RAN2 if needed. </w:t>
            </w:r>
          </w:p>
        </w:tc>
      </w:tr>
    </w:tbl>
    <w:p w14:paraId="629074E2" w14:textId="77777777" w:rsidR="00EB6B43" w:rsidRDefault="00EB6B43" w:rsidP="007B5B60">
      <w:pPr>
        <w:rPr>
          <w:b/>
          <w:color w:val="0070C0"/>
          <w:u w:val="single"/>
          <w:lang w:eastAsia="ko-KR"/>
        </w:rPr>
      </w:pPr>
    </w:p>
    <w:p w14:paraId="6E98CBAA" w14:textId="01DBEE92" w:rsidR="007B5B60" w:rsidRDefault="007B5B60" w:rsidP="007B5B60">
      <w:pPr>
        <w:rPr>
          <w:b/>
          <w:color w:val="0070C0"/>
          <w:u w:val="single"/>
          <w:lang w:eastAsia="ko-KR"/>
        </w:rPr>
      </w:pPr>
      <w:r>
        <w:rPr>
          <w:b/>
          <w:color w:val="0070C0"/>
          <w:u w:val="single"/>
          <w:lang w:eastAsia="ko-KR"/>
        </w:rPr>
        <w:t>Issue 1-</w:t>
      </w:r>
      <w:r w:rsidR="0021786C">
        <w:rPr>
          <w:b/>
          <w:color w:val="0070C0"/>
          <w:u w:val="single"/>
          <w:lang w:eastAsia="ko-KR"/>
        </w:rPr>
        <w:t>3</w:t>
      </w:r>
      <w:r>
        <w:rPr>
          <w:b/>
          <w:color w:val="0070C0"/>
          <w:u w:val="single"/>
          <w:lang w:eastAsia="ko-KR"/>
        </w:rPr>
        <w:t>-</w:t>
      </w:r>
      <w:r w:rsidR="0021786C">
        <w:rPr>
          <w:b/>
          <w:color w:val="0070C0"/>
          <w:u w:val="single"/>
          <w:lang w:eastAsia="ko-KR"/>
        </w:rPr>
        <w:t>3</w:t>
      </w:r>
      <w:r>
        <w:rPr>
          <w:b/>
          <w:color w:val="0070C0"/>
          <w:u w:val="single"/>
          <w:lang w:eastAsia="ko-KR"/>
        </w:rPr>
        <w:t>: whether same interruption requirement applies to different SRS antenna port switching patterns</w:t>
      </w:r>
    </w:p>
    <w:p w14:paraId="76CA3AC1"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ACFB159" w14:textId="76B4E503" w:rsidR="007B5B60" w:rsidRPr="00A71D63" w:rsidRDefault="007B5B60" w:rsidP="00CF3AEE">
      <w:pPr>
        <w:pStyle w:val="ListParagraph"/>
        <w:numPr>
          <w:ilvl w:val="1"/>
          <w:numId w:val="1"/>
        </w:numPr>
        <w:spacing w:after="120" w:line="259" w:lineRule="auto"/>
        <w:ind w:left="1530" w:firstLineChars="0"/>
        <w:jc w:val="both"/>
        <w:rPr>
          <w:rFonts w:eastAsia="SimSun"/>
          <w:color w:val="0070C0"/>
          <w:szCs w:val="24"/>
          <w:lang w:eastAsia="zh-CN"/>
        </w:rPr>
      </w:pPr>
      <w:r>
        <w:rPr>
          <w:rFonts w:eastAsia="SimSun"/>
          <w:color w:val="0070C0"/>
          <w:szCs w:val="24"/>
          <w:lang w:eastAsia="zh-CN"/>
        </w:rPr>
        <w:t>Option 1 (CATT,</w:t>
      </w:r>
      <w:r w:rsidR="0021786C">
        <w:rPr>
          <w:rFonts w:eastAsia="SimSun"/>
          <w:color w:val="0070C0"/>
          <w:szCs w:val="24"/>
          <w:lang w:eastAsia="zh-CN"/>
        </w:rPr>
        <w:t xml:space="preserve"> Xiaomi, Apple</w:t>
      </w:r>
      <w:r w:rsidR="00A71D63">
        <w:rPr>
          <w:rFonts w:eastAsia="SimSun"/>
          <w:color w:val="0070C0"/>
          <w:szCs w:val="24"/>
          <w:lang w:eastAsia="zh-CN"/>
        </w:rPr>
        <w:t>, OPPO, Ericsson, vivo</w:t>
      </w:r>
      <w:r w:rsidR="0026179E">
        <w:rPr>
          <w:rFonts w:eastAsia="SimSun"/>
          <w:color w:val="0070C0"/>
          <w:szCs w:val="24"/>
          <w:lang w:eastAsia="zh-CN"/>
        </w:rPr>
        <w:t>, MTK, QC, LG, Intel, Nokia</w:t>
      </w:r>
      <w:r>
        <w:rPr>
          <w:rFonts w:eastAsia="SimSun"/>
          <w:color w:val="0070C0"/>
          <w:szCs w:val="24"/>
          <w:lang w:eastAsia="zh-CN"/>
        </w:rPr>
        <w:t>): use same set of requirements for different SRS antenna switch patterns</w:t>
      </w:r>
    </w:p>
    <w:p w14:paraId="5CD35708"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2BEB47C" w14:textId="4056D56B" w:rsidR="007B5B60" w:rsidRPr="00580A27" w:rsidRDefault="0026179E" w:rsidP="00580A27">
      <w:pPr>
        <w:pStyle w:val="ListParagraph"/>
        <w:numPr>
          <w:ilvl w:val="1"/>
          <w:numId w:val="1"/>
        </w:numPr>
        <w:ind w:firstLineChars="0"/>
        <w:rPr>
          <w:rFonts w:eastAsiaTheme="minorEastAsia"/>
          <w:iCs/>
          <w:color w:val="000000" w:themeColor="text1"/>
          <w:lang w:val="en-US" w:eastAsia="zh-CN"/>
        </w:rPr>
      </w:pPr>
      <w:r w:rsidRPr="0026179E">
        <w:rPr>
          <w:rFonts w:eastAsiaTheme="minorEastAsia"/>
          <w:iCs/>
          <w:color w:val="000000" w:themeColor="text1"/>
          <w:highlight w:val="green"/>
          <w:lang w:val="en-US" w:eastAsia="zh-CN"/>
        </w:rPr>
        <w:t>Agreement:</w:t>
      </w:r>
      <w:r w:rsidRPr="0026179E">
        <w:rPr>
          <w:iCs/>
          <w:color w:val="000000" w:themeColor="text1"/>
          <w:szCs w:val="24"/>
          <w:highlight w:val="green"/>
          <w:lang w:eastAsia="zh-CN"/>
        </w:rPr>
        <w:t xml:space="preserve"> use same set of requirements for different SRS antenna switch patterns</w:t>
      </w:r>
      <w:r w:rsidRPr="0026179E">
        <w:rPr>
          <w:iCs/>
          <w:color w:val="000000" w:themeColor="text1"/>
          <w:szCs w:val="24"/>
          <w:lang w:eastAsia="zh-CN"/>
        </w:rPr>
        <w:t>.</w:t>
      </w:r>
    </w:p>
    <w:p w14:paraId="591EC61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69A81F5C" w14:textId="77777777" w:rsidTr="00596FBC">
        <w:tc>
          <w:tcPr>
            <w:tcW w:w="1239" w:type="dxa"/>
          </w:tcPr>
          <w:p w14:paraId="0CA1964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E0DFCCD"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2840B614" w14:textId="77777777" w:rsidTr="00596FBC">
        <w:tc>
          <w:tcPr>
            <w:tcW w:w="1239" w:type="dxa"/>
          </w:tcPr>
          <w:p w14:paraId="71C7F2EC" w14:textId="41897807" w:rsidR="007B5B60" w:rsidRDefault="0007304A"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EBF3428" w14:textId="29BBFC35" w:rsidR="007B5B60" w:rsidRDefault="0007304A"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53DDD06C" w14:textId="77777777" w:rsidTr="00596FBC">
        <w:tc>
          <w:tcPr>
            <w:tcW w:w="1239" w:type="dxa"/>
          </w:tcPr>
          <w:p w14:paraId="5595E50C" w14:textId="566398D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280D7A5" w14:textId="45EC1F6A"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w:t>
            </w:r>
          </w:p>
        </w:tc>
      </w:tr>
      <w:tr w:rsidR="00AB3DCE" w14:paraId="61BE90B2" w14:textId="77777777" w:rsidTr="00596FBC">
        <w:tc>
          <w:tcPr>
            <w:tcW w:w="1239" w:type="dxa"/>
          </w:tcPr>
          <w:p w14:paraId="7F91A642" w14:textId="044E477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A428D1" w14:textId="4A17B382" w:rsidR="00AB3DCE" w:rsidRDefault="00AB3DCE" w:rsidP="00AB3DCE">
            <w:pPr>
              <w:spacing w:after="120"/>
              <w:rPr>
                <w:rFonts w:eastAsia="Malgun Gothic"/>
                <w:color w:val="0070C0"/>
                <w:lang w:val="en-US" w:eastAsia="ko-KR"/>
              </w:rPr>
            </w:pPr>
            <w:r>
              <w:rPr>
                <w:rFonts w:eastAsiaTheme="minorEastAsia"/>
                <w:color w:val="0070C0"/>
                <w:lang w:val="en-US" w:eastAsia="zh-CN"/>
              </w:rPr>
              <w:t>Option 1 and recommended WF.</w:t>
            </w:r>
          </w:p>
        </w:tc>
      </w:tr>
      <w:tr w:rsidR="00D429DF" w14:paraId="52E8BA92" w14:textId="77777777" w:rsidTr="00596FBC">
        <w:tc>
          <w:tcPr>
            <w:tcW w:w="1239" w:type="dxa"/>
          </w:tcPr>
          <w:p w14:paraId="1767E52F" w14:textId="4E770548" w:rsidR="00D429DF" w:rsidRDefault="00D429DF"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7D008A8" w14:textId="66D325BD" w:rsidR="00D429DF" w:rsidRDefault="00D429DF" w:rsidP="00AB3DCE">
            <w:pPr>
              <w:spacing w:after="120"/>
              <w:rPr>
                <w:rFonts w:eastAsiaTheme="minorEastAsia"/>
                <w:color w:val="0070C0"/>
                <w:lang w:val="en-US" w:eastAsia="zh-CN"/>
              </w:rPr>
            </w:pPr>
            <w:r>
              <w:rPr>
                <w:rFonts w:eastAsiaTheme="minorEastAsia"/>
                <w:color w:val="0070C0"/>
                <w:lang w:val="en-US" w:eastAsia="zh-CN"/>
              </w:rPr>
              <w:t>Support option 1.</w:t>
            </w:r>
          </w:p>
        </w:tc>
      </w:tr>
      <w:tr w:rsidR="006E587E" w14:paraId="7D688C55" w14:textId="77777777" w:rsidTr="00596FBC">
        <w:tc>
          <w:tcPr>
            <w:tcW w:w="1239" w:type="dxa"/>
          </w:tcPr>
          <w:p w14:paraId="457E4849" w14:textId="2EDC993C"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18A7EE2A" w14:textId="59B2BADB" w:rsidR="006E587E" w:rsidRPr="006E587E" w:rsidRDefault="006E587E"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2A2E40" w14:paraId="43586D10" w14:textId="77777777" w:rsidTr="002A2E40">
        <w:tc>
          <w:tcPr>
            <w:tcW w:w="1239" w:type="dxa"/>
            <w:hideMark/>
          </w:tcPr>
          <w:p w14:paraId="6A616696"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5A984CD"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9E7C9D" w14:paraId="0C21247D" w14:textId="77777777" w:rsidTr="002A2E40">
        <w:tc>
          <w:tcPr>
            <w:tcW w:w="1239" w:type="dxa"/>
          </w:tcPr>
          <w:p w14:paraId="005023D2" w14:textId="0C2F9E6A"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D7AD3EE" w14:textId="19DCF624"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1.</w:t>
            </w:r>
          </w:p>
        </w:tc>
      </w:tr>
      <w:tr w:rsidR="007805DE" w14:paraId="112C15E2" w14:textId="77777777" w:rsidTr="002A2E40">
        <w:tc>
          <w:tcPr>
            <w:tcW w:w="1239" w:type="dxa"/>
          </w:tcPr>
          <w:p w14:paraId="1B549134" w14:textId="58A2F8A8" w:rsidR="007805DE" w:rsidRDefault="007805DE" w:rsidP="007805D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653352F" w14:textId="7F2A3B0A" w:rsidR="007805DE" w:rsidRDefault="007805DE" w:rsidP="007805DE">
            <w:pPr>
              <w:spacing w:after="120"/>
              <w:rPr>
                <w:rFonts w:eastAsiaTheme="minorEastAsia"/>
                <w:color w:val="0070C0"/>
                <w:lang w:val="en-US" w:eastAsia="zh-CN"/>
              </w:rPr>
            </w:pPr>
            <w:r>
              <w:rPr>
                <w:rFonts w:eastAsiaTheme="minorEastAsia"/>
                <w:color w:val="0070C0"/>
                <w:lang w:val="en-US" w:eastAsia="zh-CN"/>
              </w:rPr>
              <w:t>Support option 1.</w:t>
            </w:r>
          </w:p>
        </w:tc>
      </w:tr>
      <w:tr w:rsidR="009D25A8" w14:paraId="53FCDBB0" w14:textId="77777777" w:rsidTr="002A2E40">
        <w:tc>
          <w:tcPr>
            <w:tcW w:w="1239" w:type="dxa"/>
          </w:tcPr>
          <w:p w14:paraId="158D0390" w14:textId="71617BDF" w:rsidR="009D25A8" w:rsidRDefault="009D25A8" w:rsidP="007805DE">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DCE721E" w14:textId="3190F42E" w:rsidR="009D25A8" w:rsidRDefault="009D25A8" w:rsidP="007805DE">
            <w:pPr>
              <w:spacing w:after="120"/>
              <w:rPr>
                <w:rFonts w:eastAsiaTheme="minorEastAsia"/>
                <w:color w:val="0070C0"/>
                <w:lang w:val="en-US" w:eastAsia="zh-CN"/>
              </w:rPr>
            </w:pPr>
            <w:r>
              <w:rPr>
                <w:rFonts w:eastAsiaTheme="minorEastAsia"/>
                <w:color w:val="0070C0"/>
                <w:lang w:val="en-US" w:eastAsia="zh-CN"/>
              </w:rPr>
              <w:t>Support option 1.</w:t>
            </w:r>
          </w:p>
        </w:tc>
      </w:tr>
      <w:tr w:rsidR="001501EF" w14:paraId="304D3A19" w14:textId="77777777" w:rsidTr="002A2E40">
        <w:tc>
          <w:tcPr>
            <w:tcW w:w="1239" w:type="dxa"/>
          </w:tcPr>
          <w:p w14:paraId="30AFD3F0" w14:textId="7E2AEC4B"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46275C7" w14:textId="4FB7EB5C"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1. Would be good to add clarification that antenna switching patterns refers to the pattern configured by </w:t>
            </w:r>
            <w:r>
              <w:rPr>
                <w:i/>
                <w:color w:val="000000"/>
                <w:lang w:val="en-US" w:eastAsia="zh-CN"/>
              </w:rPr>
              <w:t>supportedSRS-TxPortSwitch.</w:t>
            </w:r>
            <w:r>
              <w:rPr>
                <w:rFonts w:eastAsiaTheme="minorEastAsia"/>
                <w:color w:val="0070C0"/>
                <w:lang w:val="en-US" w:eastAsia="zh-CN"/>
              </w:rPr>
              <w:t xml:space="preserve"> </w:t>
            </w:r>
          </w:p>
        </w:tc>
      </w:tr>
    </w:tbl>
    <w:p w14:paraId="14EA306F"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85488B6" w14:textId="77777777" w:rsidR="007B5B60" w:rsidRDefault="007B5B60" w:rsidP="007B5B60">
      <w:pPr>
        <w:rPr>
          <w:color w:val="0070C0"/>
          <w:lang w:val="en-US" w:eastAsia="zh-CN"/>
        </w:rPr>
      </w:pPr>
    </w:p>
    <w:p w14:paraId="1E0D838A" w14:textId="57D820AA" w:rsidR="007B5B60" w:rsidRDefault="007B5B60" w:rsidP="007B5B60">
      <w:pPr>
        <w:rPr>
          <w:b/>
          <w:color w:val="0070C0"/>
          <w:u w:val="single"/>
          <w:lang w:val="en-US" w:eastAsia="zh-CN"/>
        </w:rPr>
      </w:pPr>
      <w:r>
        <w:rPr>
          <w:b/>
          <w:color w:val="0070C0"/>
          <w:u w:val="single"/>
          <w:lang w:eastAsia="ko-KR"/>
        </w:rPr>
        <w:t>Issue 1-</w:t>
      </w:r>
      <w:r w:rsidR="00B14673">
        <w:rPr>
          <w:b/>
          <w:color w:val="0070C0"/>
          <w:u w:val="single"/>
          <w:lang w:eastAsia="ko-KR"/>
        </w:rPr>
        <w:t>3</w:t>
      </w:r>
      <w:r>
        <w:rPr>
          <w:b/>
          <w:color w:val="0070C0"/>
          <w:u w:val="single"/>
          <w:lang w:eastAsia="ko-KR"/>
        </w:rPr>
        <w:t xml:space="preserve">-4: </w:t>
      </w:r>
      <w:r>
        <w:rPr>
          <w:b/>
          <w:color w:val="0070C0"/>
          <w:u w:val="single"/>
          <w:lang w:eastAsia="zh-CN"/>
        </w:rPr>
        <w:t>Would the interruption requirement differentiate between sync and async cases?</w:t>
      </w:r>
    </w:p>
    <w:p w14:paraId="077BFB4F"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A64C5B0" w14:textId="3AF1EEC4"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E82617">
        <w:rPr>
          <w:rFonts w:eastAsia="SimSun"/>
          <w:color w:val="0070C0"/>
          <w:szCs w:val="24"/>
          <w:lang w:eastAsia="zh-CN"/>
        </w:rPr>
        <w:t xml:space="preserve">Intel, Xiaomi, OPPO, HW, vivo, </w:t>
      </w:r>
      <w:r w:rsidR="0013139B">
        <w:rPr>
          <w:rFonts w:eastAsia="SimSun"/>
          <w:color w:val="0070C0"/>
          <w:szCs w:val="24"/>
          <w:lang w:eastAsia="zh-CN"/>
        </w:rPr>
        <w:t xml:space="preserve">MTK, </w:t>
      </w:r>
      <w:r w:rsidR="00E82617">
        <w:rPr>
          <w:rFonts w:eastAsia="SimSun"/>
          <w:color w:val="0070C0"/>
          <w:szCs w:val="24"/>
          <w:lang w:eastAsia="zh-CN"/>
        </w:rPr>
        <w:t>Apple</w:t>
      </w:r>
      <w:r w:rsidR="008902A2">
        <w:rPr>
          <w:rFonts w:eastAsia="SimSun"/>
          <w:color w:val="0070C0"/>
          <w:szCs w:val="24"/>
          <w:lang w:eastAsia="zh-CN"/>
        </w:rPr>
        <w:t>, QC</w:t>
      </w:r>
      <w:r>
        <w:rPr>
          <w:rFonts w:eastAsia="SimSun"/>
          <w:color w:val="0070C0"/>
          <w:szCs w:val="24"/>
          <w:lang w:eastAsia="zh-CN"/>
        </w:rPr>
        <w:t>): No; one single requirement to cover the synchronous and asynchronous scenarios with or without UL TA.</w:t>
      </w:r>
    </w:p>
    <w:p w14:paraId="4700CF6C" w14:textId="13BC4926" w:rsidR="007B5B60" w:rsidRDefault="007B5B60"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1a (Apple): No, interruption requirement is based on the async case for the minimum requirement.</w:t>
      </w:r>
    </w:p>
    <w:p w14:paraId="05223DF3" w14:textId="20204E4F"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(CATT</w:t>
      </w:r>
      <w:r w:rsidR="00E82617">
        <w:rPr>
          <w:rFonts w:eastAsia="SimSun"/>
          <w:color w:val="0070C0"/>
          <w:szCs w:val="24"/>
          <w:lang w:eastAsia="zh-CN"/>
        </w:rPr>
        <w:t>, Ericsson</w:t>
      </w:r>
      <w:r w:rsidR="0026179E">
        <w:rPr>
          <w:rFonts w:eastAsia="SimSun"/>
          <w:color w:val="0070C0"/>
          <w:szCs w:val="24"/>
          <w:lang w:eastAsia="zh-CN"/>
        </w:rPr>
        <w:t>, Nokia</w:t>
      </w:r>
      <w:r>
        <w:rPr>
          <w:rFonts w:eastAsia="SimSun"/>
          <w:color w:val="0070C0"/>
          <w:szCs w:val="24"/>
          <w:lang w:eastAsia="zh-CN"/>
        </w:rPr>
        <w:t>): Yes,</w:t>
      </w:r>
      <w:r>
        <w:rPr>
          <w:rFonts w:eastAsia="SimSun" w:hint="eastAsia"/>
          <w:color w:val="0070C0"/>
          <w:szCs w:val="24"/>
          <w:lang w:eastAsia="zh-CN"/>
        </w:rPr>
        <w:t xml:space="preserve"> </w:t>
      </w:r>
      <w:r>
        <w:rPr>
          <w:rFonts w:eastAsia="SimSun"/>
          <w:color w:val="0070C0"/>
          <w:szCs w:val="24"/>
          <w:lang w:eastAsia="zh-CN"/>
        </w:rPr>
        <w:t xml:space="preserve">the interruption requirement </w:t>
      </w:r>
      <w:r>
        <w:rPr>
          <w:rFonts w:eastAsia="SimSun" w:hint="eastAsia"/>
          <w:color w:val="0070C0"/>
          <w:szCs w:val="24"/>
          <w:lang w:eastAsia="zh-CN"/>
        </w:rPr>
        <w:t xml:space="preserve">can </w:t>
      </w:r>
      <w:r>
        <w:rPr>
          <w:rFonts w:eastAsia="SimSun"/>
          <w:color w:val="0070C0"/>
          <w:szCs w:val="24"/>
          <w:lang w:eastAsia="zh-CN"/>
        </w:rPr>
        <w:t>differentiate between sync and async cases</w:t>
      </w:r>
      <w:r>
        <w:rPr>
          <w:rFonts w:eastAsia="SimSun" w:hint="eastAsia"/>
          <w:color w:val="0070C0"/>
          <w:szCs w:val="24"/>
          <w:lang w:eastAsia="zh-CN"/>
        </w:rPr>
        <w:t>.</w:t>
      </w:r>
    </w:p>
    <w:p w14:paraId="4550523B" w14:textId="62619584" w:rsidR="00E82617" w:rsidRDefault="00E82617"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2a (LG): </w:t>
      </w:r>
      <w:r w:rsidRPr="00E82617">
        <w:rPr>
          <w:rFonts w:eastAsia="SimSun"/>
          <w:color w:val="0070C0"/>
          <w:szCs w:val="24"/>
          <w:lang w:eastAsia="zh-CN"/>
        </w:rPr>
        <w:t>Introduce different interruption length between synchronous and asynchronous depending on ‘UL(SRS antenna port switching)-UL slot’ or ‘UL(SRS antenna port switching)-DL slot’.</w:t>
      </w:r>
    </w:p>
    <w:p w14:paraId="0DAF5358"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1D1610" w14:textId="5E4633E6" w:rsidR="007B5B60"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68E4150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5BE019F6" w14:textId="77777777" w:rsidTr="00596FBC">
        <w:tc>
          <w:tcPr>
            <w:tcW w:w="1239" w:type="dxa"/>
          </w:tcPr>
          <w:p w14:paraId="11080770"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120F4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3E95BD9F" w14:textId="77777777" w:rsidTr="00596FBC">
        <w:tc>
          <w:tcPr>
            <w:tcW w:w="1239" w:type="dxa"/>
          </w:tcPr>
          <w:p w14:paraId="3F50DB31" w14:textId="051F7439" w:rsidR="007B5B60" w:rsidRDefault="000D1EBA"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BF5C510" w14:textId="16897E13" w:rsidR="007B5B60" w:rsidRDefault="000D1EB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f</w:t>
            </w:r>
            <w:r w:rsidR="001F40F3">
              <w:rPr>
                <w:rFonts w:eastAsiaTheme="minorEastAsia" w:hint="eastAsia"/>
                <w:color w:val="0070C0"/>
                <w:lang w:val="en-US" w:eastAsia="zh-CN"/>
              </w:rPr>
              <w:t xml:space="preserve"> taking</w:t>
            </w:r>
            <w:r>
              <w:rPr>
                <w:rFonts w:eastAsiaTheme="minorEastAsia" w:hint="eastAsia"/>
                <w:color w:val="0070C0"/>
                <w:lang w:val="en-US" w:eastAsia="zh-CN"/>
              </w:rPr>
              <w:t xml:space="preserve"> the interruption in asynchronous case as minimum requirements, in synchronous case, UE will drop one more slot which will cause interruption and loss more resources unnecessarily</w:t>
            </w:r>
          </w:p>
        </w:tc>
      </w:tr>
      <w:tr w:rsidR="006E3584" w14:paraId="220A335D" w14:textId="77777777" w:rsidTr="00596FBC">
        <w:tc>
          <w:tcPr>
            <w:tcW w:w="1239" w:type="dxa"/>
          </w:tcPr>
          <w:p w14:paraId="11984931" w14:textId="1BEDB649" w:rsidR="006E3584" w:rsidRDefault="006E3584" w:rsidP="006E3584">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1A3C9AC5" w14:textId="0976DF98"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 One additional slot will be considered for sync case if TA is considered. As a result, there is no different between async and sync.</w:t>
            </w:r>
          </w:p>
        </w:tc>
      </w:tr>
      <w:tr w:rsidR="00AB3DCE" w14:paraId="5E287152" w14:textId="77777777" w:rsidTr="00596FBC">
        <w:tc>
          <w:tcPr>
            <w:tcW w:w="1239" w:type="dxa"/>
          </w:tcPr>
          <w:p w14:paraId="7C61284F" w14:textId="125C8185"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6546160" w14:textId="01E17821" w:rsidR="00AB3DCE" w:rsidRDefault="00AB3DCE" w:rsidP="00AB3DCE">
            <w:pPr>
              <w:spacing w:after="120"/>
              <w:rPr>
                <w:rFonts w:eastAsia="Malgun Gothic"/>
                <w:color w:val="0070C0"/>
                <w:lang w:val="en-US" w:eastAsia="ko-KR"/>
              </w:rPr>
            </w:pPr>
            <w:r>
              <w:rPr>
                <w:rFonts w:eastAsiaTheme="minorEastAsia"/>
                <w:color w:val="0070C0"/>
                <w:lang w:val="en-US" w:eastAsia="zh-CN"/>
              </w:rPr>
              <w:t xml:space="preserve">Option 1 and 1a. After considering the TA between UL and DL and the MTTD/MRTD the interruption for sync and async are similar. </w:t>
            </w:r>
          </w:p>
        </w:tc>
      </w:tr>
      <w:tr w:rsidR="00D429DF" w14:paraId="7C9FCB21" w14:textId="77777777" w:rsidTr="00596FBC">
        <w:tc>
          <w:tcPr>
            <w:tcW w:w="1239" w:type="dxa"/>
          </w:tcPr>
          <w:p w14:paraId="672900C3" w14:textId="02AB73AC" w:rsidR="00D429DF" w:rsidRDefault="003D49AC"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B0F14DA" w14:textId="5BAA583E" w:rsidR="00D429DF" w:rsidRDefault="003D49AC" w:rsidP="00AB3DCE">
            <w:pPr>
              <w:spacing w:after="120"/>
              <w:rPr>
                <w:rFonts w:eastAsiaTheme="minorEastAsia"/>
                <w:color w:val="0070C0"/>
                <w:lang w:val="en-US" w:eastAsia="zh-CN"/>
              </w:rPr>
            </w:pPr>
            <w:r>
              <w:rPr>
                <w:rFonts w:eastAsiaTheme="minorEastAsia"/>
                <w:color w:val="0070C0"/>
                <w:lang w:val="en-US" w:eastAsia="zh-CN"/>
              </w:rPr>
              <w:t>Support option 1 and agree with MediaTek and Apple’s comments.</w:t>
            </w:r>
          </w:p>
        </w:tc>
      </w:tr>
      <w:tr w:rsidR="006E587E" w14:paraId="4F6DFA03" w14:textId="77777777" w:rsidTr="00596FBC">
        <w:tc>
          <w:tcPr>
            <w:tcW w:w="1239" w:type="dxa"/>
          </w:tcPr>
          <w:p w14:paraId="4F3C4217" w14:textId="491D27D8"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5C05AF3" w14:textId="7E8E72BD" w:rsidR="006E587E" w:rsidRDefault="006E587E" w:rsidP="00AB3DCE">
            <w:pPr>
              <w:spacing w:after="120"/>
              <w:rPr>
                <w:rFonts w:eastAsiaTheme="minorEastAsia"/>
                <w:color w:val="0070C0"/>
                <w:lang w:val="en-US" w:eastAsia="zh-CN"/>
              </w:rPr>
            </w:pPr>
            <w:r>
              <w:rPr>
                <w:rFonts w:eastAsia="Malgun Gothic"/>
                <w:color w:val="0070C0"/>
                <w:lang w:val="en-US" w:eastAsia="ko-KR"/>
              </w:rPr>
              <w:t>In synchronous case, the interruption depends on whether the slot after SRS antenna port switching is DL or UL. If the slot after SRS antenna port switching is DL, the time to switching back should not be considered. So, option 2a should be considered.</w:t>
            </w:r>
          </w:p>
        </w:tc>
      </w:tr>
      <w:tr w:rsidR="002A2E40" w14:paraId="075CA437" w14:textId="77777777" w:rsidTr="002A2E40">
        <w:tc>
          <w:tcPr>
            <w:tcW w:w="1239" w:type="dxa"/>
            <w:hideMark/>
          </w:tcPr>
          <w:p w14:paraId="4DBD3C77"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6FC583C2"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D41787" w14:paraId="77F8D8BB" w14:textId="77777777" w:rsidTr="002A2E40">
        <w:tc>
          <w:tcPr>
            <w:tcW w:w="1239" w:type="dxa"/>
          </w:tcPr>
          <w:p w14:paraId="31A80B3D" w14:textId="49BDFF90"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6C3FE20" w14:textId="19021041" w:rsidR="00D41787" w:rsidRDefault="00D41787" w:rsidP="00D41787">
            <w:pPr>
              <w:spacing w:after="120"/>
              <w:rPr>
                <w:rFonts w:eastAsiaTheme="minorEastAsia"/>
                <w:color w:val="0070C0"/>
                <w:lang w:val="en-US" w:eastAsia="zh-CN"/>
              </w:rPr>
            </w:pPr>
            <w:r>
              <w:rPr>
                <w:rFonts w:eastAsiaTheme="minorEastAsia"/>
                <w:color w:val="0070C0"/>
                <w:lang w:val="en-US" w:eastAsia="zh-CN"/>
              </w:rPr>
              <w:t>Support option 1. As mentioned in our paper, even the aggressor CC and victim CC are perfectly aligned without TA the switching time may overlapped with the next slots. So we fails to find the case that additional slot/symbols are needed for async case as legacy requirements.</w:t>
            </w:r>
          </w:p>
        </w:tc>
      </w:tr>
      <w:tr w:rsidR="00BE2EA7" w14:paraId="2D245CEC" w14:textId="77777777" w:rsidTr="002A2E40">
        <w:tc>
          <w:tcPr>
            <w:tcW w:w="1239" w:type="dxa"/>
          </w:tcPr>
          <w:p w14:paraId="7A208F35" w14:textId="3158F0DE" w:rsidR="00BE2EA7" w:rsidRDefault="00BE2EA7" w:rsidP="00BE2EA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E22EE7F" w14:textId="7902711F" w:rsidR="00BE2EA7" w:rsidRDefault="00BE2EA7" w:rsidP="00BE2EA7">
            <w:pPr>
              <w:spacing w:after="120"/>
              <w:rPr>
                <w:rFonts w:eastAsiaTheme="minorEastAsia"/>
                <w:color w:val="0070C0"/>
                <w:lang w:val="en-US" w:eastAsia="zh-CN"/>
              </w:rPr>
            </w:pPr>
            <w:r>
              <w:rPr>
                <w:rFonts w:eastAsiaTheme="minorEastAsia"/>
                <w:color w:val="0070C0"/>
                <w:lang w:val="en-US" w:eastAsia="zh-CN"/>
              </w:rPr>
              <w:t>Our understanding is, it depends on interruption length. Can be FFS for now.</w:t>
            </w:r>
          </w:p>
        </w:tc>
      </w:tr>
      <w:tr w:rsidR="009E7C9D" w14:paraId="4A1DEAAC" w14:textId="77777777" w:rsidTr="002A2E40">
        <w:tc>
          <w:tcPr>
            <w:tcW w:w="1239" w:type="dxa"/>
          </w:tcPr>
          <w:p w14:paraId="7BCE97B4" w14:textId="7E827728"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F9ECCA7" w14:textId="6E223DFD"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2.</w:t>
            </w:r>
          </w:p>
        </w:tc>
      </w:tr>
      <w:tr w:rsidR="00D84723" w14:paraId="468F5E3F" w14:textId="77777777" w:rsidTr="002A2E40">
        <w:tc>
          <w:tcPr>
            <w:tcW w:w="1239" w:type="dxa"/>
          </w:tcPr>
          <w:p w14:paraId="4FE7DFB8" w14:textId="31D52056" w:rsidR="00D84723" w:rsidRDefault="00D84723" w:rsidP="00D8472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D7E6FB0" w14:textId="584657C3" w:rsidR="00D84723" w:rsidRDefault="00D84723" w:rsidP="00D84723">
            <w:pPr>
              <w:spacing w:after="120"/>
              <w:rPr>
                <w:rFonts w:eastAsiaTheme="minorEastAsia"/>
                <w:color w:val="0070C0"/>
                <w:lang w:val="en-US" w:eastAsia="zh-CN"/>
              </w:rPr>
            </w:pPr>
            <w:r>
              <w:rPr>
                <w:rFonts w:eastAsiaTheme="minorEastAsia"/>
                <w:color w:val="0070C0"/>
                <w:lang w:val="en-US" w:eastAsia="zh-CN"/>
              </w:rPr>
              <w:t>Support option 1 by considering the TA.</w:t>
            </w:r>
          </w:p>
        </w:tc>
      </w:tr>
      <w:tr w:rsidR="009D25A8" w14:paraId="0E069187" w14:textId="77777777" w:rsidTr="002A2E40">
        <w:tc>
          <w:tcPr>
            <w:tcW w:w="1239" w:type="dxa"/>
          </w:tcPr>
          <w:p w14:paraId="4DE56F69" w14:textId="2F6CFE32" w:rsidR="009D25A8" w:rsidRDefault="009D25A8" w:rsidP="00D84723">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5EFDD38" w14:textId="56EA9D2A" w:rsidR="009D25A8" w:rsidRDefault="009D25A8" w:rsidP="00D84723">
            <w:pPr>
              <w:spacing w:after="120"/>
              <w:rPr>
                <w:rFonts w:eastAsiaTheme="minorEastAsia"/>
                <w:color w:val="0070C0"/>
                <w:lang w:val="en-US" w:eastAsia="zh-CN"/>
              </w:rPr>
            </w:pPr>
            <w:r>
              <w:rPr>
                <w:rFonts w:eastAsiaTheme="minorEastAsia" w:hint="eastAsia"/>
                <w:color w:val="0070C0"/>
                <w:lang w:val="en-US" w:eastAsia="zh-CN"/>
              </w:rPr>
              <w:t>Support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p>
        </w:tc>
      </w:tr>
      <w:tr w:rsidR="001501EF" w14:paraId="656DA2A4" w14:textId="77777777" w:rsidTr="002A2E40">
        <w:tc>
          <w:tcPr>
            <w:tcW w:w="1239" w:type="dxa"/>
          </w:tcPr>
          <w:p w14:paraId="4B7D673C" w14:textId="11DEF49B"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EE4F87" w14:textId="315A8A71"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2. We should start from the discussion for sync and async scenarios respectively, as did for SRS carrier based switching. </w:t>
            </w:r>
          </w:p>
        </w:tc>
      </w:tr>
    </w:tbl>
    <w:p w14:paraId="24CA86AF"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BF6E45A" w14:textId="5DD53411" w:rsidR="0065336A" w:rsidRDefault="0065336A" w:rsidP="0065336A">
      <w:pPr>
        <w:rPr>
          <w:b/>
          <w:color w:val="0070C0"/>
          <w:u w:val="single"/>
          <w:lang w:eastAsia="zh-CN"/>
        </w:rPr>
      </w:pPr>
      <w:r>
        <w:rPr>
          <w:b/>
          <w:color w:val="0070C0"/>
          <w:u w:val="single"/>
          <w:lang w:eastAsia="ko-KR"/>
        </w:rPr>
        <w:t xml:space="preserve">Issue 1-3-5: </w:t>
      </w:r>
      <w:r w:rsidRPr="0065336A">
        <w:rPr>
          <w:b/>
          <w:i/>
          <w:iCs/>
          <w:color w:val="0070C0"/>
          <w:u w:val="single"/>
          <w:lang w:eastAsia="zh-CN"/>
        </w:rPr>
        <w:t>txSwitchImpactToRx</w:t>
      </w:r>
      <w:r>
        <w:rPr>
          <w:b/>
          <w:color w:val="0070C0"/>
          <w:u w:val="single"/>
          <w:lang w:eastAsia="zh-CN"/>
        </w:rPr>
        <w:t xml:space="preserve"> for intra-band case</w:t>
      </w:r>
    </w:p>
    <w:p w14:paraId="6BBB0B01"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130EF0E" w14:textId="6DFDB599" w:rsidR="0065336A" w:rsidRDefault="0065336A"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(Intel</w:t>
      </w:r>
      <w:r w:rsidR="0026179E">
        <w:rPr>
          <w:rFonts w:eastAsia="SimSun"/>
          <w:color w:val="0070C0"/>
          <w:szCs w:val="24"/>
          <w:lang w:eastAsia="zh-CN"/>
        </w:rPr>
        <w:t>, Ericsson</w:t>
      </w:r>
      <w:r>
        <w:rPr>
          <w:rFonts w:eastAsia="SimSun"/>
          <w:color w:val="0070C0"/>
          <w:szCs w:val="24"/>
          <w:lang w:eastAsia="zh-CN"/>
        </w:rPr>
        <w:t xml:space="preserve">): </w:t>
      </w:r>
    </w:p>
    <w:p w14:paraId="38E5F648" w14:textId="689898F5" w:rsidR="0065336A" w:rsidRPr="0065336A" w:rsidRDefault="0065336A" w:rsidP="00CF3AEE">
      <w:pPr>
        <w:pStyle w:val="ListParagraph"/>
        <w:numPr>
          <w:ilvl w:val="2"/>
          <w:numId w:val="1"/>
        </w:numPr>
        <w:spacing w:after="120" w:line="259" w:lineRule="auto"/>
        <w:ind w:firstLineChars="0"/>
        <w:jc w:val="both"/>
        <w:rPr>
          <w:rFonts w:eastAsia="SimSun"/>
          <w:color w:val="0070C0"/>
          <w:szCs w:val="24"/>
          <w:lang w:eastAsia="zh-CN"/>
        </w:rPr>
      </w:pPr>
      <w:r w:rsidRPr="0065336A">
        <w:rPr>
          <w:rFonts w:eastAsia="SimSun"/>
          <w:i/>
          <w:iCs/>
          <w:color w:val="0070C0"/>
          <w:szCs w:val="24"/>
          <w:lang w:eastAsia="zh-CN"/>
        </w:rPr>
        <w:t>txSwitchImpactToRx</w:t>
      </w:r>
      <w:r w:rsidRPr="0065336A">
        <w:rPr>
          <w:rFonts w:eastAsia="SimSun"/>
          <w:color w:val="0070C0"/>
          <w:szCs w:val="24"/>
          <w:lang w:eastAsia="zh-CN"/>
        </w:rPr>
        <w:t xml:space="preserve"> can’t differentiate intra-band contiguous CA and intra-band non-contiguous CA case, it’s FFS how to indicate </w:t>
      </w:r>
      <w:r w:rsidRPr="0065336A">
        <w:rPr>
          <w:rFonts w:eastAsia="SimSun"/>
          <w:i/>
          <w:iCs/>
          <w:color w:val="0070C0"/>
          <w:szCs w:val="24"/>
          <w:lang w:eastAsia="zh-CN"/>
        </w:rPr>
        <w:t>txSwitchImpactToRx</w:t>
      </w:r>
      <w:r w:rsidRPr="0065336A">
        <w:rPr>
          <w:rFonts w:eastAsia="SimSun"/>
          <w:color w:val="0070C0"/>
          <w:szCs w:val="24"/>
          <w:lang w:eastAsia="zh-CN"/>
        </w:rPr>
        <w:t xml:space="preserve"> for intra-band case.</w:t>
      </w:r>
    </w:p>
    <w:p w14:paraId="42A23EBE" w14:textId="665E4647" w:rsidR="0065336A" w:rsidRDefault="0065336A"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65336A">
        <w:rPr>
          <w:rFonts w:eastAsia="SimSun"/>
          <w:i/>
          <w:iCs/>
          <w:color w:val="0070C0"/>
          <w:szCs w:val="24"/>
          <w:lang w:eastAsia="zh-CN"/>
        </w:rPr>
        <w:t>txSwitchImpactToRx</w:t>
      </w:r>
      <w:r w:rsidRPr="0065336A">
        <w:rPr>
          <w:rFonts w:eastAsia="SimSun"/>
          <w:color w:val="0070C0"/>
          <w:szCs w:val="24"/>
          <w:lang w:eastAsia="zh-CN"/>
        </w:rPr>
        <w:t xml:space="preserve"> is only used to indicate whether UL switching has impact on the DL for intra-band non-contiguous CA case.</w:t>
      </w:r>
    </w:p>
    <w:p w14:paraId="49BAEDE1" w14:textId="4178DD91" w:rsidR="0026179E" w:rsidRDefault="0026179E" w:rsidP="0026179E">
      <w:pPr>
        <w:pStyle w:val="ListParagraph"/>
        <w:numPr>
          <w:ilvl w:val="1"/>
          <w:numId w:val="1"/>
        </w:numPr>
        <w:spacing w:after="120" w:line="259" w:lineRule="auto"/>
        <w:ind w:firstLineChars="0"/>
        <w:jc w:val="both"/>
        <w:rPr>
          <w:rFonts w:eastAsia="SimSun"/>
          <w:color w:val="0070C0"/>
          <w:szCs w:val="24"/>
          <w:lang w:eastAsia="zh-CN"/>
        </w:rPr>
      </w:pPr>
      <w:r w:rsidRPr="00580A27">
        <w:rPr>
          <w:rFonts w:eastAsia="SimSun"/>
          <w:color w:val="0070C0"/>
          <w:szCs w:val="24"/>
          <w:lang w:eastAsia="zh-CN"/>
        </w:rPr>
        <w:t>Option 2 (</w:t>
      </w:r>
      <w:r>
        <w:rPr>
          <w:rFonts w:eastAsia="SimSun"/>
          <w:color w:val="0070C0"/>
          <w:szCs w:val="24"/>
          <w:lang w:eastAsia="zh-CN"/>
        </w:rPr>
        <w:t>CATT, MTK, Apple, HW, Nokia</w:t>
      </w:r>
      <w:r w:rsidRPr="00580A27">
        <w:rPr>
          <w:rFonts w:eastAsia="SimSun"/>
          <w:color w:val="0070C0"/>
          <w:szCs w:val="24"/>
          <w:lang w:eastAsia="zh-CN"/>
        </w:rPr>
        <w:t>)</w:t>
      </w:r>
    </w:p>
    <w:p w14:paraId="3B8E4AD2" w14:textId="44C19E4B" w:rsidR="0026179E" w:rsidRDefault="0026179E" w:rsidP="00580A27">
      <w:pPr>
        <w:pStyle w:val="ListParagraph"/>
        <w:numPr>
          <w:ilvl w:val="2"/>
          <w:numId w:val="1"/>
        </w:numPr>
        <w:spacing w:after="120" w:line="259" w:lineRule="auto"/>
        <w:ind w:firstLineChars="0"/>
        <w:jc w:val="both"/>
        <w:rPr>
          <w:rFonts w:eastAsia="SimSun"/>
          <w:color w:val="0070C0"/>
          <w:szCs w:val="24"/>
          <w:lang w:eastAsia="zh-CN"/>
        </w:rPr>
      </w:pPr>
      <w:r>
        <w:rPr>
          <w:rFonts w:eastAsia="SimSun"/>
          <w:color w:val="0070C0"/>
          <w:szCs w:val="24"/>
          <w:lang w:eastAsia="zh-CN"/>
        </w:rPr>
        <w:t>No need to have such clarification in option 1.</w:t>
      </w:r>
    </w:p>
    <w:p w14:paraId="62E42F27"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6F1E539" w14:textId="4641EA14" w:rsidR="0065336A"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65336A">
        <w:rPr>
          <w:rFonts w:eastAsia="SimSun"/>
          <w:color w:val="0070C0"/>
          <w:szCs w:val="24"/>
          <w:highlight w:val="yellow"/>
          <w:lang w:eastAsia="zh-CN"/>
        </w:rPr>
        <w:t>.</w:t>
      </w:r>
    </w:p>
    <w:p w14:paraId="68F3B7C9"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5336A" w14:paraId="6563B3FF" w14:textId="77777777" w:rsidTr="00596FBC">
        <w:tc>
          <w:tcPr>
            <w:tcW w:w="1239" w:type="dxa"/>
          </w:tcPr>
          <w:p w14:paraId="68DE926D" w14:textId="77777777" w:rsidR="0065336A" w:rsidRDefault="0065336A"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DA45BD4" w14:textId="77777777" w:rsidR="0065336A" w:rsidRDefault="0065336A"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65336A" w14:paraId="4EE56981" w14:textId="77777777" w:rsidTr="00596FBC">
        <w:tc>
          <w:tcPr>
            <w:tcW w:w="1239" w:type="dxa"/>
          </w:tcPr>
          <w:p w14:paraId="3CFD31A0" w14:textId="52C8F754" w:rsidR="0065336A" w:rsidRDefault="00531A4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865A7DB" w14:textId="3F37AC69" w:rsidR="0065336A" w:rsidRDefault="00B91836">
            <w:pPr>
              <w:spacing w:after="120"/>
              <w:rPr>
                <w:rFonts w:eastAsiaTheme="minorEastAsia"/>
                <w:color w:val="0070C0"/>
                <w:lang w:val="en-US" w:eastAsia="zh-CN"/>
              </w:rPr>
            </w:pPr>
            <w:r>
              <w:rPr>
                <w:rFonts w:eastAsiaTheme="minorEastAsia" w:hint="eastAsia"/>
                <w:color w:val="0070C0"/>
                <w:lang w:val="en-US" w:eastAsia="zh-CN"/>
              </w:rPr>
              <w:t>T</w:t>
            </w:r>
            <w:r w:rsidR="00531A47">
              <w:rPr>
                <w:rFonts w:eastAsiaTheme="minorEastAsia" w:hint="eastAsia"/>
                <w:color w:val="0070C0"/>
                <w:lang w:val="en-US" w:eastAsia="zh-CN"/>
              </w:rPr>
              <w:t>here is no need to differentiate the contiguous and non-contiguous CA case</w:t>
            </w:r>
            <w:r w:rsidR="00BB4D65">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think for non-contiguous CA case, the transmitter and receiver is different, but the antenna is still same. </w:t>
            </w:r>
            <w:r w:rsidR="00F34DF8">
              <w:rPr>
                <w:rFonts w:eastAsiaTheme="minorEastAsia" w:hint="eastAsia"/>
                <w:color w:val="0070C0"/>
                <w:lang w:val="en-US" w:eastAsia="zh-CN"/>
              </w:rPr>
              <w:t xml:space="preserve">So </w:t>
            </w:r>
            <w:r w:rsidR="00E93B2A" w:rsidRPr="00A566CC">
              <w:rPr>
                <w:rFonts w:eastAsia="SimSun" w:hint="eastAsia"/>
                <w:iCs/>
                <w:color w:val="0070C0"/>
                <w:szCs w:val="24"/>
                <w:lang w:eastAsia="zh-CN"/>
              </w:rPr>
              <w:t>both contiguous and non-contiguous CA cases</w:t>
            </w:r>
            <w:r w:rsidR="00E93B2A">
              <w:rPr>
                <w:rFonts w:eastAsiaTheme="minorEastAsia" w:hint="eastAsia"/>
                <w:color w:val="0070C0"/>
                <w:lang w:val="en-US" w:eastAsia="zh-CN"/>
              </w:rPr>
              <w:t xml:space="preserve"> can be impacted and indicated by</w:t>
            </w:r>
            <w:r w:rsidR="00F00B1F">
              <w:rPr>
                <w:rFonts w:eastAsiaTheme="minorEastAsia" w:hint="eastAsia"/>
                <w:color w:val="0070C0"/>
                <w:lang w:val="en-US" w:eastAsia="zh-CN"/>
              </w:rPr>
              <w:t xml:space="preserve"> </w:t>
            </w:r>
            <w:r w:rsidR="0013666C" w:rsidRPr="0065336A">
              <w:rPr>
                <w:rFonts w:eastAsia="SimSun"/>
                <w:i/>
                <w:iCs/>
                <w:color w:val="0070C0"/>
                <w:szCs w:val="24"/>
                <w:lang w:eastAsia="zh-CN"/>
              </w:rPr>
              <w:t>txSwitchImpactToRx</w:t>
            </w:r>
            <w:r w:rsidR="0013666C">
              <w:rPr>
                <w:rFonts w:eastAsia="SimSun" w:hint="eastAsia"/>
                <w:i/>
                <w:iCs/>
                <w:color w:val="0070C0"/>
                <w:szCs w:val="24"/>
                <w:lang w:eastAsia="zh-CN"/>
              </w:rPr>
              <w:t xml:space="preserve">. </w:t>
            </w:r>
          </w:p>
        </w:tc>
      </w:tr>
      <w:tr w:rsidR="006E3584" w14:paraId="533D7F4C" w14:textId="77777777" w:rsidTr="00596FBC">
        <w:tc>
          <w:tcPr>
            <w:tcW w:w="1239" w:type="dxa"/>
          </w:tcPr>
          <w:p w14:paraId="520D57BF" w14:textId="5B6988B0"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AADAC7D"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for Option 1. </w:t>
            </w:r>
          </w:p>
          <w:p w14:paraId="64EC2B14" w14:textId="73BF2E78" w:rsidR="006E3584" w:rsidRDefault="006E3584" w:rsidP="006E3584">
            <w:pPr>
              <w:spacing w:after="120"/>
              <w:rPr>
                <w:rFonts w:eastAsia="Malgun Gothic"/>
                <w:color w:val="0070C0"/>
                <w:lang w:val="en-US" w:eastAsia="ko-KR"/>
              </w:rPr>
            </w:pPr>
            <w:r w:rsidRPr="002642C8">
              <w:rPr>
                <w:rFonts w:eastAsiaTheme="minorEastAsia"/>
                <w:color w:val="0070C0"/>
                <w:lang w:val="en-US" w:eastAsia="zh-CN"/>
              </w:rPr>
              <w:t>Technically</w:t>
            </w:r>
            <w:r>
              <w:rPr>
                <w:rFonts w:eastAsiaTheme="minorEastAsia"/>
                <w:color w:val="0070C0"/>
                <w:lang w:val="en-US" w:eastAsia="zh-CN"/>
              </w:rPr>
              <w:t>, the observation is right. But, because the worst case is considered in RAN4 and we slightly prefer to make the requirement simple, i.e., do not further divide the requirement into contiguous CA and non-contiguous CA.</w:t>
            </w:r>
          </w:p>
        </w:tc>
      </w:tr>
      <w:tr w:rsidR="00AB3DCE" w14:paraId="7B14BFAA" w14:textId="77777777" w:rsidTr="00596FBC">
        <w:tc>
          <w:tcPr>
            <w:tcW w:w="1239" w:type="dxa"/>
          </w:tcPr>
          <w:p w14:paraId="79496910" w14:textId="5EFE475D"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0507E94" w14:textId="5C04B30B" w:rsidR="00AB3DCE" w:rsidRDefault="00AB3DCE" w:rsidP="00AB3DCE">
            <w:pPr>
              <w:spacing w:after="120"/>
              <w:rPr>
                <w:rFonts w:eastAsia="Malgun Gothic"/>
                <w:color w:val="0070C0"/>
                <w:lang w:val="en-US" w:eastAsia="ko-KR"/>
              </w:rPr>
            </w:pPr>
            <w:r>
              <w:rPr>
                <w:rFonts w:eastAsia="SimSun"/>
                <w:color w:val="0070C0"/>
                <w:szCs w:val="24"/>
                <w:lang w:eastAsia="zh-CN"/>
              </w:rPr>
              <w:t>Does option 1 mean the SRS antenna port switching interruption to intra-band contiguous CC is always applicable? We shall follow the RAN2 definition and RAN2 did not differentiate</w:t>
            </w:r>
            <w:r w:rsidRPr="0003197C">
              <w:rPr>
                <w:rFonts w:eastAsia="SimSun"/>
                <w:color w:val="0070C0"/>
                <w:szCs w:val="24"/>
                <w:lang w:eastAsia="zh-CN"/>
              </w:rPr>
              <w:t xml:space="preserve"> txSwitchImpactToRx for intra-band contiguous and non-contiguous case</w:t>
            </w:r>
            <w:r>
              <w:rPr>
                <w:rFonts w:eastAsia="SimSun"/>
                <w:color w:val="0070C0"/>
                <w:szCs w:val="24"/>
                <w:lang w:eastAsia="zh-CN"/>
              </w:rPr>
              <w:t xml:space="preserve">. But we are open for further discussion.  </w:t>
            </w:r>
          </w:p>
        </w:tc>
      </w:tr>
      <w:tr w:rsidR="00D41787" w14:paraId="3750575F" w14:textId="77777777" w:rsidTr="00596FBC">
        <w:tc>
          <w:tcPr>
            <w:tcW w:w="1239" w:type="dxa"/>
          </w:tcPr>
          <w:p w14:paraId="5ECE3AC4" w14:textId="4C70F1B3"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8B15D2D" w14:textId="23F531C7" w:rsidR="00D41787" w:rsidRDefault="00D41787" w:rsidP="00D41787">
            <w:pPr>
              <w:spacing w:after="120"/>
              <w:rPr>
                <w:color w:val="0070C0"/>
                <w:szCs w:val="24"/>
                <w:lang w:eastAsia="zh-CN"/>
              </w:rPr>
            </w:pPr>
            <w:r>
              <w:rPr>
                <w:rFonts w:eastAsiaTheme="minorEastAsia"/>
                <w:color w:val="0070C0"/>
                <w:lang w:val="en-US" w:eastAsia="zh-CN"/>
              </w:rPr>
              <w:t xml:space="preserve">We think there is no needed further consider the contiguous and non-contiguous CA as these two indications are defined in terms of band. </w:t>
            </w:r>
          </w:p>
        </w:tc>
      </w:tr>
      <w:tr w:rsidR="00230A3A" w14:paraId="7AC90783" w14:textId="77777777" w:rsidTr="00596FBC">
        <w:tc>
          <w:tcPr>
            <w:tcW w:w="1239" w:type="dxa"/>
          </w:tcPr>
          <w:p w14:paraId="47F051EC" w14:textId="01621EC4" w:rsidR="00230A3A" w:rsidRDefault="00230A3A" w:rsidP="00230A3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983A7CB" w14:textId="2C430126" w:rsidR="00230A3A" w:rsidRDefault="00230A3A" w:rsidP="00230A3A">
            <w:pPr>
              <w:spacing w:after="120"/>
              <w:rPr>
                <w:rFonts w:eastAsiaTheme="minorEastAsia"/>
                <w:color w:val="0070C0"/>
                <w:lang w:val="en-US" w:eastAsia="zh-CN"/>
              </w:rPr>
            </w:pPr>
            <w:r>
              <w:rPr>
                <w:rFonts w:eastAsiaTheme="minorEastAsia"/>
                <w:color w:val="0070C0"/>
                <w:lang w:val="en-US" w:eastAsia="zh-CN"/>
              </w:rPr>
              <w:t xml:space="preserve">We agree that usage of </w:t>
            </w:r>
            <w:r w:rsidRPr="00A64A38">
              <w:rPr>
                <w:bCs/>
                <w:i/>
                <w:iCs/>
                <w:color w:val="0070C0"/>
                <w:u w:val="single"/>
                <w:lang w:eastAsia="zh-CN"/>
              </w:rPr>
              <w:t>txSwitchImpactToRx</w:t>
            </w:r>
            <w:r w:rsidRPr="00A64A38">
              <w:rPr>
                <w:bCs/>
                <w:color w:val="0070C0"/>
                <w:u w:val="single"/>
                <w:lang w:eastAsia="zh-CN"/>
              </w:rPr>
              <w:t xml:space="preserve"> for intra-band case</w:t>
            </w:r>
            <w:r>
              <w:rPr>
                <w:bCs/>
                <w:color w:val="0070C0"/>
                <w:u w:val="single"/>
                <w:lang w:eastAsia="zh-CN"/>
              </w:rPr>
              <w:t xml:space="preserve"> needs further clarification.</w:t>
            </w:r>
          </w:p>
        </w:tc>
      </w:tr>
      <w:tr w:rsidR="001E5E58" w14:paraId="52C40791" w14:textId="77777777" w:rsidTr="00596FBC">
        <w:tc>
          <w:tcPr>
            <w:tcW w:w="1239" w:type="dxa"/>
          </w:tcPr>
          <w:p w14:paraId="4F9A8413" w14:textId="548A1E1F" w:rsidR="001E5E58" w:rsidRDefault="001E5E58" w:rsidP="00230A3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1B714F7" w14:textId="77777777" w:rsidR="001E5E58" w:rsidRDefault="001E5E58" w:rsidP="001E5E58">
            <w:pPr>
              <w:spacing w:after="120"/>
              <w:rPr>
                <w:color w:val="0070C0"/>
                <w:szCs w:val="24"/>
                <w:lang w:eastAsia="zh-CN"/>
              </w:rPr>
            </w:pPr>
            <w:r>
              <w:rPr>
                <w:color w:val="0070C0"/>
                <w:szCs w:val="24"/>
                <w:lang w:eastAsia="zh-CN"/>
              </w:rPr>
              <w:t xml:space="preserve">Agree that the requirement will depend on the indication of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from UE.</w:t>
            </w:r>
            <w:r>
              <w:rPr>
                <w:color w:val="0070C0"/>
                <w:szCs w:val="24"/>
                <w:lang w:eastAsia="zh-CN"/>
              </w:rPr>
              <w:t xml:space="preserve"> However, since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 xml:space="preserve">can’t </w:t>
            </w:r>
            <w:r>
              <w:rPr>
                <w:rFonts w:eastAsiaTheme="minorEastAsia" w:hint="eastAsia"/>
                <w:color w:val="0070C0"/>
                <w:lang w:val="en-US" w:eastAsia="zh-CN"/>
              </w:rPr>
              <w:t>differentiate</w:t>
            </w:r>
            <w:r>
              <w:rPr>
                <w:rFonts w:eastAsiaTheme="minorEastAsia"/>
                <w:color w:val="0070C0"/>
                <w:lang w:val="en-US" w:eastAsia="zh-CN"/>
              </w:rPr>
              <w:t xml:space="preserve"> </w:t>
            </w:r>
            <w:r>
              <w:rPr>
                <w:color w:val="0070C0"/>
                <w:szCs w:val="24"/>
                <w:lang w:eastAsia="zh-CN"/>
              </w:rPr>
              <w:t xml:space="preserve">intra-band contiguous CA and intra-band non-contiguous CA case. </w:t>
            </w:r>
          </w:p>
          <w:p w14:paraId="67ABFB34" w14:textId="77777777" w:rsidR="001E5E58" w:rsidRDefault="001E5E58" w:rsidP="001E5E58">
            <w:pPr>
              <w:spacing w:after="120"/>
              <w:rPr>
                <w:color w:val="0070C0"/>
                <w:szCs w:val="24"/>
                <w:lang w:eastAsia="zh-CN"/>
              </w:rPr>
            </w:pPr>
            <w:r>
              <w:rPr>
                <w:color w:val="0070C0"/>
                <w:szCs w:val="24"/>
                <w:lang w:eastAsia="zh-CN"/>
              </w:rPr>
              <w:t>There are two solutions: one option is sent LS to RAN2 and ask RAN2 to modify the signalling. Another simper option is to solve the issue in RAN4 without updating the signalling.</w:t>
            </w:r>
          </w:p>
          <w:p w14:paraId="4BD0F1ED" w14:textId="4E59C9B3" w:rsidR="001E5E58" w:rsidRDefault="001E5E58" w:rsidP="001E5E58">
            <w:pPr>
              <w:spacing w:after="120"/>
              <w:rPr>
                <w:color w:val="0070C0"/>
                <w:szCs w:val="24"/>
                <w:lang w:eastAsia="zh-CN"/>
              </w:rPr>
            </w:pPr>
            <w:r>
              <w:rPr>
                <w:color w:val="0070C0"/>
                <w:szCs w:val="24"/>
                <w:lang w:eastAsia="zh-CN"/>
              </w:rPr>
              <w:t xml:space="preserve">Then the applicability of requirement </w:t>
            </w:r>
            <w:r w:rsidR="00997997">
              <w:rPr>
                <w:color w:val="0070C0"/>
                <w:szCs w:val="24"/>
                <w:lang w:eastAsia="zh-CN"/>
              </w:rPr>
              <w:t>may</w:t>
            </w:r>
            <w:r>
              <w:rPr>
                <w:color w:val="0070C0"/>
                <w:szCs w:val="24"/>
                <w:lang w:eastAsia="zh-CN"/>
              </w:rPr>
              <w:t xml:space="preserve"> be: </w:t>
            </w:r>
          </w:p>
          <w:p w14:paraId="29DE017E" w14:textId="77777777" w:rsidR="001E5E58" w:rsidRDefault="001E5E58" w:rsidP="001E5E58">
            <w:pPr>
              <w:spacing w:after="120"/>
              <w:rPr>
                <w:rFonts w:eastAsia="SimSun"/>
                <w:color w:val="0070C0"/>
                <w:szCs w:val="24"/>
                <w:lang w:eastAsia="zh-CN"/>
              </w:rPr>
            </w:pPr>
            <w:r>
              <w:rPr>
                <w:color w:val="0070C0"/>
                <w:szCs w:val="24"/>
                <w:lang w:eastAsia="zh-CN"/>
              </w:rPr>
              <w:t xml:space="preserve">For </w:t>
            </w:r>
            <w:r>
              <w:rPr>
                <w:rFonts w:eastAsia="SimSun"/>
                <w:color w:val="0070C0"/>
                <w:szCs w:val="24"/>
                <w:lang w:eastAsia="zh-CN"/>
              </w:rPr>
              <w:t>intra-band contiguous CA, the interruption requirement is always applicable.</w:t>
            </w:r>
          </w:p>
          <w:p w14:paraId="44EC03EF" w14:textId="77777777" w:rsidR="001E5E58" w:rsidRDefault="001E5E58" w:rsidP="001E5E58">
            <w:pPr>
              <w:spacing w:after="120"/>
              <w:rPr>
                <w:color w:val="0070C0"/>
                <w:szCs w:val="24"/>
                <w:lang w:eastAsia="zh-CN"/>
              </w:rPr>
            </w:pPr>
            <w:r>
              <w:rPr>
                <w:color w:val="0070C0"/>
                <w:szCs w:val="24"/>
                <w:lang w:eastAsia="zh-CN"/>
              </w:rPr>
              <w:t xml:space="preserve">For </w:t>
            </w:r>
            <w:r>
              <w:rPr>
                <w:rFonts w:eastAsia="SimSun"/>
                <w:color w:val="0070C0"/>
                <w:szCs w:val="24"/>
                <w:lang w:eastAsia="zh-CN"/>
              </w:rPr>
              <w:t>intra-band non-contiguous CA,</w:t>
            </w:r>
            <w:r>
              <w:rPr>
                <w:color w:val="0070C0"/>
                <w:szCs w:val="24"/>
                <w:lang w:eastAsia="zh-CN"/>
              </w:rPr>
              <w:t xml:space="preserve"> the requirement will depend on the indication of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from UE</w:t>
            </w:r>
            <w:r>
              <w:rPr>
                <w:color w:val="0070C0"/>
                <w:szCs w:val="24"/>
                <w:lang w:eastAsia="zh-CN"/>
              </w:rPr>
              <w:t>.</w:t>
            </w:r>
          </w:p>
          <w:p w14:paraId="75C99E1F" w14:textId="42F05E6D" w:rsidR="001E5E58" w:rsidRPr="00580A27" w:rsidRDefault="00997997" w:rsidP="00230A3A">
            <w:pPr>
              <w:spacing w:after="120"/>
              <w:rPr>
                <w:rFonts w:eastAsiaTheme="minorEastAsia"/>
                <w:color w:val="0070C0"/>
                <w:lang w:eastAsia="zh-CN"/>
              </w:rPr>
            </w:pPr>
            <w:r>
              <w:rPr>
                <w:rFonts w:eastAsiaTheme="minorEastAsia"/>
                <w:color w:val="0070C0"/>
                <w:lang w:eastAsia="zh-CN"/>
              </w:rPr>
              <w:t>we are open to further discuss this issue.</w:t>
            </w:r>
          </w:p>
        </w:tc>
      </w:tr>
      <w:tr w:rsidR="009D25A8" w14:paraId="2E248C40" w14:textId="77777777" w:rsidTr="00596FBC">
        <w:tc>
          <w:tcPr>
            <w:tcW w:w="1239" w:type="dxa"/>
          </w:tcPr>
          <w:p w14:paraId="196DE328" w14:textId="7A6C2C41" w:rsidR="009D25A8" w:rsidRDefault="009D25A8" w:rsidP="00230A3A">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7B0366C" w14:textId="28C31D02" w:rsidR="009D25A8" w:rsidRPr="00580A27" w:rsidRDefault="009D25A8" w:rsidP="001E5E58">
            <w:pPr>
              <w:spacing w:after="120"/>
              <w:rPr>
                <w:rFonts w:eastAsiaTheme="minorEastAsia"/>
                <w:color w:val="0070C0"/>
                <w:szCs w:val="24"/>
                <w:lang w:eastAsia="zh-CN"/>
              </w:rPr>
            </w:pPr>
            <w:r>
              <w:rPr>
                <w:rFonts w:eastAsiaTheme="minorEastAsia" w:hint="eastAsia"/>
                <w:color w:val="0070C0"/>
                <w:szCs w:val="24"/>
                <w:lang w:eastAsia="zh-CN"/>
              </w:rPr>
              <w:t>Can be FFS.</w:t>
            </w:r>
            <w:r>
              <w:rPr>
                <w:rFonts w:eastAsiaTheme="minorEastAsia"/>
                <w:color w:val="0070C0"/>
                <w:szCs w:val="24"/>
                <w:lang w:eastAsia="zh-CN"/>
              </w:rPr>
              <w:t xml:space="preserve"> Same view as MTK.</w:t>
            </w:r>
          </w:p>
        </w:tc>
      </w:tr>
      <w:tr w:rsidR="001501EF" w14:paraId="72A0984A" w14:textId="77777777" w:rsidTr="00596FBC">
        <w:tc>
          <w:tcPr>
            <w:tcW w:w="1239" w:type="dxa"/>
          </w:tcPr>
          <w:p w14:paraId="3CC81F01" w14:textId="2188FCAA"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45A2DEC" w14:textId="1F51BDE2" w:rsidR="001501EF" w:rsidRDefault="001501EF" w:rsidP="001501EF">
            <w:pPr>
              <w:spacing w:after="120"/>
              <w:rPr>
                <w:rFonts w:eastAsiaTheme="minorEastAsia"/>
                <w:color w:val="0070C0"/>
                <w:szCs w:val="24"/>
                <w:lang w:eastAsia="zh-CN"/>
              </w:rPr>
            </w:pPr>
            <w:r>
              <w:rPr>
                <w:color w:val="0070C0"/>
                <w:szCs w:val="24"/>
                <w:lang w:eastAsia="zh-CN"/>
              </w:rPr>
              <w:t xml:space="preserve">What is the intention to differentiate intra-band contiguous from non-contiguous CA? We can just follow the definition for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C211CD">
              <w:rPr>
                <w:color w:val="0070C0"/>
                <w:szCs w:val="24"/>
                <w:lang w:eastAsia="zh-CN"/>
              </w:rPr>
              <w:t>i</w:t>
            </w:r>
            <w:r>
              <w:rPr>
                <w:rFonts w:eastAsia="SimSun"/>
                <w:color w:val="0070C0"/>
                <w:szCs w:val="24"/>
                <w:lang w:eastAsia="zh-CN"/>
              </w:rPr>
              <w:t xml:space="preserve">n RAN2, unless some problems are identified. </w:t>
            </w:r>
          </w:p>
        </w:tc>
      </w:tr>
    </w:tbl>
    <w:p w14:paraId="6382AB26" w14:textId="77777777" w:rsidR="007B5B60" w:rsidRDefault="007B5B60" w:rsidP="007B5B60">
      <w:pPr>
        <w:spacing w:after="120"/>
        <w:rPr>
          <w:color w:val="0070C0"/>
          <w:szCs w:val="24"/>
          <w:highlight w:val="yellow"/>
          <w:lang w:eastAsia="zh-CN"/>
        </w:rPr>
      </w:pPr>
    </w:p>
    <w:p w14:paraId="26ECC58B" w14:textId="5258E4AF" w:rsidR="007B5B60" w:rsidRDefault="007B5B60" w:rsidP="007B5B60">
      <w:pPr>
        <w:pStyle w:val="Heading3"/>
        <w:rPr>
          <w:sz w:val="24"/>
          <w:szCs w:val="16"/>
        </w:rPr>
      </w:pPr>
      <w:r>
        <w:rPr>
          <w:sz w:val="24"/>
          <w:szCs w:val="16"/>
        </w:rPr>
        <w:t>Sub-topic 1-</w:t>
      </w:r>
      <w:r w:rsidR="00CA3615">
        <w:rPr>
          <w:sz w:val="24"/>
          <w:szCs w:val="16"/>
        </w:rPr>
        <w:t>4</w:t>
      </w:r>
      <w:r>
        <w:rPr>
          <w:sz w:val="24"/>
          <w:szCs w:val="16"/>
        </w:rPr>
        <w:t>: Interruption requirement design</w:t>
      </w:r>
    </w:p>
    <w:p w14:paraId="64633F2F" w14:textId="77777777" w:rsidR="007B5B60" w:rsidRDefault="007B5B60" w:rsidP="007B5B60">
      <w:pPr>
        <w:rPr>
          <w:i/>
          <w:color w:val="0070C0"/>
          <w:lang w:val="en-US" w:eastAsia="zh-CN"/>
        </w:rPr>
      </w:pPr>
      <w:r>
        <w:rPr>
          <w:rFonts w:hint="eastAsia"/>
          <w:i/>
          <w:color w:val="0070C0"/>
          <w:lang w:val="en-US" w:eastAsia="zh-CN"/>
        </w:rPr>
        <w:t xml:space="preserve">Sub-topic description </w:t>
      </w:r>
    </w:p>
    <w:p w14:paraId="4E7BD82C" w14:textId="77777777" w:rsidR="007B5B60" w:rsidRDefault="007B5B60" w:rsidP="007B5B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020F19F" w14:textId="687F1451" w:rsidR="007B5B60" w:rsidRDefault="007B5B60" w:rsidP="007B5B60">
      <w:pPr>
        <w:rPr>
          <w:b/>
          <w:color w:val="0070C0"/>
          <w:u w:val="single"/>
          <w:lang w:val="en-US" w:eastAsia="zh-CN"/>
        </w:rPr>
      </w:pPr>
      <w:r>
        <w:rPr>
          <w:b/>
          <w:color w:val="0070C0"/>
          <w:u w:val="single"/>
          <w:lang w:eastAsia="ko-KR"/>
        </w:rPr>
        <w:t>Issue 1-</w:t>
      </w:r>
      <w:r w:rsidR="002C586E">
        <w:rPr>
          <w:b/>
          <w:color w:val="0070C0"/>
          <w:u w:val="single"/>
          <w:lang w:eastAsia="ko-KR"/>
        </w:rPr>
        <w:t>4</w:t>
      </w:r>
      <w:r>
        <w:rPr>
          <w:b/>
          <w:color w:val="0070C0"/>
          <w:u w:val="single"/>
          <w:lang w:eastAsia="ko-KR"/>
        </w:rPr>
        <w:t xml:space="preserve">-1: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0AE207E1"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C54EF2D" w14:textId="5F6DB6C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CC1B31">
        <w:rPr>
          <w:rFonts w:eastAsia="SimSun"/>
          <w:color w:val="0070C0"/>
          <w:szCs w:val="24"/>
          <w:lang w:eastAsia="zh-CN"/>
        </w:rPr>
        <w:t xml:space="preserve"> Intel, Xiaomi, Apple, QC, MTK, HW, vivo</w:t>
      </w:r>
      <w:r>
        <w:rPr>
          <w:rFonts w:eastAsia="SimSun"/>
          <w:color w:val="0070C0"/>
          <w:szCs w:val="24"/>
          <w:lang w:eastAsia="zh-CN"/>
        </w:rPr>
        <w:t>): based on slot level</w:t>
      </w:r>
    </w:p>
    <w:p w14:paraId="6544363F" w14:textId="23556D3E" w:rsidR="00CC1B31" w:rsidRPr="00CC1B31" w:rsidRDefault="00CC1B3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(HW, Ericsson</w:t>
      </w:r>
      <w:r w:rsidR="005501B9">
        <w:rPr>
          <w:rFonts w:eastAsia="SimSun"/>
          <w:color w:val="0070C0"/>
          <w:szCs w:val="24"/>
          <w:lang w:eastAsia="zh-CN"/>
        </w:rPr>
        <w:t>, NEC</w:t>
      </w:r>
      <w:r w:rsidR="00AF5671">
        <w:rPr>
          <w:rFonts w:eastAsia="SimSun"/>
          <w:color w:val="0070C0"/>
          <w:szCs w:val="24"/>
          <w:lang w:eastAsia="zh-CN"/>
        </w:rPr>
        <w:t>, Nokia</w:t>
      </w:r>
      <w:r>
        <w:rPr>
          <w:rFonts w:eastAsia="SimSun"/>
          <w:color w:val="0070C0"/>
          <w:szCs w:val="24"/>
          <w:lang w:eastAsia="zh-CN"/>
        </w:rPr>
        <w:t>): based on symbol level</w:t>
      </w:r>
    </w:p>
    <w:p w14:paraId="1BD7CBC5" w14:textId="77777777" w:rsidR="00617830" w:rsidRDefault="007B5B60" w:rsidP="00617830">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CC1B31">
        <w:rPr>
          <w:rFonts w:eastAsia="SimSun"/>
          <w:color w:val="0070C0"/>
          <w:szCs w:val="24"/>
          <w:lang w:eastAsia="zh-CN"/>
        </w:rPr>
        <w:t>3</w:t>
      </w:r>
      <w:r>
        <w:rPr>
          <w:rFonts w:eastAsia="SimSun"/>
          <w:color w:val="0070C0"/>
          <w:szCs w:val="24"/>
          <w:lang w:eastAsia="zh-CN"/>
        </w:rPr>
        <w:t xml:space="preserve"> </w:t>
      </w:r>
      <w:r w:rsidR="00CC1B31">
        <w:rPr>
          <w:rFonts w:eastAsia="SimSun"/>
          <w:color w:val="0070C0"/>
          <w:szCs w:val="24"/>
          <w:lang w:eastAsia="zh-CN"/>
        </w:rPr>
        <w:t xml:space="preserve">(LG): </w:t>
      </w:r>
      <w:r w:rsidR="00CC1B31" w:rsidRPr="00CC1B31">
        <w:rPr>
          <w:rFonts w:eastAsia="SimSun"/>
          <w:color w:val="0070C0"/>
          <w:szCs w:val="24"/>
          <w:lang w:eastAsia="zh-CN"/>
        </w:rPr>
        <w:t>Symbol level based interruption should be considered when SRS antenna port switching is configured in flexible slot in synchronous case.</w:t>
      </w:r>
    </w:p>
    <w:p w14:paraId="78C5D911" w14:textId="4CD4D40D" w:rsidR="00617830" w:rsidRPr="00580A27" w:rsidRDefault="00617830" w:rsidP="00580A2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80A27">
        <w:rPr>
          <w:color w:val="000000" w:themeColor="text1"/>
          <w:szCs w:val="24"/>
          <w:lang w:eastAsia="zh-CN"/>
        </w:rPr>
        <w:t>Option 4 (vivo, Ericsson): RAN4 should firstly study whether and how network can obtain the interrupted symbol information, when SRS antenna port switching is performed in another band.</w:t>
      </w:r>
    </w:p>
    <w:p w14:paraId="29589FAB" w14:textId="77777777" w:rsidR="00617830" w:rsidRDefault="00617830" w:rsidP="00580A27">
      <w:pPr>
        <w:pStyle w:val="ListParagraph"/>
        <w:overflowPunct/>
        <w:autoSpaceDE/>
        <w:autoSpaceDN/>
        <w:adjustRightInd/>
        <w:spacing w:after="120" w:line="259" w:lineRule="auto"/>
        <w:ind w:left="1440" w:firstLineChars="0" w:firstLine="0"/>
        <w:jc w:val="both"/>
        <w:textAlignment w:val="auto"/>
        <w:rPr>
          <w:rFonts w:eastAsia="SimSun"/>
          <w:color w:val="0070C0"/>
          <w:szCs w:val="24"/>
          <w:lang w:eastAsia="zh-CN"/>
        </w:rPr>
      </w:pPr>
    </w:p>
    <w:p w14:paraId="2199EAD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8D233E9" w14:textId="69BDCDD7" w:rsidR="007B5B60" w:rsidRDefault="00AF567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231E3F46"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1E5A83F9" w14:textId="77777777" w:rsidTr="00596FBC">
        <w:tc>
          <w:tcPr>
            <w:tcW w:w="1239" w:type="dxa"/>
          </w:tcPr>
          <w:p w14:paraId="5A6E1AC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06F10E"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6052CE2D" w14:textId="77777777" w:rsidTr="00596FBC">
        <w:tc>
          <w:tcPr>
            <w:tcW w:w="1239" w:type="dxa"/>
          </w:tcPr>
          <w:p w14:paraId="1185B1CA" w14:textId="42E15EB6" w:rsidR="007B5B60" w:rsidRDefault="0011125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1024D0D" w14:textId="5B4DF7EC" w:rsidR="007B5B60" w:rsidRDefault="00111250"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731B9EBA" w14:textId="77777777" w:rsidTr="00596FBC">
        <w:trPr>
          <w:trHeight w:val="54"/>
        </w:trPr>
        <w:tc>
          <w:tcPr>
            <w:tcW w:w="1239" w:type="dxa"/>
          </w:tcPr>
          <w:p w14:paraId="63BC881C" w14:textId="16ADD50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2BE8C5D" w14:textId="25D368C2" w:rsidR="006E3584" w:rsidRDefault="006E3584" w:rsidP="006E3584">
            <w:pPr>
              <w:spacing w:after="120"/>
              <w:rPr>
                <w:rFonts w:eastAsia="Malgun Gothic"/>
                <w:color w:val="0070C0"/>
                <w:lang w:val="en-US" w:eastAsia="ko-KR"/>
              </w:rPr>
            </w:pPr>
            <w:r>
              <w:rPr>
                <w:rFonts w:eastAsiaTheme="minorEastAsia"/>
                <w:color w:val="0070C0"/>
                <w:lang w:val="en-US" w:eastAsia="zh-CN"/>
              </w:rPr>
              <w:t xml:space="preserve">Support option 1. </w:t>
            </w:r>
            <w:r>
              <w:rPr>
                <w:rFonts w:eastAsia="PMingLiU"/>
                <w:color w:val="0070C0"/>
                <w:lang w:val="en-US" w:eastAsia="zh-TW"/>
              </w:rPr>
              <w:t>The symbol level interruption is introduced due to the frequent switching within a slot for Tx switching. However, we do not see the reason to define SRS antenna switching based on symbol level.</w:t>
            </w:r>
          </w:p>
        </w:tc>
      </w:tr>
      <w:tr w:rsidR="00AB3DCE" w14:paraId="029564D1" w14:textId="77777777" w:rsidTr="00596FBC">
        <w:trPr>
          <w:trHeight w:val="54"/>
        </w:trPr>
        <w:tc>
          <w:tcPr>
            <w:tcW w:w="1239" w:type="dxa"/>
          </w:tcPr>
          <w:p w14:paraId="05A548B3" w14:textId="37FD5764"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0E2A9B5" w14:textId="0D0E633C" w:rsidR="00AB3DCE" w:rsidRDefault="00AB3DCE" w:rsidP="00AB3DCE">
            <w:pPr>
              <w:spacing w:after="120"/>
              <w:rPr>
                <w:rFonts w:eastAsia="Malgun Gothic"/>
                <w:color w:val="0070C0"/>
                <w:lang w:val="en-US" w:eastAsia="ko-KR"/>
              </w:rPr>
            </w:pPr>
            <w:r>
              <w:rPr>
                <w:rFonts w:eastAsiaTheme="minorEastAsia"/>
                <w:color w:val="0070C0"/>
                <w:lang w:val="en-US" w:eastAsia="zh-CN"/>
              </w:rPr>
              <w:t>Option 1 because of uncertain TA and MTTD. Also, the legacy interruption requirement would be verified by the ACK/NACK loss which is also a slot level loss, and we prefer to reuse the same philosophy from SRS carrier based switching.</w:t>
            </w:r>
          </w:p>
        </w:tc>
      </w:tr>
      <w:tr w:rsidR="001053C9" w14:paraId="3EF023B0" w14:textId="77777777" w:rsidTr="00596FBC">
        <w:trPr>
          <w:trHeight w:val="54"/>
        </w:trPr>
        <w:tc>
          <w:tcPr>
            <w:tcW w:w="1239" w:type="dxa"/>
          </w:tcPr>
          <w:p w14:paraId="6B884CCE" w14:textId="1C797183" w:rsidR="001053C9" w:rsidRDefault="001053C9"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6F7792A" w14:textId="4775968D" w:rsidR="001053C9" w:rsidRDefault="007132F4" w:rsidP="00AB3DCE">
            <w:pPr>
              <w:spacing w:after="120"/>
              <w:rPr>
                <w:rFonts w:eastAsiaTheme="minorEastAsia"/>
                <w:color w:val="0070C0"/>
                <w:lang w:val="en-US" w:eastAsia="zh-CN"/>
              </w:rPr>
            </w:pPr>
            <w:r>
              <w:rPr>
                <w:rFonts w:eastAsiaTheme="minorEastAsia"/>
                <w:color w:val="0070C0"/>
                <w:lang w:val="en-US" w:eastAsia="zh-CN"/>
              </w:rPr>
              <w:t>Support option 1.</w:t>
            </w:r>
          </w:p>
        </w:tc>
      </w:tr>
      <w:tr w:rsidR="0039435D" w14:paraId="1A1EF364" w14:textId="77777777" w:rsidTr="00596FBC">
        <w:trPr>
          <w:trHeight w:val="54"/>
        </w:trPr>
        <w:tc>
          <w:tcPr>
            <w:tcW w:w="1239" w:type="dxa"/>
          </w:tcPr>
          <w:p w14:paraId="672320B1" w14:textId="3A078193"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49AA0216" w14:textId="306BFE4C" w:rsidR="0039435D" w:rsidRDefault="0039435D" w:rsidP="00AB3DCE">
            <w:pPr>
              <w:spacing w:after="120"/>
              <w:rPr>
                <w:rFonts w:eastAsiaTheme="minorEastAsia"/>
                <w:color w:val="0070C0"/>
                <w:lang w:val="en-US" w:eastAsia="zh-CN"/>
              </w:rPr>
            </w:pPr>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DL or UL only slot, slot based interruption could be considered. However, for flexible slot consisting of DL and UL symbols, the interruption should only apply UL symbols in synchronous case as option 3.</w:t>
            </w:r>
          </w:p>
        </w:tc>
      </w:tr>
      <w:tr w:rsidR="002A2E40" w14:paraId="4B5CF58E" w14:textId="77777777" w:rsidTr="002A2E40">
        <w:tc>
          <w:tcPr>
            <w:tcW w:w="1239" w:type="dxa"/>
            <w:hideMark/>
          </w:tcPr>
          <w:p w14:paraId="0D25DB67"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005EAE9A"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D41787" w14:paraId="078722BC" w14:textId="77777777" w:rsidTr="002A2E40">
        <w:tc>
          <w:tcPr>
            <w:tcW w:w="1239" w:type="dxa"/>
          </w:tcPr>
          <w:p w14:paraId="4C4C7AEC" w14:textId="110FE20B" w:rsidR="00D41787" w:rsidRDefault="00D41787" w:rsidP="00D4178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2D1486E1" w14:textId="295F823C" w:rsidR="00D41787" w:rsidRDefault="00D41787" w:rsidP="00D41787">
            <w:pPr>
              <w:spacing w:after="120"/>
              <w:rPr>
                <w:rFonts w:eastAsiaTheme="minorEastAsia"/>
                <w:color w:val="0070C0"/>
                <w:lang w:val="en-US" w:eastAsia="zh-CN"/>
              </w:rPr>
            </w:pPr>
            <w:r>
              <w:rPr>
                <w:rFonts w:eastAsiaTheme="minorEastAsia"/>
                <w:color w:val="0070C0"/>
                <w:lang w:val="en-US" w:eastAsia="zh-CN"/>
              </w:rPr>
              <w:t>Either option 1 or option 2.</w:t>
            </w:r>
          </w:p>
        </w:tc>
      </w:tr>
      <w:tr w:rsidR="0094104F" w14:paraId="23C79004" w14:textId="77777777" w:rsidTr="002A2E40">
        <w:tc>
          <w:tcPr>
            <w:tcW w:w="1239" w:type="dxa"/>
          </w:tcPr>
          <w:p w14:paraId="57F78FBE" w14:textId="43097876" w:rsidR="0094104F" w:rsidRDefault="0094104F" w:rsidP="00D4178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F524FAD" w14:textId="7E470370" w:rsidR="0094104F" w:rsidRDefault="0094104F" w:rsidP="00D41787">
            <w:pPr>
              <w:spacing w:after="120"/>
              <w:rPr>
                <w:rFonts w:eastAsiaTheme="minorEastAsia"/>
                <w:color w:val="0070C0"/>
                <w:lang w:val="en-US" w:eastAsia="zh-CN"/>
              </w:rPr>
            </w:pPr>
            <w:r>
              <w:rPr>
                <w:rFonts w:eastAsiaTheme="minorEastAsia"/>
                <w:color w:val="0070C0"/>
                <w:lang w:val="en-US" w:eastAsia="zh-CN"/>
              </w:rPr>
              <w:t>Support option 2</w:t>
            </w:r>
          </w:p>
        </w:tc>
      </w:tr>
      <w:tr w:rsidR="00AC6D9D" w14:paraId="4EE5BEDC" w14:textId="77777777" w:rsidTr="002A2E40">
        <w:tc>
          <w:tcPr>
            <w:tcW w:w="1239" w:type="dxa"/>
          </w:tcPr>
          <w:p w14:paraId="5A5B0A95" w14:textId="7842A941" w:rsidR="00AC6D9D" w:rsidRDefault="00AC6D9D" w:rsidP="00AC6D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B1D92E" w14:textId="30642883" w:rsidR="00AC6D9D" w:rsidRDefault="00AC6D9D" w:rsidP="00AC6D9D">
            <w:pPr>
              <w:spacing w:after="120"/>
              <w:rPr>
                <w:rFonts w:eastAsiaTheme="minorEastAsia"/>
                <w:color w:val="0070C0"/>
                <w:lang w:val="en-US" w:eastAsia="zh-CN"/>
              </w:rPr>
            </w:pPr>
            <w:r>
              <w:rPr>
                <w:rFonts w:eastAsiaTheme="minorEastAsia"/>
                <w:color w:val="0070C0"/>
                <w:lang w:val="en-US" w:eastAsia="zh-CN"/>
              </w:rPr>
              <w:t>Our preference is Option 2</w:t>
            </w:r>
          </w:p>
        </w:tc>
      </w:tr>
      <w:tr w:rsidR="002440A7" w14:paraId="163B1BDF" w14:textId="77777777" w:rsidTr="002A2E40">
        <w:tc>
          <w:tcPr>
            <w:tcW w:w="1239" w:type="dxa"/>
          </w:tcPr>
          <w:p w14:paraId="2832EEF6" w14:textId="53F28629" w:rsidR="002440A7" w:rsidRDefault="002440A7" w:rsidP="002440A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061AB3" w14:textId="1A11B5F4" w:rsidR="002440A7" w:rsidRDefault="002440A7" w:rsidP="002440A7">
            <w:pPr>
              <w:spacing w:after="120"/>
              <w:rPr>
                <w:rFonts w:eastAsiaTheme="minorEastAsia"/>
                <w:color w:val="0070C0"/>
                <w:lang w:val="en-US" w:eastAsia="zh-CN"/>
              </w:rPr>
            </w:pPr>
            <w:r>
              <w:rPr>
                <w:rFonts w:eastAsiaTheme="minorEastAsia"/>
                <w:color w:val="0070C0"/>
                <w:lang w:val="en-US" w:eastAsia="zh-CN"/>
              </w:rPr>
              <w:t>Support option 1.</w:t>
            </w:r>
          </w:p>
        </w:tc>
      </w:tr>
      <w:tr w:rsidR="00AF2060" w14:paraId="6DBD6776" w14:textId="77777777" w:rsidTr="002A2E40">
        <w:tc>
          <w:tcPr>
            <w:tcW w:w="1239" w:type="dxa"/>
          </w:tcPr>
          <w:p w14:paraId="18846F0C" w14:textId="63E2BCB5" w:rsidR="00AF2060" w:rsidRDefault="00AF2060" w:rsidP="002440A7">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BA4D649" w14:textId="76105440" w:rsidR="00AF2060" w:rsidRDefault="00AF2060" w:rsidP="002440A7">
            <w:pPr>
              <w:spacing w:after="120"/>
              <w:rPr>
                <w:rFonts w:eastAsiaTheme="minorEastAsia"/>
                <w:color w:val="0070C0"/>
                <w:lang w:val="en-US" w:eastAsia="zh-CN"/>
              </w:rPr>
            </w:pPr>
            <w:r>
              <w:rPr>
                <w:rFonts w:eastAsiaTheme="minorEastAsia" w:hint="eastAsia"/>
                <w:color w:val="0070C0"/>
                <w:lang w:val="en-US" w:eastAsia="zh-CN"/>
              </w:rPr>
              <w:t xml:space="preserve">Support option 1. </w:t>
            </w:r>
            <w:r>
              <w:rPr>
                <w:rFonts w:eastAsiaTheme="minorEastAsia"/>
                <w:color w:val="0070C0"/>
                <w:lang w:val="en-US" w:eastAsia="zh-CN"/>
              </w:rPr>
              <w:t>This is why we bring out issue 1-5-2. If RAN4 can move on in this issue, there is no need to further discuss issue 1-5-2.</w:t>
            </w:r>
          </w:p>
        </w:tc>
      </w:tr>
      <w:tr w:rsidR="001501EF" w14:paraId="02989A9D" w14:textId="77777777" w:rsidTr="002A2E40">
        <w:tc>
          <w:tcPr>
            <w:tcW w:w="1239" w:type="dxa"/>
          </w:tcPr>
          <w:p w14:paraId="25168AC7" w14:textId="7D525723"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AE5DAF7"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Support Option 2.</w:t>
            </w:r>
          </w:p>
          <w:p w14:paraId="6CD6AC30" w14:textId="3F0E1C4F" w:rsidR="001501EF" w:rsidRDefault="001501EF" w:rsidP="001501EF">
            <w:pPr>
              <w:spacing w:after="120"/>
              <w:rPr>
                <w:rFonts w:eastAsiaTheme="minorEastAsia"/>
                <w:color w:val="0070C0"/>
                <w:lang w:val="en-US" w:eastAsia="zh-CN"/>
              </w:rPr>
            </w:pPr>
            <w:r>
              <w:rPr>
                <w:rFonts w:eastAsiaTheme="minorEastAsia"/>
                <w:color w:val="0070C0"/>
                <w:lang w:val="en-US" w:eastAsia="zh-CN"/>
              </w:rPr>
              <w:t>This also depends on the components which contribute to the interruption. We should start from the real interruption length in symbol level in the beginning of the discussion. If the outcome shows the number of symbols is nearly one slot, we could discuss the possibility to go for 1 slot. Otherwise, it would be too relaxed requirements.</w:t>
            </w:r>
          </w:p>
        </w:tc>
      </w:tr>
    </w:tbl>
    <w:p w14:paraId="1F07B5ED" w14:textId="77777777" w:rsidR="007B5B60" w:rsidRDefault="007B5B60" w:rsidP="007B5B60">
      <w:pPr>
        <w:rPr>
          <w:color w:val="0070C0"/>
          <w:lang w:val="en-US" w:eastAsia="zh-CN"/>
        </w:rPr>
      </w:pPr>
    </w:p>
    <w:p w14:paraId="05DAFC06" w14:textId="66EF2D57" w:rsidR="007B5B60" w:rsidRDefault="007B5B60" w:rsidP="007B5B60">
      <w:pPr>
        <w:rPr>
          <w:b/>
          <w:color w:val="0070C0"/>
          <w:u w:val="single"/>
          <w:lang w:val="en-US" w:eastAsia="zh-CN"/>
        </w:rPr>
      </w:pPr>
      <w:r w:rsidRPr="00831719">
        <w:rPr>
          <w:b/>
          <w:color w:val="0070C0"/>
          <w:u w:val="single"/>
          <w:lang w:eastAsia="ko-KR"/>
        </w:rPr>
        <w:t>Issue 1-</w:t>
      </w:r>
      <w:r w:rsidR="00CC1B31" w:rsidRPr="00831719">
        <w:rPr>
          <w:b/>
          <w:color w:val="0070C0"/>
          <w:u w:val="single"/>
          <w:lang w:eastAsia="ko-KR"/>
        </w:rPr>
        <w:t>4</w:t>
      </w:r>
      <w:r w:rsidRPr="00831719">
        <w:rPr>
          <w:b/>
          <w:color w:val="0070C0"/>
          <w:u w:val="single"/>
          <w:lang w:eastAsia="ko-KR"/>
        </w:rPr>
        <w:t xml:space="preserve">-2: </w:t>
      </w:r>
      <w:r w:rsidRPr="00831719">
        <w:rPr>
          <w:rFonts w:hint="eastAsia"/>
          <w:b/>
          <w:color w:val="0070C0"/>
          <w:u w:val="single"/>
          <w:lang w:eastAsia="zh-CN"/>
        </w:rPr>
        <w:t>The</w:t>
      </w:r>
      <w:r w:rsidRPr="00831719">
        <w:rPr>
          <w:b/>
          <w:color w:val="0070C0"/>
          <w:u w:val="single"/>
          <w:lang w:val="en-US" w:eastAsia="zh-CN"/>
        </w:rPr>
        <w:t xml:space="preserve"> components within interruption time of SRS antenna port switching in FR1</w:t>
      </w:r>
    </w:p>
    <w:p w14:paraId="3D032B2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628657CC" w14:textId="658E9CF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831719">
        <w:rPr>
          <w:rFonts w:eastAsia="SimSun"/>
          <w:color w:val="0070C0"/>
          <w:szCs w:val="24"/>
          <w:lang w:eastAsia="zh-CN"/>
        </w:rPr>
        <w:t>CATT</w:t>
      </w:r>
      <w:r>
        <w:rPr>
          <w:rFonts w:eastAsia="SimSun"/>
          <w:color w:val="0070C0"/>
          <w:szCs w:val="24"/>
          <w:lang w:eastAsia="zh-CN"/>
        </w:rPr>
        <w:t xml:space="preserve">): </w:t>
      </w:r>
      <w:r w:rsidR="00831719" w:rsidRPr="00831719">
        <w:rPr>
          <w:rFonts w:eastAsia="SimSun"/>
          <w:color w:val="0070C0"/>
          <w:szCs w:val="24"/>
          <w:lang w:eastAsia="zh-CN"/>
        </w:rPr>
        <w:t>all guard symbols, all SRS symbols transmitted on other antenna port, and only one switching time.</w:t>
      </w:r>
    </w:p>
    <w:p w14:paraId="0E4645B6" w14:textId="690451E9"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2 (Xiaomi): </w:t>
      </w:r>
      <w:r w:rsidR="00831719" w:rsidRPr="00831719">
        <w:rPr>
          <w:rFonts w:eastAsia="SimSun"/>
          <w:color w:val="0070C0"/>
          <w:szCs w:val="24"/>
          <w:lang w:eastAsia="zh-CN"/>
        </w:rPr>
        <w:t>Antenna switching time for switching to and switching back outside the SRS transmission symbols should be counted in the interruption time.</w:t>
      </w:r>
    </w:p>
    <w:p w14:paraId="0603611A" w14:textId="7F378899" w:rsidR="00831719" w:rsidRP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3(Apple, QC, LG, OPPO): </w:t>
      </w:r>
      <w:r w:rsidRPr="00831719">
        <w:rPr>
          <w:rFonts w:eastAsia="SimSun"/>
          <w:color w:val="0070C0"/>
          <w:szCs w:val="24"/>
          <w:lang w:eastAsia="zh-CN"/>
        </w:rPr>
        <w:t>The components within interruption time of SRS antenna port switching in FR1 include:</w:t>
      </w:r>
    </w:p>
    <w:p w14:paraId="4AB0DD6A" w14:textId="77777777" w:rsidR="00831719" w:rsidRP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Antenna port switching time between SRS symbols in slot (transient time)</w:t>
      </w:r>
    </w:p>
    <w:p w14:paraId="7E2B0378" w14:textId="77777777" w:rsidR="00831719" w:rsidRP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SRS transmission time</w:t>
      </w:r>
    </w:p>
    <w:p w14:paraId="65C75419" w14:textId="7156A27B" w:rsid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Transient time before and after SRS transmission occasion.</w:t>
      </w:r>
    </w:p>
    <w:p w14:paraId="23A4309C" w14:textId="54942CCF" w:rsid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831719">
        <w:rPr>
          <w:rFonts w:eastAsia="SimSun"/>
          <w:color w:val="0070C0"/>
          <w:szCs w:val="24"/>
          <w:lang w:eastAsia="zh-CN"/>
        </w:rPr>
        <w:t>Option 4 (</w:t>
      </w:r>
      <w:r>
        <w:rPr>
          <w:rFonts w:eastAsia="SimSun"/>
          <w:color w:val="0070C0"/>
          <w:szCs w:val="24"/>
          <w:lang w:eastAsia="zh-CN"/>
        </w:rPr>
        <w:t xml:space="preserve">CMCC, </w:t>
      </w:r>
      <w:r w:rsidRPr="00831719">
        <w:rPr>
          <w:rFonts w:eastAsia="SimSun"/>
          <w:color w:val="0070C0"/>
          <w:szCs w:val="24"/>
          <w:lang w:eastAsia="zh-CN"/>
        </w:rPr>
        <w:t>HW</w:t>
      </w:r>
      <w:r>
        <w:rPr>
          <w:rFonts w:eastAsia="SimSun"/>
          <w:color w:val="0070C0"/>
          <w:szCs w:val="24"/>
          <w:lang w:eastAsia="zh-CN"/>
        </w:rPr>
        <w:t>, Ericsson</w:t>
      </w:r>
      <w:r w:rsidR="005501B9">
        <w:rPr>
          <w:rFonts w:eastAsia="SimSun"/>
          <w:color w:val="0070C0"/>
          <w:szCs w:val="24"/>
          <w:lang w:eastAsia="zh-CN"/>
        </w:rPr>
        <w:t>, NEC</w:t>
      </w:r>
      <w:r w:rsidRPr="00831719">
        <w:rPr>
          <w:rFonts w:eastAsia="SimSun"/>
          <w:color w:val="0070C0"/>
          <w:szCs w:val="24"/>
          <w:lang w:eastAsia="zh-CN"/>
        </w:rPr>
        <w:t>): The components within interruption time include SRS transmission time and SRS antenna switching time before and after SRS transmission.</w:t>
      </w:r>
    </w:p>
    <w:p w14:paraId="5387F616" w14:textId="5D8C01DE" w:rsidR="005501B9" w:rsidRPr="00831719" w:rsidRDefault="005501B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5 (vivo): </w:t>
      </w:r>
      <w:r w:rsidRPr="005501B9">
        <w:rPr>
          <w:rFonts w:eastAsia="SimSun"/>
          <w:color w:val="0070C0"/>
          <w:szCs w:val="24"/>
          <w:lang w:eastAsia="zh-CN"/>
        </w:rPr>
        <w:t>For interruption requirements, the interruption time is preferred to include power adjustment period, antenna switching time and SRS transmission time.</w:t>
      </w:r>
    </w:p>
    <w:p w14:paraId="7F0463A9" w14:textId="1637C390" w:rsid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5501B9">
        <w:rPr>
          <w:rFonts w:eastAsia="SimSun"/>
          <w:color w:val="0070C0"/>
          <w:szCs w:val="24"/>
          <w:lang w:eastAsia="zh-CN"/>
        </w:rPr>
        <w:t>6</w:t>
      </w:r>
      <w:r>
        <w:rPr>
          <w:rFonts w:eastAsia="SimSun"/>
          <w:color w:val="0070C0"/>
          <w:szCs w:val="24"/>
          <w:lang w:eastAsia="zh-CN"/>
        </w:rPr>
        <w:t xml:space="preserve"> (Nokia): </w:t>
      </w:r>
    </w:p>
    <w:p w14:paraId="148BD0BC" w14:textId="75971192" w:rsidR="00831719" w:rsidRPr="00831719" w:rsidRDefault="00831719"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831719">
        <w:rPr>
          <w:rFonts w:eastAsia="SimSun"/>
          <w:color w:val="0070C0"/>
          <w:szCs w:val="24"/>
          <w:lang w:eastAsia="zh-CN"/>
        </w:rPr>
        <w:t xml:space="preserve">When the SRS resources of a set are not configured in a slot, the UE is allowed an uplink interruption on any of the active serving cells 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sidRPr="00831719">
        <w:rPr>
          <w:rFonts w:eastAsia="SimSun"/>
          <w:color w:val="0070C0"/>
          <w:szCs w:val="24"/>
          <w:lang w:eastAsia="zh-CN"/>
        </w:rPr>
        <w:t>. And the uplink interruption comprises the SRS transmission period and the transient period dependent on the SCS.</w:t>
      </w:r>
    </w:p>
    <w:p w14:paraId="3F89F807" w14:textId="6F23A343" w:rsidR="00831719" w:rsidRDefault="00831719"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831719">
        <w:rPr>
          <w:rFonts w:eastAsia="SimSun"/>
          <w:color w:val="0070C0"/>
          <w:szCs w:val="24"/>
          <w:lang w:eastAsia="zh-CN"/>
        </w:rPr>
        <w:t xml:space="preserve">When the SRS resources of a set are configured in a slot with consecutive SRS transmission, the UE is allowed an uplink interruption on any of the active serving cells 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sidRPr="00831719">
        <w:rPr>
          <w:rFonts w:eastAsia="SimSun"/>
          <w:color w:val="0070C0"/>
          <w:szCs w:val="24"/>
          <w:lang w:eastAsia="zh-CN"/>
        </w:rPr>
        <w:t>. The uplink interruption comprises the SRS transmission periods, the guard period in-between and the transient periods dependent on the SCS.</w:t>
      </w:r>
    </w:p>
    <w:p w14:paraId="0C6B2D63" w14:textId="77777777" w:rsidR="00AF5671" w:rsidRPr="00831719"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highlight w:val="yellow"/>
          <w:lang w:eastAsia="zh-CN"/>
        </w:rPr>
        <w:t xml:space="preserve">Option 7 (MTK, Apple, QC, Xiaomi, HW, vivo): </w:t>
      </w:r>
      <w:r w:rsidRPr="00831719">
        <w:rPr>
          <w:rFonts w:eastAsia="SimSun"/>
          <w:color w:val="0070C0"/>
          <w:szCs w:val="24"/>
          <w:lang w:eastAsia="zh-CN"/>
        </w:rPr>
        <w:t>The components within interruption time of SRS antenna port switching in FR1 include:</w:t>
      </w:r>
    </w:p>
    <w:p w14:paraId="06B8F4A7" w14:textId="77777777" w:rsidR="00AF5671" w:rsidRPr="00831719" w:rsidRDefault="00AF5671" w:rsidP="00580A27">
      <w:pPr>
        <w:pStyle w:val="ListParagraph"/>
        <w:numPr>
          <w:ilvl w:val="2"/>
          <w:numId w:val="1"/>
        </w:numPr>
        <w:spacing w:after="120" w:line="259" w:lineRule="auto"/>
        <w:ind w:firstLineChars="0"/>
        <w:jc w:val="both"/>
        <w:rPr>
          <w:rFonts w:eastAsia="SimSun"/>
          <w:color w:val="0070C0"/>
          <w:szCs w:val="24"/>
          <w:lang w:eastAsia="zh-CN"/>
        </w:rPr>
      </w:pPr>
      <w:r>
        <w:rPr>
          <w:rFonts w:eastAsia="SimSun"/>
          <w:color w:val="0070C0"/>
          <w:szCs w:val="24"/>
          <w:lang w:eastAsia="zh-CN"/>
        </w:rPr>
        <w:t>6 symbols, and</w:t>
      </w:r>
    </w:p>
    <w:p w14:paraId="008E5B4D" w14:textId="77777777" w:rsidR="00AF5671" w:rsidRPr="005501B9" w:rsidRDefault="00AF5671" w:rsidP="00580A27">
      <w:pPr>
        <w:pStyle w:val="ListParagraph"/>
        <w:numPr>
          <w:ilvl w:val="2"/>
          <w:numId w:val="1"/>
        </w:numPr>
        <w:spacing w:after="120" w:line="259" w:lineRule="auto"/>
        <w:ind w:firstLineChars="0"/>
        <w:jc w:val="both"/>
        <w:rPr>
          <w:rFonts w:eastAsia="SimSun"/>
          <w:color w:val="0070C0"/>
          <w:szCs w:val="24"/>
          <w:lang w:eastAsia="zh-CN"/>
        </w:rPr>
      </w:pPr>
      <w:r>
        <w:rPr>
          <w:rFonts w:eastAsiaTheme="minorEastAsia"/>
          <w:color w:val="0070C0"/>
          <w:lang w:val="en-US" w:eastAsia="zh-CN"/>
        </w:rPr>
        <w:t>A</w:t>
      </w:r>
      <w:r w:rsidRPr="00AA1743">
        <w:rPr>
          <w:rFonts w:eastAsiaTheme="minorEastAsia"/>
          <w:color w:val="0070C0"/>
          <w:lang w:val="en-US" w:eastAsia="zh-CN"/>
        </w:rPr>
        <w:t xml:space="preserve">ntenna switching </w:t>
      </w:r>
      <w:r>
        <w:rPr>
          <w:rFonts w:eastAsiaTheme="minorEastAsia"/>
          <w:color w:val="0070C0"/>
          <w:lang w:val="en-US" w:eastAsia="zh-CN"/>
        </w:rPr>
        <w:t>time</w:t>
      </w:r>
      <w:r w:rsidRPr="00831719" w:rsidDel="00AF5671">
        <w:rPr>
          <w:rFonts w:eastAsia="SimSun"/>
          <w:color w:val="0070C0"/>
          <w:szCs w:val="24"/>
          <w:lang w:eastAsia="zh-CN"/>
        </w:rPr>
        <w:t xml:space="preserve"> </w:t>
      </w:r>
      <w:r w:rsidRPr="00831719">
        <w:rPr>
          <w:rFonts w:eastAsia="SimSun"/>
          <w:color w:val="0070C0"/>
          <w:szCs w:val="24"/>
          <w:lang w:eastAsia="zh-CN"/>
        </w:rPr>
        <w:t>before and after SRS transmission occasion.</w:t>
      </w:r>
    </w:p>
    <w:p w14:paraId="453B3B9F" w14:textId="77777777" w:rsidR="00AF5671" w:rsidRPr="00831719" w:rsidRDefault="00AF5671" w:rsidP="00580A27">
      <w:pPr>
        <w:pStyle w:val="ListParagraph"/>
        <w:overflowPunct/>
        <w:autoSpaceDE/>
        <w:autoSpaceDN/>
        <w:adjustRightInd/>
        <w:spacing w:after="120" w:line="259" w:lineRule="auto"/>
        <w:ind w:left="2376" w:firstLineChars="0" w:firstLine="0"/>
        <w:jc w:val="both"/>
        <w:textAlignment w:val="auto"/>
        <w:rPr>
          <w:rFonts w:eastAsia="SimSun"/>
          <w:color w:val="0070C0"/>
          <w:szCs w:val="24"/>
          <w:lang w:eastAsia="zh-CN"/>
        </w:rPr>
      </w:pPr>
    </w:p>
    <w:p w14:paraId="2BB7A3D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7B34198" w14:textId="3EBD7C03" w:rsidR="005501B9"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sidRPr="00580A27">
        <w:rPr>
          <w:rFonts w:eastAsia="SimSun"/>
          <w:color w:val="0070C0"/>
          <w:szCs w:val="24"/>
          <w:highlight w:val="yellow"/>
          <w:lang w:eastAsia="zh-CN"/>
        </w:rPr>
        <w:t>Continue discussion in 2nd round. Conclusion would be captured in WF</w:t>
      </w:r>
      <w:r w:rsidR="005501B9" w:rsidRPr="00580A27">
        <w:rPr>
          <w:rFonts w:eastAsia="SimSun"/>
          <w:color w:val="0070C0"/>
          <w:szCs w:val="24"/>
          <w:highlight w:val="yellow"/>
          <w:lang w:eastAsia="zh-CN"/>
        </w:rPr>
        <w:t>.</w:t>
      </w:r>
    </w:p>
    <w:p w14:paraId="0289D93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584845F6" w14:textId="77777777" w:rsidTr="00596FBC">
        <w:tc>
          <w:tcPr>
            <w:tcW w:w="1239" w:type="dxa"/>
          </w:tcPr>
          <w:p w14:paraId="7D5DF806"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010C7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705FC253" w14:textId="77777777" w:rsidTr="00596FBC">
        <w:tc>
          <w:tcPr>
            <w:tcW w:w="1239" w:type="dxa"/>
          </w:tcPr>
          <w:p w14:paraId="67B0DD8F" w14:textId="0D2772F7" w:rsidR="007B5B60" w:rsidRDefault="005A4205"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730A612" w14:textId="44726B79" w:rsidR="007B5B60" w:rsidRDefault="002659AE"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understand that RAN1 has defined guard symbol between the SRS resources transmitted in different antenna port. </w:t>
            </w:r>
            <w:r w:rsidR="00BA6771">
              <w:rPr>
                <w:rFonts w:eastAsiaTheme="minorEastAsia"/>
                <w:color w:val="0070C0"/>
                <w:lang w:val="en-US" w:eastAsia="zh-CN"/>
              </w:rPr>
              <w:t>S</w:t>
            </w:r>
            <w:r w:rsidR="00BA6771">
              <w:rPr>
                <w:rFonts w:eastAsiaTheme="minorEastAsia" w:hint="eastAsia"/>
                <w:color w:val="0070C0"/>
                <w:lang w:val="en-US" w:eastAsia="zh-CN"/>
              </w:rPr>
              <w:t xml:space="preserve">o the antenna port switching should occur in the guard symbol. </w:t>
            </w:r>
            <w:r w:rsidR="00157EC5">
              <w:rPr>
                <w:rFonts w:eastAsiaTheme="minorEastAsia"/>
                <w:color w:val="0070C0"/>
                <w:lang w:val="en-US" w:eastAsia="zh-CN"/>
              </w:rPr>
              <w:t>B</w:t>
            </w:r>
            <w:r w:rsidR="00157EC5">
              <w:rPr>
                <w:rFonts w:eastAsiaTheme="minorEastAsia" w:hint="eastAsia"/>
                <w:color w:val="0070C0"/>
                <w:lang w:val="en-US" w:eastAsia="zh-CN"/>
              </w:rPr>
              <w:t>ut we don</w:t>
            </w:r>
            <w:r w:rsidR="00157EC5">
              <w:rPr>
                <w:rFonts w:eastAsiaTheme="minorEastAsia"/>
                <w:color w:val="0070C0"/>
                <w:lang w:val="en-US" w:eastAsia="zh-CN"/>
              </w:rPr>
              <w:t>’</w:t>
            </w:r>
            <w:r w:rsidR="00157EC5">
              <w:rPr>
                <w:rFonts w:eastAsiaTheme="minorEastAsia" w:hint="eastAsia"/>
                <w:color w:val="0070C0"/>
                <w:lang w:val="en-US" w:eastAsia="zh-CN"/>
              </w:rPr>
              <w:t xml:space="preserve">t know the where the switching occurs in the symbol, so all guard symbols should be considered. </w:t>
            </w:r>
            <w:r w:rsidR="00BE435B">
              <w:rPr>
                <w:rFonts w:eastAsiaTheme="minorEastAsia"/>
                <w:color w:val="0070C0"/>
                <w:lang w:val="en-US" w:eastAsia="zh-CN"/>
              </w:rPr>
              <w:t>F</w:t>
            </w:r>
            <w:r w:rsidR="00BE435B">
              <w:rPr>
                <w:rFonts w:eastAsiaTheme="minorEastAsia" w:hint="eastAsia"/>
                <w:color w:val="0070C0"/>
                <w:lang w:val="en-US" w:eastAsia="zh-CN"/>
              </w:rPr>
              <w:t xml:space="preserve">or the SRS transmission time and the switching time after SRS transmission, we share the same view as other companies. </w:t>
            </w:r>
          </w:p>
        </w:tc>
      </w:tr>
      <w:tr w:rsidR="006E3584" w14:paraId="22AAFB56" w14:textId="77777777" w:rsidTr="00596FBC">
        <w:trPr>
          <w:trHeight w:val="54"/>
        </w:trPr>
        <w:tc>
          <w:tcPr>
            <w:tcW w:w="1239" w:type="dxa"/>
          </w:tcPr>
          <w:p w14:paraId="24AED66D" w14:textId="51087D74"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1ED9647" w14:textId="4DC1A5F4" w:rsidR="006E3584" w:rsidRDefault="006E3584" w:rsidP="006E3584">
            <w:pPr>
              <w:spacing w:after="120"/>
              <w:rPr>
                <w:rFonts w:eastAsia="Malgun Gothic"/>
                <w:color w:val="0070C0"/>
                <w:lang w:val="en-US" w:eastAsia="ko-KR"/>
              </w:rPr>
            </w:pPr>
            <w:r>
              <w:rPr>
                <w:rFonts w:eastAsiaTheme="minorEastAsia"/>
                <w:color w:val="0070C0"/>
                <w:lang w:val="en-US" w:eastAsia="zh-CN"/>
              </w:rPr>
              <w:t>Support recommended WF.</w:t>
            </w:r>
          </w:p>
        </w:tc>
      </w:tr>
      <w:tr w:rsidR="00AB3DCE" w14:paraId="096F74F5" w14:textId="77777777" w:rsidTr="00596FBC">
        <w:trPr>
          <w:trHeight w:val="54"/>
        </w:trPr>
        <w:tc>
          <w:tcPr>
            <w:tcW w:w="1239" w:type="dxa"/>
          </w:tcPr>
          <w:p w14:paraId="1478C80B" w14:textId="5ED84E66"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89F1181" w14:textId="2B448855" w:rsidR="00AB3DCE" w:rsidRDefault="00AB3DCE" w:rsidP="00AB3DCE">
            <w:pPr>
              <w:spacing w:after="120"/>
              <w:rPr>
                <w:rFonts w:eastAsia="Malgun Gothic"/>
                <w:color w:val="0070C0"/>
                <w:lang w:val="en-US" w:eastAsia="ko-KR"/>
              </w:rPr>
            </w:pPr>
            <w:r>
              <w:rPr>
                <w:rFonts w:eastAsiaTheme="minorEastAsia"/>
                <w:color w:val="0070C0"/>
                <w:lang w:val="en-US" w:eastAsia="zh-CN"/>
              </w:rPr>
              <w:t>Option 3 and option 7.</w:t>
            </w:r>
          </w:p>
        </w:tc>
      </w:tr>
      <w:tr w:rsidR="007132F4" w14:paraId="11FF9842" w14:textId="77777777" w:rsidTr="00596FBC">
        <w:trPr>
          <w:trHeight w:val="54"/>
        </w:trPr>
        <w:tc>
          <w:tcPr>
            <w:tcW w:w="1239" w:type="dxa"/>
          </w:tcPr>
          <w:p w14:paraId="4967704A" w14:textId="0CA0046A" w:rsidR="007132F4" w:rsidRDefault="007132F4"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04BAB84" w14:textId="53969424" w:rsidR="007132F4" w:rsidRDefault="00965E32" w:rsidP="00AB3DCE">
            <w:pPr>
              <w:spacing w:after="120"/>
              <w:rPr>
                <w:rFonts w:eastAsiaTheme="minorEastAsia"/>
                <w:color w:val="0070C0"/>
                <w:lang w:val="en-US" w:eastAsia="zh-CN"/>
              </w:rPr>
            </w:pPr>
            <w:r>
              <w:rPr>
                <w:rFonts w:eastAsiaTheme="minorEastAsia"/>
                <w:color w:val="0070C0"/>
                <w:lang w:val="en-US" w:eastAsia="zh-CN"/>
              </w:rPr>
              <w:t>Support recommended WF.</w:t>
            </w:r>
          </w:p>
        </w:tc>
      </w:tr>
      <w:tr w:rsidR="0039435D" w14:paraId="140971AF" w14:textId="77777777" w:rsidTr="00596FBC">
        <w:trPr>
          <w:trHeight w:val="54"/>
        </w:trPr>
        <w:tc>
          <w:tcPr>
            <w:tcW w:w="1239" w:type="dxa"/>
          </w:tcPr>
          <w:p w14:paraId="4059CFC7" w14:textId="495AF481"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084DC6F" w14:textId="49E791B6" w:rsidR="0039435D" w:rsidRPr="0039435D" w:rsidRDefault="0039435D"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3. For option 7, do we need to fix 6 symbols?</w:t>
            </w:r>
          </w:p>
        </w:tc>
      </w:tr>
      <w:tr w:rsidR="002A2E40" w14:paraId="05F478EE" w14:textId="77777777" w:rsidTr="002A2E40">
        <w:tc>
          <w:tcPr>
            <w:tcW w:w="1239" w:type="dxa"/>
            <w:hideMark/>
          </w:tcPr>
          <w:p w14:paraId="483D05BA"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681197AB" w14:textId="142B75BC" w:rsidR="002A2E40" w:rsidRDefault="002A2E40">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2BAD389E" w14:textId="77777777" w:rsidTr="002A2E40">
        <w:tc>
          <w:tcPr>
            <w:tcW w:w="1239" w:type="dxa"/>
          </w:tcPr>
          <w:p w14:paraId="13F9EF0F" w14:textId="71DC5713"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654BB95" w14:textId="2D055576" w:rsidR="00D41787" w:rsidRDefault="00D41787" w:rsidP="00D41787">
            <w:pPr>
              <w:spacing w:after="120"/>
              <w:rPr>
                <w:rFonts w:eastAsiaTheme="minorEastAsia"/>
                <w:color w:val="0070C0"/>
                <w:lang w:val="en-US" w:eastAsia="zh-CN"/>
              </w:rPr>
            </w:pPr>
            <w:r>
              <w:rPr>
                <w:rFonts w:eastAsiaTheme="minorEastAsia"/>
                <w:color w:val="0070C0"/>
                <w:lang w:val="en-US" w:eastAsia="zh-CN"/>
              </w:rPr>
              <w:t>For option 7 suggested by moderator, we suggested to change the “transient time” to “</w:t>
            </w:r>
            <w:r w:rsidRPr="00AA1743">
              <w:rPr>
                <w:rFonts w:eastAsiaTheme="minorEastAsia"/>
                <w:color w:val="0070C0"/>
                <w:lang w:val="en-US" w:eastAsia="zh-CN"/>
              </w:rPr>
              <w:t xml:space="preserve">antenna switching </w:t>
            </w:r>
            <w:r>
              <w:rPr>
                <w:rFonts w:eastAsiaTheme="minorEastAsia"/>
                <w:color w:val="0070C0"/>
                <w:lang w:val="en-US" w:eastAsia="zh-CN"/>
              </w:rPr>
              <w:t xml:space="preserve">time”. As RAN4 had LS to RAN1 said that the </w:t>
            </w:r>
            <w:r w:rsidRPr="00AA1743">
              <w:rPr>
                <w:rFonts w:eastAsiaTheme="minorEastAsia"/>
                <w:color w:val="0070C0"/>
                <w:lang w:val="en-US" w:eastAsia="zh-CN"/>
              </w:rPr>
              <w:t xml:space="preserve">antenna </w:t>
            </w:r>
            <w:r>
              <w:rPr>
                <w:rFonts w:eastAsiaTheme="minorEastAsia"/>
                <w:color w:val="0070C0"/>
                <w:lang w:val="en-US" w:eastAsia="zh-CN"/>
              </w:rPr>
              <w:t xml:space="preserve">switching time is 15us, which is a more relevant definition we should refer to. </w:t>
            </w:r>
          </w:p>
        </w:tc>
      </w:tr>
      <w:tr w:rsidR="00E2037E" w14:paraId="472BEAD1" w14:textId="77777777" w:rsidTr="002A2E40">
        <w:tc>
          <w:tcPr>
            <w:tcW w:w="1239" w:type="dxa"/>
          </w:tcPr>
          <w:p w14:paraId="60186374" w14:textId="53F869FA" w:rsidR="00E2037E" w:rsidRDefault="00E2037E" w:rsidP="00E2037E">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2AC4DA8" w14:textId="7670045E" w:rsidR="00E2037E" w:rsidRDefault="00E2037E" w:rsidP="00E2037E">
            <w:pPr>
              <w:spacing w:after="120"/>
              <w:rPr>
                <w:rFonts w:eastAsiaTheme="minorEastAsia"/>
                <w:color w:val="0070C0"/>
                <w:lang w:val="en-US" w:eastAsia="zh-CN"/>
              </w:rPr>
            </w:pPr>
            <w:r>
              <w:rPr>
                <w:rFonts w:eastAsiaTheme="minorEastAsia"/>
                <w:color w:val="0070C0"/>
                <w:lang w:val="en-US" w:eastAsia="zh-CN"/>
              </w:rPr>
              <w:t>We support option 4. Option 7, without fixing 6 symbols is OK for us.</w:t>
            </w:r>
          </w:p>
        </w:tc>
      </w:tr>
      <w:tr w:rsidR="00AC6D9D" w14:paraId="73AC60C0" w14:textId="77777777" w:rsidTr="002A2E40">
        <w:tc>
          <w:tcPr>
            <w:tcW w:w="1239" w:type="dxa"/>
          </w:tcPr>
          <w:p w14:paraId="6A866AFB" w14:textId="1984E58B" w:rsidR="00AC6D9D" w:rsidRDefault="00AC6D9D" w:rsidP="00AC6D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C31293" w14:textId="1A66D825" w:rsidR="00AC6D9D" w:rsidRDefault="00AC6D9D" w:rsidP="00AC6D9D">
            <w:pPr>
              <w:spacing w:after="120"/>
              <w:rPr>
                <w:rFonts w:eastAsiaTheme="minorEastAsia"/>
                <w:color w:val="0070C0"/>
                <w:lang w:val="en-US" w:eastAsia="zh-CN"/>
              </w:rPr>
            </w:pPr>
            <w:r>
              <w:rPr>
                <w:rFonts w:eastAsiaTheme="minorEastAsia"/>
                <w:color w:val="0070C0"/>
                <w:lang w:val="en-US" w:eastAsia="zh-CN"/>
              </w:rPr>
              <w:t>Our preference is still Option 4. There are open issues (e.g. 1-1-2) that need to be resolved before we can conclude e.g. on Option 7.</w:t>
            </w:r>
          </w:p>
        </w:tc>
      </w:tr>
      <w:tr w:rsidR="00AF2060" w14:paraId="271FE12F" w14:textId="77777777" w:rsidTr="002A2E40">
        <w:tc>
          <w:tcPr>
            <w:tcW w:w="1239" w:type="dxa"/>
          </w:tcPr>
          <w:p w14:paraId="68AF5DEA" w14:textId="66D90D69" w:rsidR="00AF2060" w:rsidRDefault="00AF2060" w:rsidP="00AC6D9D">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AB2C442" w14:textId="3A99A9DD" w:rsidR="00AF2060" w:rsidRDefault="00AF2060" w:rsidP="00AC6D9D">
            <w:pPr>
              <w:spacing w:after="120"/>
              <w:rPr>
                <w:rFonts w:eastAsiaTheme="minorEastAsia"/>
                <w:color w:val="0070C0"/>
                <w:lang w:val="en-US" w:eastAsia="zh-CN"/>
              </w:rPr>
            </w:pPr>
            <w:r>
              <w:rPr>
                <w:rFonts w:eastAsiaTheme="minorEastAsia" w:hint="eastAsia"/>
                <w:color w:val="0070C0"/>
                <w:lang w:val="en-US" w:eastAsia="zh-CN"/>
              </w:rPr>
              <w:t>OK with the recommended WF</w:t>
            </w:r>
            <w:r w:rsidR="00BC2F23">
              <w:rPr>
                <w:rFonts w:eastAsiaTheme="minorEastAsia"/>
                <w:color w:val="0070C0"/>
                <w:lang w:val="en-US" w:eastAsia="zh-CN"/>
              </w:rPr>
              <w:t>, i.e. option 7</w:t>
            </w:r>
            <w:r>
              <w:rPr>
                <w:rFonts w:eastAsiaTheme="minorEastAsia" w:hint="eastAsia"/>
                <w:color w:val="0070C0"/>
                <w:lang w:val="en-US" w:eastAsia="zh-CN"/>
              </w:rPr>
              <w:t>.</w:t>
            </w:r>
            <w:r w:rsidR="00BC2F23">
              <w:rPr>
                <w:rFonts w:eastAsiaTheme="minorEastAsia"/>
                <w:color w:val="0070C0"/>
                <w:lang w:val="en-US" w:eastAsia="zh-CN"/>
              </w:rPr>
              <w:t xml:space="preserve"> The wording to capture ‘transient time’ can be FFS.</w:t>
            </w:r>
          </w:p>
        </w:tc>
      </w:tr>
      <w:tr w:rsidR="001501EF" w14:paraId="758821FA" w14:textId="77777777" w:rsidTr="002A2E40">
        <w:tc>
          <w:tcPr>
            <w:tcW w:w="1239" w:type="dxa"/>
          </w:tcPr>
          <w:p w14:paraId="490657D1" w14:textId="12B1762F"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D0F9522"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We support Option 6.</w:t>
            </w:r>
          </w:p>
          <w:p w14:paraId="1363C4F8" w14:textId="19D90BB3" w:rsidR="001501EF" w:rsidRDefault="001501EF" w:rsidP="001501EF">
            <w:pPr>
              <w:spacing w:after="120"/>
              <w:rPr>
                <w:rFonts w:eastAsiaTheme="minorEastAsia"/>
                <w:color w:val="0070C0"/>
                <w:lang w:val="en-US" w:eastAsia="zh-CN"/>
              </w:rPr>
            </w:pPr>
            <w:r>
              <w:rPr>
                <w:rFonts w:eastAsiaTheme="minorEastAsia"/>
                <w:color w:val="0070C0"/>
                <w:lang w:val="en-US" w:eastAsia="zh-CN"/>
              </w:rPr>
              <w:t>Firstly we need conclude on the scenarios and then UL and DL interruption shall be discussed separately. And about Option 7, the SRS transmission time i.e. 6 symbols will bring interruption only “</w:t>
            </w:r>
            <w:r w:rsidRPr="00831719">
              <w:rPr>
                <w:rFonts w:eastAsia="SimSun"/>
                <w:color w:val="0070C0"/>
                <w:szCs w:val="24"/>
                <w:lang w:eastAsia="zh-CN"/>
              </w:rPr>
              <w:t xml:space="preserve">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Pr>
                <w:rFonts w:eastAsiaTheme="minorEastAsia"/>
                <w:color w:val="0070C0"/>
                <w:lang w:val="en-US" w:eastAsia="zh-CN"/>
              </w:rPr>
              <w:t xml:space="preserve">”. Also guard period is not included, and the location of transient time is not clear. </w:t>
            </w:r>
          </w:p>
        </w:tc>
      </w:tr>
      <w:tr w:rsidR="005834BD" w14:paraId="3E983082" w14:textId="77777777" w:rsidTr="002A2E40">
        <w:tc>
          <w:tcPr>
            <w:tcW w:w="1239" w:type="dxa"/>
          </w:tcPr>
          <w:p w14:paraId="4037CBD7" w14:textId="653DD318" w:rsidR="005834BD" w:rsidRDefault="005834BD" w:rsidP="005834BD">
            <w:pPr>
              <w:spacing w:after="120"/>
              <w:rPr>
                <w:rFonts w:eastAsiaTheme="minorEastAsia"/>
                <w:color w:val="0070C0"/>
                <w:lang w:val="en-US" w:eastAsia="zh-CN"/>
              </w:rPr>
            </w:pPr>
            <w:r>
              <w:rPr>
                <w:rFonts w:eastAsia="Malgun Gothic" w:hint="eastAsia"/>
                <w:color w:val="0070C0"/>
                <w:lang w:val="en-US" w:eastAsia="ko-KR"/>
              </w:rPr>
              <w:t>LG</w:t>
            </w:r>
          </w:p>
        </w:tc>
        <w:tc>
          <w:tcPr>
            <w:tcW w:w="8392" w:type="dxa"/>
          </w:tcPr>
          <w:p w14:paraId="0FD829BF" w14:textId="77777777" w:rsidR="005834BD" w:rsidRDefault="005834BD" w:rsidP="005834BD">
            <w:pPr>
              <w:spacing w:after="120"/>
              <w:rPr>
                <w:rFonts w:eastAsia="Malgun Gothic"/>
                <w:color w:val="0070C0"/>
                <w:lang w:val="en-US" w:eastAsia="ko-KR"/>
              </w:rPr>
            </w:pPr>
            <w:r>
              <w:rPr>
                <w:rFonts w:eastAsia="Malgun Gothic"/>
                <w:color w:val="0070C0"/>
                <w:lang w:val="en-US" w:eastAsia="ko-KR"/>
              </w:rPr>
              <w:t>Some additional comments:</w:t>
            </w:r>
          </w:p>
          <w:p w14:paraId="72C638AF" w14:textId="77777777" w:rsidR="005834BD" w:rsidRDefault="005834BD" w:rsidP="005834BD">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 xml:space="preserve">enerally </w:t>
            </w:r>
            <w:r>
              <w:rPr>
                <w:rFonts w:eastAsia="Malgun Gothic"/>
                <w:color w:val="0070C0"/>
                <w:lang w:val="en-US" w:eastAsia="ko-KR"/>
              </w:rPr>
              <w:t xml:space="preserve">we support option 3. But as we commented in Issue 1-3-4, if the slot after SRS antenna port switching is DL, the time to switching back is not needed when SRS resource is allocated in the last symbol in a slot. </w:t>
            </w:r>
          </w:p>
          <w:p w14:paraId="3793DD29" w14:textId="39798989" w:rsidR="005834BD" w:rsidRDefault="005834BD" w:rsidP="005834BD">
            <w:pPr>
              <w:spacing w:after="120"/>
              <w:rPr>
                <w:rFonts w:eastAsiaTheme="minorEastAsia"/>
                <w:color w:val="0070C0"/>
                <w:lang w:val="en-US" w:eastAsia="zh-CN"/>
              </w:rPr>
            </w:pPr>
            <w:r>
              <w:rPr>
                <w:rFonts w:eastAsia="Malgun Gothic"/>
                <w:color w:val="0070C0"/>
                <w:lang w:val="en-US" w:eastAsia="ko-KR"/>
              </w:rPr>
              <w:t>For option 7, if the flexible slot (DL+UL symbols) is considered, we cannot assume the 6 symbol for all scenarios. It will be related Issue 1-4-1.</w:t>
            </w:r>
          </w:p>
        </w:tc>
      </w:tr>
    </w:tbl>
    <w:p w14:paraId="31745724" w14:textId="77777777" w:rsidR="007B5B60" w:rsidRDefault="007B5B60" w:rsidP="007B5B60">
      <w:pPr>
        <w:rPr>
          <w:b/>
          <w:color w:val="0070C0"/>
          <w:u w:val="single"/>
          <w:lang w:eastAsia="ko-KR"/>
        </w:rPr>
      </w:pPr>
    </w:p>
    <w:p w14:paraId="573FC17D" w14:textId="267DD2F9" w:rsidR="007B5B60" w:rsidRDefault="007B5B60" w:rsidP="007B5B60">
      <w:pPr>
        <w:rPr>
          <w:b/>
          <w:color w:val="0070C0"/>
          <w:u w:val="single"/>
          <w:lang w:eastAsia="zh-CN"/>
        </w:rPr>
      </w:pPr>
      <w:r>
        <w:rPr>
          <w:b/>
          <w:color w:val="0070C0"/>
          <w:u w:val="single"/>
          <w:lang w:eastAsia="ko-KR"/>
        </w:rPr>
        <w:t>Issue 1-</w:t>
      </w:r>
      <w:r w:rsidR="005501B9">
        <w:rPr>
          <w:b/>
          <w:color w:val="0070C0"/>
          <w:u w:val="single"/>
          <w:lang w:eastAsia="ko-KR"/>
        </w:rPr>
        <w:t>4</w:t>
      </w:r>
      <w:r>
        <w:rPr>
          <w:b/>
          <w:color w:val="0070C0"/>
          <w:u w:val="single"/>
          <w:lang w:eastAsia="ko-KR"/>
        </w:rPr>
        <w:t xml:space="preserve">-3: </w:t>
      </w:r>
      <w:r>
        <w:rPr>
          <w:rFonts w:hint="eastAsia"/>
          <w:b/>
          <w:color w:val="0070C0"/>
          <w:u w:val="single"/>
          <w:lang w:eastAsia="zh-CN"/>
        </w:rPr>
        <w:t>details</w:t>
      </w:r>
      <w:r>
        <w:rPr>
          <w:b/>
          <w:color w:val="0070C0"/>
          <w:u w:val="single"/>
          <w:lang w:eastAsia="zh-CN"/>
        </w:rPr>
        <w:t xml:space="preserve"> of the interruption time in FR1</w:t>
      </w:r>
    </w:p>
    <w:p w14:paraId="43EEC834"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A834D08" w14:textId="064B4441" w:rsidR="007B5B60" w:rsidRDefault="007B5B60" w:rsidP="00CF3AEE">
      <w:pPr>
        <w:pStyle w:val="ListParagraph"/>
        <w:numPr>
          <w:ilvl w:val="1"/>
          <w:numId w:val="1"/>
        </w:numPr>
        <w:spacing w:after="120" w:line="259" w:lineRule="auto"/>
        <w:ind w:left="1530" w:firstLineChars="0"/>
        <w:jc w:val="both"/>
        <w:rPr>
          <w:rFonts w:eastAsia="SimSun"/>
          <w:color w:val="0070C0"/>
          <w:szCs w:val="24"/>
          <w:lang w:eastAsia="zh-CN"/>
        </w:rPr>
      </w:pPr>
      <w:r>
        <w:rPr>
          <w:rFonts w:eastAsia="SimSun"/>
          <w:color w:val="0070C0"/>
          <w:szCs w:val="24"/>
          <w:lang w:eastAsia="zh-CN"/>
        </w:rPr>
        <w:t>Option 1 (</w:t>
      </w:r>
      <w:r w:rsidR="005501B9">
        <w:rPr>
          <w:rFonts w:eastAsia="SimSun"/>
          <w:color w:val="0070C0"/>
          <w:szCs w:val="24"/>
          <w:lang w:eastAsia="zh-CN"/>
        </w:rPr>
        <w:t>Xiaomi, Apple, QC, MTK</w:t>
      </w:r>
      <w:r w:rsidR="00030850">
        <w:rPr>
          <w:rFonts w:eastAsia="SimSun"/>
          <w:color w:val="0070C0"/>
          <w:szCs w:val="24"/>
          <w:lang w:eastAsia="zh-CN"/>
        </w:rPr>
        <w:t>, HW</w:t>
      </w:r>
      <w:r>
        <w:rPr>
          <w:rFonts w:eastAsia="SimSun"/>
          <w:color w:val="0070C0"/>
          <w:szCs w:val="24"/>
          <w:lang w:eastAsia="zh-CN"/>
        </w:rPr>
        <w:t xml:space="preserve">): Interruption time is specified based on 2 </w:t>
      </w:r>
      <w:r w:rsidR="00030850" w:rsidRPr="00AA1743">
        <w:rPr>
          <w:rFonts w:eastAsiaTheme="minorEastAsia"/>
          <w:color w:val="0070C0"/>
          <w:lang w:val="en-US" w:eastAsia="zh-CN"/>
        </w:rPr>
        <w:t xml:space="preserve">antenna switching </w:t>
      </w:r>
      <w:r w:rsidR="00030850">
        <w:rPr>
          <w:rFonts w:eastAsiaTheme="minorEastAsia"/>
          <w:color w:val="0070C0"/>
          <w:lang w:val="en-US" w:eastAsia="zh-CN"/>
        </w:rPr>
        <w:t>time</w:t>
      </w:r>
      <w:r w:rsidR="00030850" w:rsidDel="00030850">
        <w:rPr>
          <w:rFonts w:eastAsia="SimSun"/>
          <w:color w:val="0070C0"/>
          <w:szCs w:val="24"/>
          <w:lang w:eastAsia="zh-CN"/>
        </w:rPr>
        <w:t xml:space="preserve"> </w:t>
      </w:r>
      <w:r>
        <w:rPr>
          <w:rFonts w:eastAsia="SimSun"/>
          <w:color w:val="0070C0"/>
          <w:szCs w:val="24"/>
          <w:lang w:eastAsia="zh-CN"/>
        </w:rPr>
        <w:t>(2*15us) and 6 symbol time</w:t>
      </w:r>
    </w:p>
    <w:p w14:paraId="50C88DD7"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8F65DC1" w14:textId="10862637" w:rsidR="007B5B60" w:rsidRDefault="0003085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p w14:paraId="5E77772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408205E3" w14:textId="77777777" w:rsidTr="00596FBC">
        <w:tc>
          <w:tcPr>
            <w:tcW w:w="1239" w:type="dxa"/>
          </w:tcPr>
          <w:p w14:paraId="2821E17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D2653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AA38CF4" w14:textId="77777777" w:rsidTr="00596FBC">
        <w:tc>
          <w:tcPr>
            <w:tcW w:w="1239" w:type="dxa"/>
          </w:tcPr>
          <w:p w14:paraId="5728A88F" w14:textId="144D0FAE" w:rsidR="007B5B60" w:rsidRDefault="00554A49"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DD760A6" w14:textId="3B3E665A" w:rsidR="007B5B60" w:rsidRDefault="00554A4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 on issue </w:t>
            </w:r>
            <w:r w:rsidR="003A7C11">
              <w:rPr>
                <w:rFonts w:eastAsiaTheme="minorEastAsia" w:hint="eastAsia"/>
                <w:color w:val="0070C0"/>
                <w:lang w:val="en-US" w:eastAsia="zh-CN"/>
              </w:rPr>
              <w:t xml:space="preserve">1-1-2 and </w:t>
            </w:r>
            <w:r>
              <w:rPr>
                <w:rFonts w:eastAsiaTheme="minorEastAsia" w:hint="eastAsia"/>
                <w:color w:val="0070C0"/>
                <w:lang w:val="en-US" w:eastAsia="zh-CN"/>
              </w:rPr>
              <w:t>1-4-2</w:t>
            </w:r>
            <w:r w:rsidR="00DA42AC">
              <w:rPr>
                <w:rFonts w:eastAsiaTheme="minorEastAsia" w:hint="eastAsia"/>
                <w:color w:val="0070C0"/>
                <w:lang w:val="en-US" w:eastAsia="zh-CN"/>
              </w:rPr>
              <w:t xml:space="preserve">. </w:t>
            </w:r>
            <w:r w:rsidR="00DA42AC">
              <w:rPr>
                <w:rFonts w:eastAsiaTheme="minorEastAsia"/>
                <w:color w:val="0070C0"/>
                <w:lang w:val="en-US" w:eastAsia="zh-CN"/>
              </w:rPr>
              <w:t>I</w:t>
            </w:r>
            <w:r w:rsidR="00DA42AC">
              <w:rPr>
                <w:rFonts w:eastAsiaTheme="minorEastAsia" w:hint="eastAsia"/>
                <w:color w:val="0070C0"/>
                <w:lang w:val="en-US" w:eastAsia="zh-CN"/>
              </w:rPr>
              <w:t xml:space="preserve">f the requirements are only defined for the SRS antenna port switching in the same slot, only one transient period is needed. </w:t>
            </w:r>
            <w:r w:rsidR="002D1286">
              <w:rPr>
                <w:rFonts w:eastAsiaTheme="minorEastAsia"/>
                <w:color w:val="0070C0"/>
                <w:lang w:val="en-US" w:eastAsia="zh-CN"/>
              </w:rPr>
              <w:t>A</w:t>
            </w:r>
            <w:r w:rsidR="002D1286">
              <w:rPr>
                <w:rFonts w:eastAsiaTheme="minorEastAsia" w:hint="eastAsia"/>
                <w:color w:val="0070C0"/>
                <w:lang w:val="en-US" w:eastAsia="zh-CN"/>
              </w:rPr>
              <w:t xml:space="preserve">nd </w:t>
            </w:r>
            <w:r w:rsidR="002D1286">
              <w:rPr>
                <w:rFonts w:eastAsiaTheme="minorEastAsia"/>
                <w:color w:val="0070C0"/>
                <w:lang w:val="en-US" w:eastAsia="zh-CN"/>
              </w:rPr>
              <w:t>the</w:t>
            </w:r>
            <w:r w:rsidR="002D1286">
              <w:rPr>
                <w:rFonts w:eastAsiaTheme="minorEastAsia" w:hint="eastAsia"/>
                <w:color w:val="0070C0"/>
                <w:lang w:val="en-US" w:eastAsia="zh-CN"/>
              </w:rPr>
              <w:t xml:space="preserve"> </w:t>
            </w:r>
            <w:r w:rsidR="00614B7F">
              <w:rPr>
                <w:rFonts w:eastAsiaTheme="minorEastAsia" w:hint="eastAsia"/>
                <w:color w:val="0070C0"/>
                <w:lang w:val="en-US" w:eastAsia="zh-CN"/>
              </w:rPr>
              <w:t>number of SRS symbols should be considered</w:t>
            </w:r>
            <w:r w:rsidR="004D4055">
              <w:rPr>
                <w:rFonts w:eastAsiaTheme="minorEastAsia" w:hint="eastAsia"/>
                <w:color w:val="0070C0"/>
                <w:lang w:val="en-US" w:eastAsia="zh-CN"/>
              </w:rPr>
              <w:t xml:space="preserve">. </w:t>
            </w:r>
          </w:p>
        </w:tc>
      </w:tr>
      <w:tr w:rsidR="006E3584" w14:paraId="6FD402A2" w14:textId="77777777" w:rsidTr="00596FBC">
        <w:trPr>
          <w:trHeight w:val="54"/>
        </w:trPr>
        <w:tc>
          <w:tcPr>
            <w:tcW w:w="1239" w:type="dxa"/>
          </w:tcPr>
          <w:p w14:paraId="4F6365E0" w14:textId="7039A751"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348182B" w14:textId="6ED4BDB1"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w:t>
            </w:r>
          </w:p>
        </w:tc>
      </w:tr>
      <w:tr w:rsidR="00AB3DCE" w14:paraId="6602EA8B" w14:textId="77777777" w:rsidTr="00596FBC">
        <w:trPr>
          <w:trHeight w:val="54"/>
        </w:trPr>
        <w:tc>
          <w:tcPr>
            <w:tcW w:w="1239" w:type="dxa"/>
          </w:tcPr>
          <w:p w14:paraId="3375F8F6" w14:textId="26DF9E95"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FDCD5CD" w14:textId="6BD38BF3" w:rsidR="00AB3DCE" w:rsidRDefault="00AB3DCE" w:rsidP="00AB3DCE">
            <w:pPr>
              <w:spacing w:after="120"/>
              <w:rPr>
                <w:rFonts w:eastAsia="Malgun Gothic"/>
                <w:color w:val="0070C0"/>
                <w:lang w:val="en-US" w:eastAsia="ko-KR"/>
              </w:rPr>
            </w:pPr>
            <w:r>
              <w:rPr>
                <w:rFonts w:eastAsiaTheme="minorEastAsia"/>
                <w:color w:val="0070C0"/>
                <w:lang w:val="en-US" w:eastAsia="zh-CN"/>
              </w:rPr>
              <w:t>Option 1 and recommended WF.</w:t>
            </w:r>
          </w:p>
        </w:tc>
      </w:tr>
      <w:tr w:rsidR="00E516CB" w14:paraId="68DF6671" w14:textId="77777777" w:rsidTr="00596FBC">
        <w:trPr>
          <w:trHeight w:val="54"/>
        </w:trPr>
        <w:tc>
          <w:tcPr>
            <w:tcW w:w="1239" w:type="dxa"/>
          </w:tcPr>
          <w:p w14:paraId="01DE0742" w14:textId="4311DBB8" w:rsidR="00E516CB" w:rsidRDefault="00E516CB" w:rsidP="00AB3DCE">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DC926B9" w14:textId="550CDC93" w:rsidR="00E516CB" w:rsidRDefault="00E516CB" w:rsidP="00AB3DCE">
            <w:pPr>
              <w:spacing w:after="120"/>
              <w:rPr>
                <w:rFonts w:eastAsiaTheme="minorEastAsia"/>
                <w:color w:val="0070C0"/>
                <w:lang w:val="en-US" w:eastAsia="zh-CN"/>
              </w:rPr>
            </w:pPr>
            <w:r>
              <w:rPr>
                <w:rFonts w:eastAsiaTheme="minorEastAsia"/>
                <w:color w:val="0070C0"/>
                <w:lang w:val="en-US" w:eastAsia="zh-CN"/>
              </w:rPr>
              <w:t xml:space="preserve">Support option 1. To CATT: </w:t>
            </w:r>
            <w:r w:rsidR="00BA60B8">
              <w:rPr>
                <w:rFonts w:eastAsiaTheme="minorEastAsia"/>
                <w:color w:val="0070C0"/>
                <w:lang w:val="en-US" w:eastAsia="zh-CN"/>
              </w:rPr>
              <w:t>do you prefer to define different sets of requirement</w:t>
            </w:r>
            <w:r w:rsidR="00775CCB">
              <w:rPr>
                <w:rFonts w:eastAsiaTheme="minorEastAsia"/>
                <w:color w:val="0070C0"/>
                <w:lang w:val="en-US" w:eastAsia="zh-CN"/>
              </w:rPr>
              <w:t>s</w:t>
            </w:r>
            <w:r w:rsidR="00BA60B8">
              <w:rPr>
                <w:rFonts w:eastAsiaTheme="minorEastAsia"/>
                <w:color w:val="0070C0"/>
                <w:lang w:val="en-US" w:eastAsia="zh-CN"/>
              </w:rPr>
              <w:t xml:space="preserve"> for different number of </w:t>
            </w:r>
            <w:r w:rsidR="00775CCB">
              <w:rPr>
                <w:rFonts w:eastAsiaTheme="minorEastAsia"/>
                <w:color w:val="0070C0"/>
                <w:lang w:val="en-US" w:eastAsia="zh-CN"/>
              </w:rPr>
              <w:t xml:space="preserve">symbols in SRS transmission/antenna switching? Option 1 implies one set applies to </w:t>
            </w:r>
            <w:r w:rsidR="00646469">
              <w:rPr>
                <w:rFonts w:eastAsiaTheme="minorEastAsia"/>
                <w:color w:val="0070C0"/>
                <w:lang w:val="en-US" w:eastAsia="zh-CN"/>
              </w:rPr>
              <w:t>all cases. There are two transient periods, before and after the x(x&lt;=6) symbols of SRS transmission</w:t>
            </w:r>
            <w:r w:rsidR="006D5C6F">
              <w:rPr>
                <w:rFonts w:eastAsiaTheme="minorEastAsia"/>
                <w:color w:val="0070C0"/>
                <w:lang w:val="en-US" w:eastAsia="zh-CN"/>
              </w:rPr>
              <w:t>.</w:t>
            </w:r>
          </w:p>
        </w:tc>
      </w:tr>
      <w:tr w:rsidR="0039435D" w14:paraId="26165539" w14:textId="77777777" w:rsidTr="00596FBC">
        <w:trPr>
          <w:trHeight w:val="54"/>
        </w:trPr>
        <w:tc>
          <w:tcPr>
            <w:tcW w:w="1239" w:type="dxa"/>
          </w:tcPr>
          <w:p w14:paraId="3FA95A1D" w14:textId="41D032F7"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EF2DD08" w14:textId="060A4521" w:rsidR="0039435D" w:rsidRDefault="0039435D" w:rsidP="00AB3DCE">
            <w:pPr>
              <w:spacing w:after="120"/>
              <w:rPr>
                <w:rFonts w:eastAsiaTheme="minorEastAsia"/>
                <w:color w:val="0070C0"/>
                <w:lang w:val="en-US" w:eastAsia="zh-CN"/>
              </w:rPr>
            </w:pPr>
            <w:r>
              <w:rPr>
                <w:rFonts w:eastAsia="Malgun Gothic"/>
                <w:color w:val="0070C0"/>
                <w:lang w:val="en-US" w:eastAsia="ko-KR"/>
              </w:rPr>
              <w:t>T</w:t>
            </w:r>
            <w:r>
              <w:rPr>
                <w:rFonts w:eastAsia="Malgun Gothic" w:hint="eastAsia"/>
                <w:color w:val="0070C0"/>
                <w:lang w:val="en-US" w:eastAsia="ko-KR"/>
              </w:rPr>
              <w:t xml:space="preserve">he </w:t>
            </w:r>
            <w:r>
              <w:rPr>
                <w:rFonts w:eastAsia="Malgun Gothic"/>
                <w:color w:val="0070C0"/>
                <w:lang w:val="en-US" w:eastAsia="ko-KR"/>
              </w:rPr>
              <w:t>15usec transient period is fine, but as commented in Issue 1-4-2, do we need exact the number of symbols?</w:t>
            </w:r>
          </w:p>
        </w:tc>
      </w:tr>
      <w:tr w:rsidR="004062BF" w14:paraId="06AD9A73" w14:textId="77777777" w:rsidTr="004062BF">
        <w:tc>
          <w:tcPr>
            <w:tcW w:w="1239" w:type="dxa"/>
            <w:hideMark/>
          </w:tcPr>
          <w:p w14:paraId="00A74DBC"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2D5DE882"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61B12B03" w14:textId="77777777" w:rsidTr="004062BF">
        <w:tc>
          <w:tcPr>
            <w:tcW w:w="1239" w:type="dxa"/>
          </w:tcPr>
          <w:p w14:paraId="24D54362" w14:textId="428E50C6"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486C7F1" w14:textId="68BD93F8" w:rsidR="00D41787" w:rsidRDefault="00D41787" w:rsidP="00D41787">
            <w:pPr>
              <w:spacing w:after="120"/>
              <w:rPr>
                <w:rFonts w:eastAsiaTheme="minorEastAsia"/>
                <w:color w:val="0070C0"/>
                <w:lang w:val="en-US" w:eastAsia="zh-CN"/>
              </w:rPr>
            </w:pPr>
            <w:r>
              <w:rPr>
                <w:rFonts w:eastAsiaTheme="minorEastAsia"/>
                <w:color w:val="0070C0"/>
                <w:lang w:val="en-US" w:eastAsia="zh-CN"/>
              </w:rPr>
              <w:t xml:space="preserve">Same comments as 1-4-2 for transient period. </w:t>
            </w:r>
          </w:p>
        </w:tc>
      </w:tr>
      <w:tr w:rsidR="00E2037E" w14:paraId="7FD559A3" w14:textId="77777777" w:rsidTr="004062BF">
        <w:tc>
          <w:tcPr>
            <w:tcW w:w="1239" w:type="dxa"/>
          </w:tcPr>
          <w:p w14:paraId="691BEC13" w14:textId="19BA1B20" w:rsidR="00E2037E" w:rsidRDefault="00E2037E" w:rsidP="00D4178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6F3C855E" w14:textId="2E697893" w:rsidR="00E2037E" w:rsidRDefault="00E2037E" w:rsidP="00D41787">
            <w:pPr>
              <w:spacing w:after="120"/>
              <w:rPr>
                <w:rFonts w:eastAsiaTheme="minorEastAsia"/>
                <w:color w:val="0070C0"/>
                <w:lang w:val="en-US" w:eastAsia="zh-CN"/>
              </w:rPr>
            </w:pPr>
            <w:r>
              <w:rPr>
                <w:rFonts w:eastAsiaTheme="minorEastAsia"/>
                <w:color w:val="0070C0"/>
                <w:lang w:val="en-US" w:eastAsia="zh-CN"/>
              </w:rPr>
              <w:t>Can be FFS for now</w:t>
            </w:r>
          </w:p>
        </w:tc>
      </w:tr>
      <w:tr w:rsidR="00EE7BA5" w14:paraId="3BB12FD9" w14:textId="77777777" w:rsidTr="004062BF">
        <w:tc>
          <w:tcPr>
            <w:tcW w:w="1239" w:type="dxa"/>
          </w:tcPr>
          <w:p w14:paraId="3BA554C1" w14:textId="40968C6B"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0B14502" w14:textId="6A95A8D4" w:rsidR="00EE7BA5" w:rsidRDefault="00EE7BA5" w:rsidP="00EE7BA5">
            <w:pPr>
              <w:spacing w:after="120"/>
              <w:rPr>
                <w:rFonts w:eastAsiaTheme="minorEastAsia"/>
                <w:color w:val="0070C0"/>
                <w:lang w:val="en-US" w:eastAsia="zh-CN"/>
              </w:rPr>
            </w:pPr>
            <w:r>
              <w:rPr>
                <w:rFonts w:eastAsiaTheme="minorEastAsia"/>
                <w:color w:val="0070C0"/>
                <w:lang w:val="en-US" w:eastAsia="zh-CN"/>
              </w:rPr>
              <w:t xml:space="preserve">We cannot support Option 1 at this point in time. See our comment for 1-4-2. </w:t>
            </w:r>
          </w:p>
        </w:tc>
      </w:tr>
      <w:tr w:rsidR="001501EF" w14:paraId="4F810310" w14:textId="77777777" w:rsidTr="004062BF">
        <w:tc>
          <w:tcPr>
            <w:tcW w:w="1239" w:type="dxa"/>
          </w:tcPr>
          <w:p w14:paraId="150B531E" w14:textId="2597F97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806A75" w14:textId="524AD726"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This depends on the discussion in Issue 1-4-2. </w:t>
            </w:r>
          </w:p>
        </w:tc>
      </w:tr>
    </w:tbl>
    <w:p w14:paraId="3027BE3F" w14:textId="77777777" w:rsidR="007B5B60" w:rsidRDefault="007B5B60" w:rsidP="007B5B60">
      <w:pPr>
        <w:rPr>
          <w:b/>
          <w:color w:val="0070C0"/>
          <w:u w:val="single"/>
          <w:lang w:eastAsia="ko-KR"/>
        </w:rPr>
      </w:pPr>
    </w:p>
    <w:p w14:paraId="7FBA36F2" w14:textId="41C93853" w:rsidR="007B5B60" w:rsidRDefault="007B5B60" w:rsidP="007B5B60">
      <w:pPr>
        <w:rPr>
          <w:b/>
          <w:color w:val="0070C0"/>
          <w:u w:val="single"/>
          <w:lang w:val="en-US" w:eastAsia="zh-CN"/>
        </w:rPr>
      </w:pPr>
      <w:r>
        <w:rPr>
          <w:b/>
          <w:color w:val="0070C0"/>
          <w:u w:val="single"/>
          <w:lang w:eastAsia="ko-KR"/>
        </w:rPr>
        <w:t>Issue 1-</w:t>
      </w:r>
      <w:r w:rsidR="0013139B">
        <w:rPr>
          <w:b/>
          <w:color w:val="0070C0"/>
          <w:u w:val="single"/>
          <w:lang w:eastAsia="ko-KR"/>
        </w:rPr>
        <w:t>4</w:t>
      </w:r>
      <w:r>
        <w:rPr>
          <w:b/>
          <w:color w:val="0070C0"/>
          <w:u w:val="single"/>
          <w:lang w:eastAsia="ko-KR"/>
        </w:rPr>
        <w:t>-</w:t>
      </w:r>
      <w:r w:rsidR="0013139B">
        <w:rPr>
          <w:b/>
          <w:color w:val="0070C0"/>
          <w:u w:val="single"/>
          <w:lang w:eastAsia="ko-KR"/>
        </w:rPr>
        <w:t>4</w:t>
      </w:r>
      <w:r>
        <w:rPr>
          <w:b/>
          <w:color w:val="0070C0"/>
          <w:u w:val="single"/>
          <w:lang w:eastAsia="ko-KR"/>
        </w:rPr>
        <w:t xml:space="preserve">: </w:t>
      </w:r>
      <w:r>
        <w:rPr>
          <w:b/>
          <w:color w:val="0070C0"/>
          <w:u w:val="single"/>
          <w:lang w:eastAsia="zh-CN"/>
        </w:rPr>
        <w:t xml:space="preserve">Interruption requirement proposals </w:t>
      </w:r>
    </w:p>
    <w:p w14:paraId="25DAEDB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3FBC85C" w14:textId="7ED61FA3" w:rsidR="007B5B60" w:rsidRDefault="007B5B60" w:rsidP="00CF3AEE">
      <w:pPr>
        <w:pStyle w:val="ListParagraph"/>
        <w:numPr>
          <w:ilvl w:val="1"/>
          <w:numId w:val="1"/>
        </w:numPr>
        <w:spacing w:after="120" w:line="259" w:lineRule="auto"/>
        <w:ind w:left="1212" w:firstLineChars="0"/>
        <w:jc w:val="both"/>
        <w:rPr>
          <w:rFonts w:eastAsia="SimSun"/>
          <w:color w:val="0070C0"/>
          <w:szCs w:val="24"/>
          <w:lang w:eastAsia="zh-CN"/>
        </w:rPr>
      </w:pPr>
      <w:r>
        <w:rPr>
          <w:rFonts w:eastAsia="SimSun"/>
          <w:color w:val="0070C0"/>
          <w:szCs w:val="24"/>
          <w:lang w:eastAsia="zh-CN"/>
        </w:rPr>
        <w:t>Option 1 (</w:t>
      </w:r>
      <w:r w:rsidR="005501B9">
        <w:rPr>
          <w:rFonts w:eastAsia="SimSun"/>
          <w:color w:val="0070C0"/>
          <w:szCs w:val="24"/>
          <w:lang w:eastAsia="zh-CN"/>
        </w:rPr>
        <w:t>CATT</w:t>
      </w:r>
      <w:r>
        <w:rPr>
          <w:rFonts w:eastAsia="SimSun"/>
          <w:color w:val="0070C0"/>
          <w:szCs w:val="24"/>
          <w:lang w:eastAsia="zh-CN"/>
        </w:rPr>
        <w:t xml:space="preserve">): </w:t>
      </w:r>
      <w:r w:rsidR="005501B9" w:rsidRPr="005501B9">
        <w:rPr>
          <w:color w:val="0070C0"/>
          <w:szCs w:val="24"/>
          <w:lang w:eastAsia="zh-CN"/>
        </w:rPr>
        <w:t>The interruption requirements are proposed defined as following</w:t>
      </w:r>
      <w:r>
        <w:rPr>
          <w:color w:val="0070C0"/>
          <w:szCs w:val="24"/>
          <w:lang w:eastAsia="zh-CN"/>
        </w:rPr>
        <w:t>.</w:t>
      </w:r>
      <w:r w:rsidR="005501B9">
        <w:rPr>
          <w:rFonts w:eastAsia="SimSun"/>
          <w:color w:val="0070C0"/>
          <w:szCs w:val="24"/>
          <w:lang w:eastAsia="zh-CN"/>
        </w:rPr>
        <w:t xml:space="preserve"> </w:t>
      </w:r>
    </w:p>
    <w:p w14:paraId="5DCCA01B" w14:textId="77777777" w:rsidR="005501B9" w:rsidRPr="005501B9" w:rsidRDefault="005501B9" w:rsidP="005501B9">
      <w:pPr>
        <w:pStyle w:val="ListParagraph"/>
        <w:spacing w:after="60"/>
        <w:ind w:left="936" w:firstLineChars="0" w:firstLine="0"/>
        <w:jc w:val="center"/>
        <w:rPr>
          <w:bCs/>
        </w:rPr>
      </w:pPr>
      <w:r w:rsidRPr="005501B9">
        <w:rPr>
          <w:bCs/>
        </w:rPr>
        <w:t>T</w:t>
      </w:r>
      <w:r w:rsidRPr="005501B9">
        <w:rPr>
          <w:rFonts w:hint="eastAsia"/>
          <w:bCs/>
        </w:rPr>
        <w:t xml:space="preserve">able 1. Interruption (slot number) requirement for </w:t>
      </w:r>
      <w:r w:rsidRPr="005501B9">
        <w:rPr>
          <w:bCs/>
        </w:rPr>
        <w:t>Synchronized</w:t>
      </w:r>
      <w:r w:rsidRPr="005501B9">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878"/>
        <w:gridCol w:w="756"/>
        <w:gridCol w:w="756"/>
        <w:gridCol w:w="754"/>
        <w:gridCol w:w="754"/>
        <w:gridCol w:w="754"/>
        <w:gridCol w:w="754"/>
        <w:gridCol w:w="754"/>
        <w:gridCol w:w="754"/>
        <w:gridCol w:w="754"/>
      </w:tblGrid>
      <w:tr w:rsidR="005501B9" w:rsidRPr="006370D4" w14:paraId="2BE30FEE" w14:textId="77777777" w:rsidTr="00596FBC">
        <w:trPr>
          <w:jc w:val="center"/>
        </w:trPr>
        <w:tc>
          <w:tcPr>
            <w:tcW w:w="0" w:type="auto"/>
            <w:vMerge w:val="restart"/>
            <w:vAlign w:val="center"/>
          </w:tcPr>
          <w:p w14:paraId="0E2723FF" w14:textId="77777777" w:rsidR="005501B9" w:rsidRPr="006370D4" w:rsidRDefault="005501B9" w:rsidP="00596FBC">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0E9CAE9A"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Aggressor cell SCS, number SRS symbols on other antenna port</w:t>
            </w:r>
          </w:p>
        </w:tc>
      </w:tr>
      <w:tr w:rsidR="005501B9" w:rsidRPr="006370D4" w14:paraId="36B14FC0" w14:textId="77777777" w:rsidTr="00596FBC">
        <w:trPr>
          <w:jc w:val="center"/>
        </w:trPr>
        <w:tc>
          <w:tcPr>
            <w:tcW w:w="0" w:type="auto"/>
            <w:vMerge/>
            <w:vAlign w:val="center"/>
          </w:tcPr>
          <w:p w14:paraId="40E6E9F7" w14:textId="77777777" w:rsidR="005501B9" w:rsidRPr="006370D4" w:rsidRDefault="005501B9" w:rsidP="00596FBC">
            <w:pPr>
              <w:snapToGrid w:val="0"/>
              <w:spacing w:after="0"/>
              <w:jc w:val="center"/>
              <w:rPr>
                <w:rFonts w:eastAsiaTheme="minorEastAsia"/>
                <w:bCs/>
                <w:sz w:val="18"/>
              </w:rPr>
            </w:pPr>
          </w:p>
        </w:tc>
        <w:tc>
          <w:tcPr>
            <w:tcW w:w="0" w:type="auto"/>
            <w:gridSpan w:val="3"/>
            <w:vAlign w:val="center"/>
          </w:tcPr>
          <w:p w14:paraId="75AA6DA9"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263DF0CB" w14:textId="77777777" w:rsidR="005501B9" w:rsidRPr="006370D4" w:rsidRDefault="005501B9" w:rsidP="00596FBC">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314B7416"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5501B9" w:rsidRPr="006370D4" w14:paraId="228742F1" w14:textId="77777777" w:rsidTr="00596FBC">
        <w:trPr>
          <w:jc w:val="center"/>
        </w:trPr>
        <w:tc>
          <w:tcPr>
            <w:tcW w:w="0" w:type="auto"/>
            <w:vMerge/>
            <w:vAlign w:val="center"/>
          </w:tcPr>
          <w:p w14:paraId="4B4D57D5" w14:textId="77777777" w:rsidR="005501B9" w:rsidRPr="006370D4" w:rsidRDefault="005501B9" w:rsidP="00596FBC">
            <w:pPr>
              <w:snapToGrid w:val="0"/>
              <w:spacing w:after="0"/>
              <w:jc w:val="center"/>
              <w:rPr>
                <w:rFonts w:eastAsiaTheme="minorEastAsia"/>
                <w:bCs/>
                <w:sz w:val="18"/>
              </w:rPr>
            </w:pPr>
          </w:p>
        </w:tc>
        <w:tc>
          <w:tcPr>
            <w:tcW w:w="0" w:type="auto"/>
            <w:vAlign w:val="center"/>
          </w:tcPr>
          <w:p w14:paraId="712F7379"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46DD4C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488BED1"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4D0D40A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107704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0E6A40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6B2EACC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8A736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1D4F9F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r>
      <w:tr w:rsidR="005501B9" w:rsidRPr="006370D4" w14:paraId="6486519E" w14:textId="77777777" w:rsidTr="00596FBC">
        <w:trPr>
          <w:jc w:val="center"/>
        </w:trPr>
        <w:tc>
          <w:tcPr>
            <w:tcW w:w="0" w:type="auto"/>
            <w:vAlign w:val="center"/>
          </w:tcPr>
          <w:p w14:paraId="3A1FDDD6"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738E1CC0"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2DF1F2EE"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36014DA2"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B0C0A07"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47E9A80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9DEF2C5"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914698D"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0F2214FA"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98B6AA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r>
      <w:tr w:rsidR="005501B9" w:rsidRPr="006370D4" w14:paraId="50A652A6" w14:textId="77777777" w:rsidTr="00596FBC">
        <w:trPr>
          <w:jc w:val="center"/>
        </w:trPr>
        <w:tc>
          <w:tcPr>
            <w:tcW w:w="0" w:type="auto"/>
            <w:vAlign w:val="center"/>
          </w:tcPr>
          <w:p w14:paraId="0FF5FDE8"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6B1A6926"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F40B5A9"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086131A" w14:textId="77777777" w:rsidR="005501B9" w:rsidRPr="006370D4" w:rsidRDefault="005501B9" w:rsidP="00596FBC">
            <w:pPr>
              <w:snapToGrid w:val="0"/>
              <w:spacing w:after="0"/>
              <w:jc w:val="center"/>
              <w:rPr>
                <w:bCs/>
                <w:sz w:val="18"/>
              </w:rPr>
            </w:pPr>
            <w:r w:rsidRPr="006370D4">
              <w:rPr>
                <w:rFonts w:eastAsiaTheme="minorEastAsia" w:hint="eastAsia"/>
                <w:bCs/>
                <w:sz w:val="18"/>
                <w:highlight w:val="yellow"/>
              </w:rPr>
              <w:t>2</w:t>
            </w:r>
          </w:p>
        </w:tc>
        <w:tc>
          <w:tcPr>
            <w:tcW w:w="0" w:type="auto"/>
            <w:vAlign w:val="center"/>
          </w:tcPr>
          <w:p w14:paraId="529785EA"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19F9481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0B4E506D"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56702B6E"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83EFFE4"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13EB9B02"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r>
    </w:tbl>
    <w:p w14:paraId="17BD899E" w14:textId="77777777" w:rsidR="005501B9" w:rsidRPr="005501B9" w:rsidRDefault="005501B9" w:rsidP="005501B9">
      <w:pPr>
        <w:pStyle w:val="ListParagraph"/>
        <w:spacing w:after="60"/>
        <w:ind w:left="936" w:firstLineChars="0" w:firstLine="0"/>
        <w:jc w:val="center"/>
        <w:rPr>
          <w:bCs/>
        </w:rPr>
      </w:pPr>
      <w:r w:rsidRPr="005501B9">
        <w:rPr>
          <w:bCs/>
        </w:rPr>
        <w:t>T</w:t>
      </w:r>
      <w:r w:rsidRPr="005501B9">
        <w:rPr>
          <w:rFonts w:hint="eastAsia"/>
          <w:bCs/>
        </w:rPr>
        <w:t>able 1. Interruption (slot number) requirement for as</w:t>
      </w:r>
      <w:r w:rsidRPr="005501B9">
        <w:rPr>
          <w:bCs/>
        </w:rPr>
        <w:t>ynchronized</w:t>
      </w:r>
      <w:r w:rsidRPr="005501B9">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878"/>
        <w:gridCol w:w="756"/>
        <w:gridCol w:w="756"/>
        <w:gridCol w:w="754"/>
        <w:gridCol w:w="754"/>
        <w:gridCol w:w="754"/>
        <w:gridCol w:w="754"/>
        <w:gridCol w:w="754"/>
        <w:gridCol w:w="754"/>
        <w:gridCol w:w="754"/>
      </w:tblGrid>
      <w:tr w:rsidR="005501B9" w:rsidRPr="006370D4" w14:paraId="735F971F" w14:textId="77777777" w:rsidTr="00596FBC">
        <w:trPr>
          <w:jc w:val="center"/>
        </w:trPr>
        <w:tc>
          <w:tcPr>
            <w:tcW w:w="0" w:type="auto"/>
            <w:vMerge w:val="restart"/>
            <w:vAlign w:val="center"/>
          </w:tcPr>
          <w:p w14:paraId="5D5527AC" w14:textId="77777777" w:rsidR="005501B9" w:rsidRPr="006370D4" w:rsidRDefault="005501B9" w:rsidP="00596FBC">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26DFD0F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Aggressor cell SCS, number SRS symbols on other antenna port</w:t>
            </w:r>
          </w:p>
        </w:tc>
      </w:tr>
      <w:tr w:rsidR="005501B9" w:rsidRPr="006370D4" w14:paraId="22149EF0" w14:textId="77777777" w:rsidTr="00596FBC">
        <w:trPr>
          <w:jc w:val="center"/>
        </w:trPr>
        <w:tc>
          <w:tcPr>
            <w:tcW w:w="0" w:type="auto"/>
            <w:vMerge/>
            <w:vAlign w:val="center"/>
          </w:tcPr>
          <w:p w14:paraId="35357DD8" w14:textId="77777777" w:rsidR="005501B9" w:rsidRPr="006370D4" w:rsidRDefault="005501B9" w:rsidP="00596FBC">
            <w:pPr>
              <w:snapToGrid w:val="0"/>
              <w:spacing w:after="0"/>
              <w:jc w:val="center"/>
              <w:rPr>
                <w:rFonts w:eastAsiaTheme="minorEastAsia"/>
                <w:bCs/>
                <w:sz w:val="18"/>
              </w:rPr>
            </w:pPr>
          </w:p>
        </w:tc>
        <w:tc>
          <w:tcPr>
            <w:tcW w:w="0" w:type="auto"/>
            <w:gridSpan w:val="3"/>
            <w:vAlign w:val="center"/>
          </w:tcPr>
          <w:p w14:paraId="60298B6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34D6CB23" w14:textId="77777777" w:rsidR="005501B9" w:rsidRPr="006370D4" w:rsidRDefault="005501B9" w:rsidP="00596FBC">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2F3BBED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5501B9" w:rsidRPr="006370D4" w14:paraId="6797B037" w14:textId="77777777" w:rsidTr="00596FBC">
        <w:trPr>
          <w:jc w:val="center"/>
        </w:trPr>
        <w:tc>
          <w:tcPr>
            <w:tcW w:w="0" w:type="auto"/>
            <w:vMerge/>
            <w:vAlign w:val="center"/>
          </w:tcPr>
          <w:p w14:paraId="0C222173" w14:textId="77777777" w:rsidR="005501B9" w:rsidRPr="006370D4" w:rsidRDefault="005501B9" w:rsidP="00596FBC">
            <w:pPr>
              <w:snapToGrid w:val="0"/>
              <w:spacing w:after="0"/>
              <w:jc w:val="center"/>
              <w:rPr>
                <w:rFonts w:eastAsiaTheme="minorEastAsia"/>
                <w:bCs/>
                <w:sz w:val="18"/>
              </w:rPr>
            </w:pPr>
          </w:p>
        </w:tc>
        <w:tc>
          <w:tcPr>
            <w:tcW w:w="0" w:type="auto"/>
            <w:vAlign w:val="center"/>
          </w:tcPr>
          <w:p w14:paraId="1469FE7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153CBDC"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6C08C5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63D4C2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428C56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5B2AEB7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897503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FECA1EB"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40CBC11"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r>
      <w:tr w:rsidR="005501B9" w:rsidRPr="006370D4" w14:paraId="6494BA78" w14:textId="77777777" w:rsidTr="00596FBC">
        <w:trPr>
          <w:jc w:val="center"/>
        </w:trPr>
        <w:tc>
          <w:tcPr>
            <w:tcW w:w="0" w:type="auto"/>
            <w:vAlign w:val="center"/>
          </w:tcPr>
          <w:p w14:paraId="4150183B"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38BE58A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795B50CF"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F380F1C"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64A86D0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C6B86CD"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41F3779"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C9FDDFF"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C144C9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1CB053E"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r>
      <w:tr w:rsidR="005501B9" w:rsidRPr="006370D4" w14:paraId="618E9267" w14:textId="77777777" w:rsidTr="00596FBC">
        <w:trPr>
          <w:jc w:val="center"/>
        </w:trPr>
        <w:tc>
          <w:tcPr>
            <w:tcW w:w="0" w:type="auto"/>
            <w:vAlign w:val="center"/>
          </w:tcPr>
          <w:p w14:paraId="38C2681C"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1520D4D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791E75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364C707" w14:textId="77777777" w:rsidR="005501B9" w:rsidRPr="006370D4" w:rsidRDefault="005501B9" w:rsidP="00596FBC">
            <w:pPr>
              <w:snapToGrid w:val="0"/>
              <w:spacing w:after="0"/>
              <w:jc w:val="center"/>
              <w:rPr>
                <w:bCs/>
                <w:sz w:val="18"/>
              </w:rPr>
            </w:pPr>
            <w:r w:rsidRPr="006370D4">
              <w:rPr>
                <w:rFonts w:eastAsiaTheme="minorEastAsia" w:hint="eastAsia"/>
                <w:bCs/>
                <w:sz w:val="18"/>
                <w:highlight w:val="yellow"/>
              </w:rPr>
              <w:t>3</w:t>
            </w:r>
          </w:p>
        </w:tc>
        <w:tc>
          <w:tcPr>
            <w:tcW w:w="0" w:type="auto"/>
            <w:vAlign w:val="center"/>
          </w:tcPr>
          <w:p w14:paraId="6C3429E3"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837DB35"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1E14FE8"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BC32DFB"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49C7C09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F343980"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r>
    </w:tbl>
    <w:p w14:paraId="7788B369" w14:textId="193A1256" w:rsidR="005501B9" w:rsidRDefault="005501B9" w:rsidP="005501B9">
      <w:pPr>
        <w:pStyle w:val="ListParagraph"/>
        <w:spacing w:after="120" w:line="259" w:lineRule="auto"/>
        <w:ind w:left="1212" w:firstLineChars="0" w:firstLine="0"/>
        <w:jc w:val="both"/>
        <w:rPr>
          <w:rFonts w:eastAsia="SimSun"/>
          <w:color w:val="0070C0"/>
          <w:szCs w:val="24"/>
          <w:lang w:eastAsia="zh-CN"/>
        </w:rPr>
      </w:pPr>
    </w:p>
    <w:p w14:paraId="5EE9FE5D" w14:textId="1057B85F" w:rsidR="005501B9" w:rsidRPr="005501B9" w:rsidRDefault="005501B9" w:rsidP="00CF3AEE">
      <w:pPr>
        <w:pStyle w:val="ListParagraph"/>
        <w:numPr>
          <w:ilvl w:val="1"/>
          <w:numId w:val="1"/>
        </w:numPr>
        <w:spacing w:after="120" w:line="259" w:lineRule="auto"/>
        <w:ind w:left="1212" w:firstLineChars="0"/>
        <w:jc w:val="both"/>
        <w:rPr>
          <w:rFonts w:eastAsia="SimSun"/>
          <w:color w:val="0070C0"/>
          <w:szCs w:val="24"/>
          <w:lang w:eastAsia="zh-CN"/>
        </w:rPr>
      </w:pPr>
      <w:r>
        <w:rPr>
          <w:rFonts w:eastAsia="SimSun"/>
          <w:color w:val="0070C0"/>
          <w:szCs w:val="24"/>
          <w:lang w:eastAsia="zh-CN"/>
        </w:rPr>
        <w:t xml:space="preserve">Option </w:t>
      </w:r>
      <w:r w:rsidRPr="005501B9">
        <w:rPr>
          <w:rFonts w:eastAsia="SimSun"/>
          <w:color w:val="0070C0"/>
          <w:szCs w:val="24"/>
          <w:lang w:eastAsia="zh-CN"/>
        </w:rPr>
        <w:t>2</w:t>
      </w:r>
      <w:r>
        <w:rPr>
          <w:rFonts w:eastAsia="SimSun"/>
          <w:color w:val="0070C0"/>
          <w:szCs w:val="24"/>
          <w:lang w:eastAsia="zh-CN"/>
        </w:rPr>
        <w:t xml:space="preserve"> (</w:t>
      </w:r>
      <w:r w:rsidRPr="005501B9">
        <w:rPr>
          <w:rFonts w:eastAsia="SimSun"/>
          <w:color w:val="0070C0"/>
          <w:szCs w:val="24"/>
          <w:lang w:eastAsia="zh-CN"/>
        </w:rPr>
        <w:t>Apple</w:t>
      </w:r>
      <w:r>
        <w:rPr>
          <w:rFonts w:eastAsia="SimSun"/>
          <w:color w:val="0070C0"/>
          <w:szCs w:val="24"/>
          <w:lang w:eastAsia="zh-CN"/>
        </w:rPr>
        <w:t xml:space="preserve">): </w:t>
      </w:r>
      <w:r w:rsidRPr="005501B9">
        <w:rPr>
          <w:rFonts w:eastAsia="SimSun"/>
          <w:color w:val="0070C0"/>
          <w:szCs w:val="24"/>
          <w:lang w:eastAsia="zh-CN"/>
        </w:rPr>
        <w:t>the interruption requirement of SRS antenna port switching is summarized as:</w:t>
      </w:r>
    </w:p>
    <w:tbl>
      <w:tblPr>
        <w:tblStyle w:val="TableGrid"/>
        <w:tblW w:w="0" w:type="auto"/>
        <w:tblInd w:w="967" w:type="dxa"/>
        <w:tblLook w:val="04A0" w:firstRow="1" w:lastRow="0" w:firstColumn="1" w:lastColumn="0" w:noHBand="0" w:noVBand="1"/>
      </w:tblPr>
      <w:tblGrid>
        <w:gridCol w:w="1630"/>
        <w:gridCol w:w="1630"/>
        <w:gridCol w:w="1630"/>
        <w:gridCol w:w="1631"/>
      </w:tblGrid>
      <w:tr w:rsidR="005501B9" w:rsidRPr="00BC1466" w14:paraId="5E2F3AC5" w14:textId="77777777" w:rsidTr="0013139B">
        <w:trPr>
          <w:trHeight w:val="222"/>
        </w:trPr>
        <w:tc>
          <w:tcPr>
            <w:tcW w:w="1630" w:type="dxa"/>
            <w:vMerge w:val="restart"/>
            <w:vAlign w:val="center"/>
          </w:tcPr>
          <w:p w14:paraId="51D01B16" w14:textId="77777777" w:rsidR="005501B9" w:rsidRPr="00BC1466" w:rsidRDefault="005501B9" w:rsidP="00596FBC">
            <w:pPr>
              <w:spacing w:after="0"/>
              <w:jc w:val="center"/>
              <w:rPr>
                <w:lang w:val="en-US" w:eastAsia="zh-CN"/>
              </w:rPr>
            </w:pPr>
            <w:r w:rsidRPr="00BC1466">
              <w:rPr>
                <w:lang w:eastAsia="zh-CN"/>
              </w:rPr>
              <w:t>Victim CC SCS(kHz)</w:t>
            </w:r>
          </w:p>
        </w:tc>
        <w:tc>
          <w:tcPr>
            <w:tcW w:w="4891" w:type="dxa"/>
            <w:gridSpan w:val="3"/>
            <w:vAlign w:val="bottom"/>
          </w:tcPr>
          <w:p w14:paraId="37AC0B03" w14:textId="77777777" w:rsidR="005501B9" w:rsidRPr="00BC1466" w:rsidRDefault="005501B9" w:rsidP="00596FBC">
            <w:pPr>
              <w:spacing w:after="0"/>
              <w:jc w:val="center"/>
              <w:rPr>
                <w:lang w:val="en-US" w:eastAsia="zh-CN"/>
              </w:rPr>
            </w:pPr>
            <w:r w:rsidRPr="00BC1466">
              <w:rPr>
                <w:lang w:eastAsia="zh-CN"/>
              </w:rPr>
              <w:t>Aggressor CC SCS (kHz)</w:t>
            </w:r>
          </w:p>
        </w:tc>
      </w:tr>
      <w:tr w:rsidR="005501B9" w:rsidRPr="00BC1466" w14:paraId="11322EC5" w14:textId="77777777" w:rsidTr="0013139B">
        <w:trPr>
          <w:trHeight w:val="344"/>
        </w:trPr>
        <w:tc>
          <w:tcPr>
            <w:tcW w:w="1630" w:type="dxa"/>
            <w:vMerge/>
          </w:tcPr>
          <w:p w14:paraId="54EE78BF" w14:textId="77777777" w:rsidR="005501B9" w:rsidRPr="00BC1466" w:rsidRDefault="005501B9" w:rsidP="00596FBC">
            <w:pPr>
              <w:spacing w:after="0"/>
              <w:jc w:val="both"/>
              <w:rPr>
                <w:lang w:eastAsia="zh-CN"/>
              </w:rPr>
            </w:pPr>
          </w:p>
        </w:tc>
        <w:tc>
          <w:tcPr>
            <w:tcW w:w="1630" w:type="dxa"/>
            <w:vAlign w:val="center"/>
          </w:tcPr>
          <w:p w14:paraId="5B9B27C7" w14:textId="77777777" w:rsidR="005501B9" w:rsidRPr="00BC1466" w:rsidRDefault="005501B9" w:rsidP="00596FBC">
            <w:pPr>
              <w:spacing w:after="0"/>
              <w:jc w:val="both"/>
              <w:rPr>
                <w:lang w:val="en-US" w:eastAsia="zh-CN"/>
              </w:rPr>
            </w:pPr>
            <w:r w:rsidRPr="00BC1466">
              <w:rPr>
                <w:lang w:eastAsia="zh-CN"/>
              </w:rPr>
              <w:t xml:space="preserve">15 </w:t>
            </w:r>
          </w:p>
        </w:tc>
        <w:tc>
          <w:tcPr>
            <w:tcW w:w="1630" w:type="dxa"/>
            <w:vAlign w:val="center"/>
          </w:tcPr>
          <w:p w14:paraId="6A51E8D0" w14:textId="77777777" w:rsidR="005501B9" w:rsidRPr="00BC1466" w:rsidRDefault="005501B9" w:rsidP="00596FBC">
            <w:pPr>
              <w:spacing w:after="0"/>
              <w:jc w:val="both"/>
              <w:rPr>
                <w:lang w:val="en-US" w:eastAsia="zh-CN"/>
              </w:rPr>
            </w:pPr>
            <w:r w:rsidRPr="00BC1466">
              <w:rPr>
                <w:lang w:eastAsia="zh-CN"/>
              </w:rPr>
              <w:t>30</w:t>
            </w:r>
          </w:p>
        </w:tc>
        <w:tc>
          <w:tcPr>
            <w:tcW w:w="1631" w:type="dxa"/>
            <w:vAlign w:val="center"/>
          </w:tcPr>
          <w:p w14:paraId="635D6680" w14:textId="77777777" w:rsidR="005501B9" w:rsidRPr="00BC1466" w:rsidRDefault="005501B9" w:rsidP="00596FBC">
            <w:pPr>
              <w:spacing w:after="0"/>
              <w:jc w:val="both"/>
              <w:rPr>
                <w:lang w:val="en-US" w:eastAsia="zh-CN"/>
              </w:rPr>
            </w:pPr>
            <w:r w:rsidRPr="00BC1466">
              <w:rPr>
                <w:lang w:eastAsia="zh-CN"/>
              </w:rPr>
              <w:t>60</w:t>
            </w:r>
          </w:p>
        </w:tc>
      </w:tr>
      <w:tr w:rsidR="005501B9" w:rsidRPr="00BC1466" w14:paraId="097DBB20" w14:textId="77777777" w:rsidTr="0013139B">
        <w:trPr>
          <w:trHeight w:val="230"/>
        </w:trPr>
        <w:tc>
          <w:tcPr>
            <w:tcW w:w="1630" w:type="dxa"/>
            <w:vAlign w:val="center"/>
          </w:tcPr>
          <w:p w14:paraId="4D38EF1E" w14:textId="77777777" w:rsidR="005501B9" w:rsidRPr="00BC1466" w:rsidRDefault="005501B9" w:rsidP="00596FBC">
            <w:pPr>
              <w:spacing w:after="0"/>
              <w:jc w:val="both"/>
              <w:rPr>
                <w:lang w:val="en-US" w:eastAsia="zh-CN"/>
              </w:rPr>
            </w:pPr>
            <w:r w:rsidRPr="00BC1466">
              <w:rPr>
                <w:lang w:eastAsia="zh-CN"/>
              </w:rPr>
              <w:t>15 (NR or LTE)</w:t>
            </w:r>
          </w:p>
        </w:tc>
        <w:tc>
          <w:tcPr>
            <w:tcW w:w="1630" w:type="dxa"/>
          </w:tcPr>
          <w:p w14:paraId="1C3A2A8B" w14:textId="77777777" w:rsidR="005501B9" w:rsidRPr="00BC1466" w:rsidRDefault="005501B9" w:rsidP="00596FBC">
            <w:pPr>
              <w:spacing w:after="0"/>
              <w:jc w:val="both"/>
              <w:rPr>
                <w:lang w:val="en-US" w:eastAsia="zh-CN"/>
              </w:rPr>
            </w:pPr>
            <w:r w:rsidRPr="00BC1466">
              <w:rPr>
                <w:lang w:val="en-US" w:eastAsia="zh-CN"/>
              </w:rPr>
              <w:t>2</w:t>
            </w:r>
          </w:p>
        </w:tc>
        <w:tc>
          <w:tcPr>
            <w:tcW w:w="1630" w:type="dxa"/>
          </w:tcPr>
          <w:p w14:paraId="7E7EC566"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6067CF04" w14:textId="77777777" w:rsidR="005501B9" w:rsidRPr="00BC1466" w:rsidRDefault="005501B9" w:rsidP="00596FBC">
            <w:pPr>
              <w:spacing w:after="0"/>
              <w:jc w:val="both"/>
              <w:rPr>
                <w:lang w:val="en-US" w:eastAsia="zh-CN"/>
              </w:rPr>
            </w:pPr>
            <w:r w:rsidRPr="00BC1466">
              <w:rPr>
                <w:lang w:val="en-US" w:eastAsia="zh-CN"/>
              </w:rPr>
              <w:t>2</w:t>
            </w:r>
          </w:p>
        </w:tc>
      </w:tr>
      <w:tr w:rsidR="005501B9" w:rsidRPr="00BC1466" w14:paraId="1DD4A46E" w14:textId="77777777" w:rsidTr="0013139B">
        <w:trPr>
          <w:trHeight w:val="241"/>
        </w:trPr>
        <w:tc>
          <w:tcPr>
            <w:tcW w:w="1630" w:type="dxa"/>
            <w:vAlign w:val="center"/>
          </w:tcPr>
          <w:p w14:paraId="378078F7" w14:textId="77777777" w:rsidR="005501B9" w:rsidRPr="00BC1466" w:rsidRDefault="005501B9" w:rsidP="00596FBC">
            <w:pPr>
              <w:spacing w:after="0"/>
              <w:jc w:val="both"/>
              <w:rPr>
                <w:lang w:val="en-US" w:eastAsia="zh-CN"/>
              </w:rPr>
            </w:pPr>
            <w:r w:rsidRPr="00BC1466">
              <w:rPr>
                <w:lang w:eastAsia="zh-CN"/>
              </w:rPr>
              <w:t>30</w:t>
            </w:r>
          </w:p>
        </w:tc>
        <w:tc>
          <w:tcPr>
            <w:tcW w:w="1630" w:type="dxa"/>
          </w:tcPr>
          <w:p w14:paraId="56AD7A5D" w14:textId="77777777" w:rsidR="005501B9" w:rsidRPr="00BC1466" w:rsidRDefault="005501B9" w:rsidP="00596FBC">
            <w:pPr>
              <w:spacing w:after="0"/>
              <w:jc w:val="both"/>
              <w:rPr>
                <w:lang w:val="en-US" w:eastAsia="zh-CN"/>
              </w:rPr>
            </w:pPr>
            <w:r w:rsidRPr="00BC1466">
              <w:rPr>
                <w:lang w:val="en-US" w:eastAsia="zh-CN"/>
              </w:rPr>
              <w:t>2</w:t>
            </w:r>
          </w:p>
        </w:tc>
        <w:tc>
          <w:tcPr>
            <w:tcW w:w="1630" w:type="dxa"/>
          </w:tcPr>
          <w:p w14:paraId="583C2B6F"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175B1F83" w14:textId="77777777" w:rsidR="005501B9" w:rsidRPr="00BC1466" w:rsidRDefault="005501B9" w:rsidP="00596FBC">
            <w:pPr>
              <w:spacing w:after="0"/>
              <w:jc w:val="both"/>
              <w:rPr>
                <w:lang w:val="en-US" w:eastAsia="zh-CN"/>
              </w:rPr>
            </w:pPr>
            <w:r w:rsidRPr="00BC1466">
              <w:rPr>
                <w:lang w:val="en-US" w:eastAsia="zh-CN"/>
              </w:rPr>
              <w:t>2</w:t>
            </w:r>
          </w:p>
        </w:tc>
      </w:tr>
      <w:tr w:rsidR="005501B9" w:rsidRPr="00BC1466" w14:paraId="74C2D09A" w14:textId="77777777" w:rsidTr="0013139B">
        <w:trPr>
          <w:trHeight w:val="230"/>
        </w:trPr>
        <w:tc>
          <w:tcPr>
            <w:tcW w:w="1630" w:type="dxa"/>
            <w:vAlign w:val="center"/>
          </w:tcPr>
          <w:p w14:paraId="01B4E083" w14:textId="77777777" w:rsidR="005501B9" w:rsidRPr="00BC1466" w:rsidRDefault="005501B9" w:rsidP="00596FBC">
            <w:pPr>
              <w:spacing w:after="0"/>
              <w:jc w:val="both"/>
              <w:rPr>
                <w:lang w:val="en-US" w:eastAsia="zh-CN"/>
              </w:rPr>
            </w:pPr>
            <w:r w:rsidRPr="00BC1466">
              <w:rPr>
                <w:lang w:eastAsia="zh-CN"/>
              </w:rPr>
              <w:t>60</w:t>
            </w:r>
          </w:p>
        </w:tc>
        <w:tc>
          <w:tcPr>
            <w:tcW w:w="1630" w:type="dxa"/>
          </w:tcPr>
          <w:p w14:paraId="1315BF2F" w14:textId="77777777" w:rsidR="005501B9" w:rsidRPr="00BC1466" w:rsidRDefault="005501B9" w:rsidP="00596FBC">
            <w:pPr>
              <w:spacing w:after="0"/>
              <w:jc w:val="both"/>
              <w:rPr>
                <w:lang w:val="en-US" w:eastAsia="zh-CN"/>
              </w:rPr>
            </w:pPr>
            <w:r w:rsidRPr="00BC1466">
              <w:rPr>
                <w:lang w:val="en-US" w:eastAsia="zh-CN"/>
              </w:rPr>
              <w:t>3</w:t>
            </w:r>
          </w:p>
        </w:tc>
        <w:tc>
          <w:tcPr>
            <w:tcW w:w="1630" w:type="dxa"/>
          </w:tcPr>
          <w:p w14:paraId="44542D64"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6C5E3276" w14:textId="77777777" w:rsidR="005501B9" w:rsidRPr="00BC1466" w:rsidRDefault="005501B9" w:rsidP="00596FBC">
            <w:pPr>
              <w:spacing w:after="0"/>
              <w:jc w:val="both"/>
              <w:rPr>
                <w:lang w:val="en-US" w:eastAsia="zh-CN"/>
              </w:rPr>
            </w:pPr>
            <w:r w:rsidRPr="00BC1466">
              <w:rPr>
                <w:lang w:val="en-US" w:eastAsia="zh-CN"/>
              </w:rPr>
              <w:t>2</w:t>
            </w:r>
          </w:p>
        </w:tc>
      </w:tr>
    </w:tbl>
    <w:p w14:paraId="63DE36D2" w14:textId="443CB19D" w:rsidR="005501B9" w:rsidRDefault="005501B9" w:rsidP="005501B9">
      <w:pPr>
        <w:pStyle w:val="ListParagraph"/>
        <w:spacing w:after="120" w:line="259" w:lineRule="auto"/>
        <w:ind w:left="1212" w:firstLineChars="0" w:firstLine="0"/>
        <w:jc w:val="both"/>
        <w:rPr>
          <w:lang w:val="en-US" w:eastAsia="zh-CN"/>
        </w:rPr>
      </w:pPr>
      <w:r w:rsidRPr="00BC1466">
        <w:rPr>
          <w:lang w:val="en-US" w:eastAsia="zh-CN"/>
        </w:rPr>
        <w:t xml:space="preserve"> Unit of interruption requirement is slot for NR and subframe for LTE.</w:t>
      </w:r>
    </w:p>
    <w:p w14:paraId="3EA96FDF" w14:textId="5087EECE" w:rsidR="005501B9" w:rsidRPr="005501B9" w:rsidRDefault="005501B9"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Option 3 (QC): SRS antenna switch interruption is specified as the following table for NR SA. In EN-DC, interruption on LTE carrier is the same as victim SCS = 15kHz case in NR SA.</w:t>
      </w:r>
    </w:p>
    <w:tbl>
      <w:tblPr>
        <w:tblW w:w="4420" w:type="dxa"/>
        <w:tblInd w:w="1765" w:type="dxa"/>
        <w:tblLook w:val="04A0" w:firstRow="1" w:lastRow="0" w:firstColumn="1" w:lastColumn="0" w:noHBand="0" w:noVBand="1"/>
      </w:tblPr>
      <w:tblGrid>
        <w:gridCol w:w="1540"/>
        <w:gridCol w:w="960"/>
        <w:gridCol w:w="960"/>
        <w:gridCol w:w="960"/>
      </w:tblGrid>
      <w:tr w:rsidR="005501B9" w:rsidRPr="008D5D1C" w14:paraId="07607C7D"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5A5F1" w14:textId="77777777" w:rsidR="005501B9" w:rsidRPr="008D5D1C" w:rsidRDefault="005501B9" w:rsidP="00596FBC">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62BBF8D"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Interruption Length (slots)</w:t>
            </w:r>
          </w:p>
        </w:tc>
      </w:tr>
      <w:tr w:rsidR="005501B9" w:rsidRPr="008D5D1C" w14:paraId="4E55BD33"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4690E"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8F06EB"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5092E21"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C3B69C7"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60</w:t>
            </w:r>
          </w:p>
        </w:tc>
      </w:tr>
      <w:tr w:rsidR="005501B9" w:rsidRPr="008D5D1C" w14:paraId="753E0471" w14:textId="77777777" w:rsidTr="005501B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A48396C"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hideMark/>
          </w:tcPr>
          <w:p w14:paraId="4FCFD3A7"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72F78B53"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1DA8F14E"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7A951F0D" w14:textId="77777777" w:rsidTr="005501B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73D4B59"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35808F8B"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200F84CA"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0E660331"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0BF9E7F7" w14:textId="77777777" w:rsidTr="005501B9">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45D53507"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hideMark/>
          </w:tcPr>
          <w:p w14:paraId="1F601866"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hideMark/>
          </w:tcPr>
          <w:p w14:paraId="4494C623"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hideMark/>
          </w:tcPr>
          <w:p w14:paraId="1A8218B0" w14:textId="77777777" w:rsidR="005501B9" w:rsidRPr="008D5D1C" w:rsidRDefault="005501B9" w:rsidP="00596FB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513CB17E"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4A1E9"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041D72"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EA61ED"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BB8DD3" w14:textId="77777777" w:rsidR="005501B9" w:rsidRPr="008D5D1C" w:rsidRDefault="005501B9" w:rsidP="00596FB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r>
    </w:tbl>
    <w:p w14:paraId="6776B67D" w14:textId="7FECAE75" w:rsidR="005501B9" w:rsidRDefault="005501B9" w:rsidP="005501B9">
      <w:pPr>
        <w:pStyle w:val="ListParagraph"/>
        <w:spacing w:after="120" w:line="259" w:lineRule="auto"/>
        <w:ind w:left="1212" w:firstLineChars="0" w:firstLine="0"/>
        <w:jc w:val="both"/>
        <w:rPr>
          <w:lang w:val="en-US" w:eastAsia="zh-CN"/>
        </w:rPr>
      </w:pPr>
    </w:p>
    <w:p w14:paraId="7DE4EA0C" w14:textId="1C7435A4" w:rsidR="0013139B" w:rsidRPr="005501B9" w:rsidRDefault="0013139B"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 xml:space="preserve">Option </w:t>
      </w:r>
      <w:r>
        <w:rPr>
          <w:rFonts w:eastAsia="SimSun"/>
          <w:color w:val="0070C0"/>
          <w:szCs w:val="24"/>
          <w:lang w:eastAsia="zh-CN"/>
        </w:rPr>
        <w:t>4</w:t>
      </w:r>
      <w:r w:rsidRPr="005501B9">
        <w:rPr>
          <w:rFonts w:eastAsia="SimSun"/>
          <w:color w:val="0070C0"/>
          <w:szCs w:val="24"/>
          <w:lang w:eastAsia="zh-CN"/>
        </w:rPr>
        <w:t xml:space="preserve"> (</w:t>
      </w:r>
      <w:r>
        <w:rPr>
          <w:rFonts w:eastAsia="SimSun"/>
          <w:color w:val="0070C0"/>
          <w:szCs w:val="24"/>
          <w:lang w:eastAsia="zh-CN"/>
        </w:rPr>
        <w:t>MTK</w:t>
      </w:r>
      <w:r w:rsidRPr="005501B9">
        <w:rPr>
          <w:rFonts w:eastAsia="SimSun"/>
          <w:color w:val="0070C0"/>
          <w:szCs w:val="24"/>
          <w:lang w:eastAsia="zh-CN"/>
        </w:rPr>
        <w:t xml:space="preserve">): </w:t>
      </w:r>
      <w:r w:rsidRPr="0013139B">
        <w:rPr>
          <w:rFonts w:eastAsia="SimSun"/>
          <w:color w:val="0070C0"/>
          <w:szCs w:val="24"/>
          <w:lang w:eastAsia="zh-CN"/>
        </w:rPr>
        <w:t>The SRS antenna switching interruption requirement should be specified as follows</w:t>
      </w:r>
      <w:r w:rsidRPr="005501B9">
        <w:rPr>
          <w:rFonts w:eastAsia="SimSun"/>
          <w:color w:val="0070C0"/>
          <w:szCs w:val="24"/>
          <w:lang w:eastAsia="zh-CN"/>
        </w:rPr>
        <w:t>.</w:t>
      </w:r>
    </w:p>
    <w:p w14:paraId="4B00DBC8" w14:textId="77777777" w:rsidR="0013139B" w:rsidRPr="00CD27C2" w:rsidRDefault="0013139B" w:rsidP="0013139B">
      <w:pPr>
        <w:pStyle w:val="Caption"/>
        <w:jc w:val="center"/>
        <w:rPr>
          <w:b w:val="0"/>
          <w:i/>
          <w:sz w:val="22"/>
          <w:szCs w:val="22"/>
        </w:rPr>
      </w:pPr>
      <w:r w:rsidRPr="00CD27C2">
        <w:rPr>
          <w:b w:val="0"/>
          <w:sz w:val="22"/>
          <w:szCs w:val="22"/>
        </w:rPr>
        <w:t xml:space="preserve">Table </w:t>
      </w:r>
      <w:r w:rsidRPr="00CD27C2">
        <w:rPr>
          <w:b w:val="0"/>
          <w:noProof/>
          <w:sz w:val="22"/>
          <w:szCs w:val="22"/>
        </w:rPr>
        <w:fldChar w:fldCharType="begin"/>
      </w:r>
      <w:r w:rsidRPr="00CD27C2">
        <w:rPr>
          <w:b w:val="0"/>
          <w:noProof/>
          <w:sz w:val="22"/>
          <w:szCs w:val="22"/>
        </w:rPr>
        <w:instrText xml:space="preserve"> SEQ Table \* ARABIC </w:instrText>
      </w:r>
      <w:r w:rsidRPr="00CD27C2">
        <w:rPr>
          <w:b w:val="0"/>
          <w:noProof/>
          <w:sz w:val="22"/>
          <w:szCs w:val="22"/>
        </w:rPr>
        <w:fldChar w:fldCharType="separate"/>
      </w:r>
      <w:r w:rsidRPr="00CD27C2">
        <w:rPr>
          <w:b w:val="0"/>
          <w:noProof/>
          <w:sz w:val="22"/>
          <w:szCs w:val="22"/>
        </w:rPr>
        <w:t>2</w:t>
      </w:r>
      <w:r w:rsidRPr="00CD27C2">
        <w:rPr>
          <w:b w:val="0"/>
          <w:noProof/>
          <w:sz w:val="22"/>
          <w:szCs w:val="22"/>
        </w:rPr>
        <w:fldChar w:fldCharType="end"/>
      </w:r>
      <w:r w:rsidRPr="00CD27C2">
        <w:rPr>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13139B" w:rsidRPr="00CD27C2" w14:paraId="3409A604" w14:textId="77777777" w:rsidTr="00596FBC">
        <w:trPr>
          <w:jc w:val="center"/>
        </w:trPr>
        <w:tc>
          <w:tcPr>
            <w:tcW w:w="1191" w:type="dxa"/>
            <w:vMerge w:val="restart"/>
            <w:vAlign w:val="center"/>
          </w:tcPr>
          <w:p w14:paraId="7AFC543B" w14:textId="77777777" w:rsidR="0013139B" w:rsidRPr="00CD27C2" w:rsidRDefault="0013139B" w:rsidP="00596FBC">
            <w:pPr>
              <w:jc w:val="center"/>
            </w:pPr>
            <w:r w:rsidRPr="00CD27C2">
              <w:lastRenderedPageBreak/>
              <w:t>Victim cell SCS(KHz)</w:t>
            </w:r>
          </w:p>
        </w:tc>
        <w:tc>
          <w:tcPr>
            <w:tcW w:w="4474" w:type="dxa"/>
            <w:gridSpan w:val="4"/>
            <w:vAlign w:val="center"/>
          </w:tcPr>
          <w:p w14:paraId="3D384DB3" w14:textId="77777777" w:rsidR="0013139B" w:rsidRPr="00CD27C2" w:rsidRDefault="0013139B" w:rsidP="00596FBC">
            <w:pPr>
              <w:jc w:val="center"/>
            </w:pPr>
            <w:r w:rsidRPr="00CD27C2">
              <w:t>Aggressor Cell SCS (KHz)</w:t>
            </w:r>
          </w:p>
        </w:tc>
      </w:tr>
      <w:tr w:rsidR="0013139B" w:rsidRPr="00CD27C2" w14:paraId="25546B70" w14:textId="77777777" w:rsidTr="00596FBC">
        <w:trPr>
          <w:jc w:val="center"/>
        </w:trPr>
        <w:tc>
          <w:tcPr>
            <w:tcW w:w="1191" w:type="dxa"/>
            <w:vMerge/>
            <w:vAlign w:val="center"/>
          </w:tcPr>
          <w:p w14:paraId="7132C70F" w14:textId="77777777" w:rsidR="0013139B" w:rsidRPr="00CD27C2" w:rsidRDefault="0013139B" w:rsidP="00596FBC">
            <w:pPr>
              <w:jc w:val="center"/>
            </w:pPr>
          </w:p>
        </w:tc>
        <w:tc>
          <w:tcPr>
            <w:tcW w:w="1102" w:type="dxa"/>
            <w:vAlign w:val="center"/>
          </w:tcPr>
          <w:p w14:paraId="440B81F6" w14:textId="77777777" w:rsidR="0013139B" w:rsidRPr="00CD27C2" w:rsidRDefault="0013139B" w:rsidP="00596FBC">
            <w:pPr>
              <w:jc w:val="center"/>
            </w:pPr>
            <w:r w:rsidRPr="00CD27C2">
              <w:t>15</w:t>
            </w:r>
          </w:p>
        </w:tc>
        <w:tc>
          <w:tcPr>
            <w:tcW w:w="1104" w:type="dxa"/>
            <w:vAlign w:val="center"/>
          </w:tcPr>
          <w:p w14:paraId="0885896C" w14:textId="77777777" w:rsidR="0013139B" w:rsidRPr="00CD27C2" w:rsidRDefault="0013139B" w:rsidP="00596FBC">
            <w:pPr>
              <w:jc w:val="center"/>
            </w:pPr>
            <w:r w:rsidRPr="00CD27C2">
              <w:t>30</w:t>
            </w:r>
          </w:p>
        </w:tc>
        <w:tc>
          <w:tcPr>
            <w:tcW w:w="1134" w:type="dxa"/>
            <w:vAlign w:val="center"/>
          </w:tcPr>
          <w:p w14:paraId="05F5998D" w14:textId="77777777" w:rsidR="0013139B" w:rsidRPr="00CD27C2" w:rsidRDefault="0013139B" w:rsidP="00596FBC">
            <w:pPr>
              <w:jc w:val="center"/>
            </w:pPr>
            <w:r w:rsidRPr="00CD27C2">
              <w:t>60</w:t>
            </w:r>
          </w:p>
        </w:tc>
        <w:tc>
          <w:tcPr>
            <w:tcW w:w="1134" w:type="dxa"/>
            <w:vAlign w:val="center"/>
          </w:tcPr>
          <w:p w14:paraId="3A107B3B" w14:textId="77777777" w:rsidR="0013139B" w:rsidRPr="00CD27C2" w:rsidRDefault="0013139B" w:rsidP="00596FBC">
            <w:pPr>
              <w:jc w:val="center"/>
            </w:pPr>
            <w:r w:rsidRPr="00CD27C2">
              <w:t>120</w:t>
            </w:r>
          </w:p>
        </w:tc>
      </w:tr>
      <w:tr w:rsidR="0013139B" w:rsidRPr="00CD27C2" w14:paraId="4EBB2618" w14:textId="77777777" w:rsidTr="00596FBC">
        <w:trPr>
          <w:jc w:val="center"/>
        </w:trPr>
        <w:tc>
          <w:tcPr>
            <w:tcW w:w="1191" w:type="dxa"/>
            <w:shd w:val="clear" w:color="auto" w:fill="auto"/>
            <w:vAlign w:val="center"/>
          </w:tcPr>
          <w:p w14:paraId="32AA7BD5" w14:textId="77777777" w:rsidR="0013139B" w:rsidRPr="00CD27C2" w:rsidRDefault="0013139B" w:rsidP="00596FBC">
            <w:pPr>
              <w:jc w:val="center"/>
            </w:pPr>
            <w:r w:rsidRPr="00CD27C2">
              <w:t>15</w:t>
            </w:r>
          </w:p>
        </w:tc>
        <w:tc>
          <w:tcPr>
            <w:tcW w:w="1102" w:type="dxa"/>
            <w:shd w:val="clear" w:color="auto" w:fill="auto"/>
            <w:vAlign w:val="center"/>
          </w:tcPr>
          <w:p w14:paraId="515D738B" w14:textId="77777777" w:rsidR="0013139B" w:rsidRPr="00CD27C2" w:rsidRDefault="0013139B" w:rsidP="00596FBC">
            <w:pPr>
              <w:jc w:val="center"/>
              <w:rPr>
                <w:highlight w:val="yellow"/>
              </w:rPr>
            </w:pPr>
            <w:r w:rsidRPr="00CD27C2">
              <w:rPr>
                <w:highlight w:val="yellow"/>
              </w:rPr>
              <w:t>2</w:t>
            </w:r>
          </w:p>
        </w:tc>
        <w:tc>
          <w:tcPr>
            <w:tcW w:w="1104" w:type="dxa"/>
            <w:shd w:val="clear" w:color="auto" w:fill="auto"/>
            <w:vAlign w:val="center"/>
          </w:tcPr>
          <w:p w14:paraId="09267B2F"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24506BD4"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3C456EDF" w14:textId="77777777" w:rsidR="0013139B" w:rsidRPr="00CD27C2" w:rsidRDefault="0013139B" w:rsidP="00596FBC">
            <w:pPr>
              <w:jc w:val="center"/>
              <w:rPr>
                <w:highlight w:val="yellow"/>
              </w:rPr>
            </w:pPr>
            <w:r w:rsidRPr="00CD27C2">
              <w:rPr>
                <w:highlight w:val="yellow"/>
              </w:rPr>
              <w:t>2</w:t>
            </w:r>
          </w:p>
        </w:tc>
      </w:tr>
      <w:tr w:rsidR="0013139B" w:rsidRPr="00CD27C2" w14:paraId="19BAFCC1" w14:textId="77777777" w:rsidTr="00596FBC">
        <w:trPr>
          <w:jc w:val="center"/>
        </w:trPr>
        <w:tc>
          <w:tcPr>
            <w:tcW w:w="1191" w:type="dxa"/>
            <w:shd w:val="clear" w:color="auto" w:fill="auto"/>
            <w:vAlign w:val="center"/>
          </w:tcPr>
          <w:p w14:paraId="7CB152B0" w14:textId="77777777" w:rsidR="0013139B" w:rsidRPr="00CD27C2" w:rsidRDefault="0013139B" w:rsidP="00596FBC">
            <w:pPr>
              <w:jc w:val="center"/>
            </w:pPr>
            <w:r w:rsidRPr="00CD27C2">
              <w:t>30</w:t>
            </w:r>
          </w:p>
        </w:tc>
        <w:tc>
          <w:tcPr>
            <w:tcW w:w="1102" w:type="dxa"/>
            <w:shd w:val="clear" w:color="auto" w:fill="auto"/>
            <w:vAlign w:val="center"/>
          </w:tcPr>
          <w:p w14:paraId="39BE2053" w14:textId="77777777" w:rsidR="0013139B" w:rsidRPr="00CD27C2" w:rsidRDefault="0013139B" w:rsidP="00596FBC">
            <w:pPr>
              <w:jc w:val="center"/>
              <w:rPr>
                <w:highlight w:val="yellow"/>
              </w:rPr>
            </w:pPr>
            <w:r w:rsidRPr="00CD27C2">
              <w:rPr>
                <w:highlight w:val="yellow"/>
              </w:rPr>
              <w:t>2</w:t>
            </w:r>
          </w:p>
        </w:tc>
        <w:tc>
          <w:tcPr>
            <w:tcW w:w="1104" w:type="dxa"/>
            <w:shd w:val="clear" w:color="auto" w:fill="auto"/>
            <w:vAlign w:val="center"/>
          </w:tcPr>
          <w:p w14:paraId="4DEAE9B1"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48140776"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436F23BE" w14:textId="77777777" w:rsidR="0013139B" w:rsidRPr="00CD27C2" w:rsidRDefault="0013139B" w:rsidP="00596FBC">
            <w:pPr>
              <w:jc w:val="center"/>
              <w:rPr>
                <w:highlight w:val="yellow"/>
              </w:rPr>
            </w:pPr>
            <w:r w:rsidRPr="00CD27C2">
              <w:rPr>
                <w:highlight w:val="yellow"/>
              </w:rPr>
              <w:t>2</w:t>
            </w:r>
          </w:p>
        </w:tc>
      </w:tr>
      <w:tr w:rsidR="0013139B" w:rsidRPr="00CD27C2" w14:paraId="3FBC33CC" w14:textId="77777777" w:rsidTr="00596FBC">
        <w:trPr>
          <w:jc w:val="center"/>
        </w:trPr>
        <w:tc>
          <w:tcPr>
            <w:tcW w:w="1191" w:type="dxa"/>
            <w:shd w:val="clear" w:color="auto" w:fill="auto"/>
            <w:vAlign w:val="center"/>
          </w:tcPr>
          <w:p w14:paraId="357F2B97" w14:textId="77777777" w:rsidR="0013139B" w:rsidRPr="00CD27C2" w:rsidRDefault="0013139B" w:rsidP="00596FBC">
            <w:pPr>
              <w:jc w:val="center"/>
            </w:pPr>
            <w:r w:rsidRPr="00CD27C2">
              <w:t>60</w:t>
            </w:r>
          </w:p>
        </w:tc>
        <w:tc>
          <w:tcPr>
            <w:tcW w:w="1102" w:type="dxa"/>
            <w:shd w:val="clear" w:color="auto" w:fill="auto"/>
            <w:vAlign w:val="center"/>
          </w:tcPr>
          <w:p w14:paraId="6AB81186" w14:textId="77777777" w:rsidR="0013139B" w:rsidRPr="00CD27C2" w:rsidRDefault="0013139B" w:rsidP="00596FBC">
            <w:pPr>
              <w:jc w:val="center"/>
              <w:rPr>
                <w:highlight w:val="yellow"/>
              </w:rPr>
            </w:pPr>
            <w:r w:rsidRPr="00CD27C2">
              <w:rPr>
                <w:highlight w:val="yellow"/>
              </w:rPr>
              <w:t>3</w:t>
            </w:r>
          </w:p>
        </w:tc>
        <w:tc>
          <w:tcPr>
            <w:tcW w:w="1104" w:type="dxa"/>
            <w:shd w:val="clear" w:color="auto" w:fill="auto"/>
            <w:vAlign w:val="center"/>
          </w:tcPr>
          <w:p w14:paraId="3285416F"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3D2C0D8D"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5E10A5F9" w14:textId="77777777" w:rsidR="0013139B" w:rsidRPr="00CD27C2" w:rsidRDefault="0013139B" w:rsidP="00596FBC">
            <w:pPr>
              <w:jc w:val="center"/>
              <w:rPr>
                <w:highlight w:val="yellow"/>
              </w:rPr>
            </w:pPr>
            <w:r w:rsidRPr="00CD27C2">
              <w:rPr>
                <w:highlight w:val="yellow"/>
              </w:rPr>
              <w:t>2</w:t>
            </w:r>
          </w:p>
        </w:tc>
      </w:tr>
      <w:tr w:rsidR="0013139B" w:rsidRPr="00CD27C2" w14:paraId="1FA34F38" w14:textId="77777777" w:rsidTr="00596FBC">
        <w:trPr>
          <w:jc w:val="center"/>
        </w:trPr>
        <w:tc>
          <w:tcPr>
            <w:tcW w:w="1191" w:type="dxa"/>
            <w:shd w:val="clear" w:color="auto" w:fill="auto"/>
            <w:vAlign w:val="center"/>
          </w:tcPr>
          <w:p w14:paraId="321BF9FE" w14:textId="77777777" w:rsidR="0013139B" w:rsidRPr="00CD27C2" w:rsidRDefault="0013139B" w:rsidP="00596FBC">
            <w:pPr>
              <w:jc w:val="center"/>
            </w:pPr>
            <w:r w:rsidRPr="00CD27C2">
              <w:t>120</w:t>
            </w:r>
          </w:p>
        </w:tc>
        <w:tc>
          <w:tcPr>
            <w:tcW w:w="1102" w:type="dxa"/>
            <w:shd w:val="clear" w:color="auto" w:fill="auto"/>
            <w:vAlign w:val="center"/>
          </w:tcPr>
          <w:p w14:paraId="765259CA" w14:textId="77777777" w:rsidR="0013139B" w:rsidRPr="00CD27C2" w:rsidRDefault="0013139B" w:rsidP="00596FBC">
            <w:pPr>
              <w:jc w:val="center"/>
              <w:rPr>
                <w:highlight w:val="yellow"/>
              </w:rPr>
            </w:pPr>
            <w:r w:rsidRPr="00CD27C2">
              <w:rPr>
                <w:highlight w:val="yellow"/>
              </w:rPr>
              <w:t>5</w:t>
            </w:r>
          </w:p>
        </w:tc>
        <w:tc>
          <w:tcPr>
            <w:tcW w:w="1104" w:type="dxa"/>
            <w:shd w:val="clear" w:color="auto" w:fill="auto"/>
            <w:vAlign w:val="center"/>
          </w:tcPr>
          <w:p w14:paraId="504B9663" w14:textId="77777777" w:rsidR="0013139B" w:rsidRPr="00CD27C2" w:rsidRDefault="0013139B" w:rsidP="00596FBC">
            <w:pPr>
              <w:jc w:val="center"/>
              <w:rPr>
                <w:highlight w:val="yellow"/>
              </w:rPr>
            </w:pPr>
            <w:r w:rsidRPr="00CD27C2">
              <w:rPr>
                <w:highlight w:val="yellow"/>
              </w:rPr>
              <w:t>3</w:t>
            </w:r>
          </w:p>
        </w:tc>
        <w:tc>
          <w:tcPr>
            <w:tcW w:w="1134" w:type="dxa"/>
            <w:shd w:val="clear" w:color="auto" w:fill="auto"/>
            <w:vAlign w:val="center"/>
          </w:tcPr>
          <w:p w14:paraId="7ED5457A" w14:textId="77777777" w:rsidR="0013139B" w:rsidRPr="00CD27C2" w:rsidRDefault="0013139B" w:rsidP="00596FBC">
            <w:pPr>
              <w:jc w:val="center"/>
              <w:rPr>
                <w:highlight w:val="yellow"/>
              </w:rPr>
            </w:pPr>
            <w:r w:rsidRPr="00CD27C2">
              <w:rPr>
                <w:highlight w:val="yellow"/>
              </w:rPr>
              <w:t>3</w:t>
            </w:r>
          </w:p>
        </w:tc>
        <w:tc>
          <w:tcPr>
            <w:tcW w:w="1134" w:type="dxa"/>
            <w:shd w:val="clear" w:color="auto" w:fill="auto"/>
            <w:vAlign w:val="center"/>
          </w:tcPr>
          <w:p w14:paraId="56D760A4" w14:textId="77777777" w:rsidR="0013139B" w:rsidRPr="00CD27C2" w:rsidRDefault="0013139B" w:rsidP="00596FBC">
            <w:pPr>
              <w:jc w:val="center"/>
              <w:rPr>
                <w:highlight w:val="yellow"/>
              </w:rPr>
            </w:pPr>
            <w:r w:rsidRPr="00CD27C2">
              <w:rPr>
                <w:highlight w:val="yellow"/>
              </w:rPr>
              <w:t>2</w:t>
            </w:r>
          </w:p>
        </w:tc>
      </w:tr>
    </w:tbl>
    <w:p w14:paraId="35EDC680" w14:textId="3B1FB4F8" w:rsidR="0013139B" w:rsidRDefault="0013139B" w:rsidP="005501B9">
      <w:pPr>
        <w:pStyle w:val="ListParagraph"/>
        <w:spacing w:after="120" w:line="259" w:lineRule="auto"/>
        <w:ind w:left="1212" w:firstLineChars="0" w:firstLine="0"/>
        <w:jc w:val="both"/>
        <w:rPr>
          <w:lang w:eastAsia="zh-CN"/>
        </w:rPr>
      </w:pPr>
    </w:p>
    <w:p w14:paraId="064BA7E2" w14:textId="7847144C" w:rsidR="0013139B" w:rsidRPr="0013139B" w:rsidRDefault="0013139B"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 xml:space="preserve">Option </w:t>
      </w:r>
      <w:r w:rsidRPr="0013139B">
        <w:rPr>
          <w:rFonts w:eastAsia="SimSun"/>
          <w:color w:val="0070C0"/>
          <w:szCs w:val="24"/>
          <w:lang w:eastAsia="zh-CN"/>
        </w:rPr>
        <w:t>5</w:t>
      </w:r>
      <w:r w:rsidRPr="005501B9">
        <w:rPr>
          <w:rFonts w:eastAsia="SimSun"/>
          <w:color w:val="0070C0"/>
          <w:szCs w:val="24"/>
          <w:lang w:eastAsia="zh-CN"/>
        </w:rPr>
        <w:t xml:space="preserve"> (</w:t>
      </w:r>
      <w:r w:rsidRPr="0013139B">
        <w:rPr>
          <w:rFonts w:eastAsia="SimSun"/>
          <w:color w:val="0070C0"/>
          <w:szCs w:val="24"/>
          <w:lang w:eastAsia="zh-CN"/>
        </w:rPr>
        <w:t>LG</w:t>
      </w:r>
      <w:r w:rsidRPr="005501B9">
        <w:rPr>
          <w:rFonts w:eastAsia="SimSun"/>
          <w:color w:val="0070C0"/>
          <w:szCs w:val="24"/>
          <w:lang w:eastAsia="zh-CN"/>
        </w:rPr>
        <w:t xml:space="preserve">): </w:t>
      </w:r>
      <w:r w:rsidRPr="0013139B">
        <w:rPr>
          <w:rFonts w:eastAsia="SimSun"/>
          <w:color w:val="0070C0"/>
          <w:szCs w:val="24"/>
          <w:lang w:eastAsia="zh-CN"/>
        </w:rPr>
        <w:t>Interruption requirements for SRS antenna port switching are shown in Table 1.</w:t>
      </w:r>
    </w:p>
    <w:tbl>
      <w:tblPr>
        <w:tblStyle w:val="TableGrid"/>
        <w:tblW w:w="0" w:type="auto"/>
        <w:jc w:val="center"/>
        <w:tblLook w:val="04A0" w:firstRow="1" w:lastRow="0" w:firstColumn="1" w:lastColumn="0" w:noHBand="0" w:noVBand="1"/>
      </w:tblPr>
      <w:tblGrid>
        <w:gridCol w:w="1129"/>
        <w:gridCol w:w="1125"/>
        <w:gridCol w:w="1126"/>
        <w:gridCol w:w="1126"/>
        <w:gridCol w:w="1126"/>
        <w:gridCol w:w="1126"/>
        <w:gridCol w:w="1126"/>
      </w:tblGrid>
      <w:tr w:rsidR="0013139B" w14:paraId="657CB28B" w14:textId="77777777" w:rsidTr="00596FBC">
        <w:trPr>
          <w:trHeight w:val="120"/>
          <w:jc w:val="center"/>
        </w:trPr>
        <w:tc>
          <w:tcPr>
            <w:tcW w:w="1129" w:type="dxa"/>
            <w:vMerge w:val="restart"/>
            <w:vAlign w:val="center"/>
          </w:tcPr>
          <w:p w14:paraId="1F7438D5" w14:textId="77777777" w:rsidR="0013139B" w:rsidRDefault="0013139B" w:rsidP="00596FBC">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48B511E7" w14:textId="77777777" w:rsidR="0013139B" w:rsidRDefault="0013139B" w:rsidP="00596FBC">
            <w:pPr>
              <w:pStyle w:val="BodyText"/>
              <w:spacing w:after="0"/>
              <w:jc w:val="center"/>
              <w:rPr>
                <w:lang w:val="en-US" w:eastAsia="ko-KR"/>
              </w:rPr>
            </w:pPr>
            <w:r>
              <w:rPr>
                <w:lang w:val="en-US" w:eastAsia="ko-KR"/>
              </w:rPr>
              <w:t>Interruption length [slot]</w:t>
            </w:r>
          </w:p>
        </w:tc>
      </w:tr>
      <w:tr w:rsidR="0013139B" w14:paraId="7513A8C5" w14:textId="77777777" w:rsidTr="00596FBC">
        <w:trPr>
          <w:trHeight w:val="110"/>
          <w:jc w:val="center"/>
        </w:trPr>
        <w:tc>
          <w:tcPr>
            <w:tcW w:w="1129" w:type="dxa"/>
            <w:vMerge/>
            <w:vAlign w:val="center"/>
          </w:tcPr>
          <w:p w14:paraId="7BDA6059" w14:textId="77777777" w:rsidR="0013139B" w:rsidRDefault="0013139B" w:rsidP="00596FBC">
            <w:pPr>
              <w:pStyle w:val="BodyText"/>
              <w:spacing w:after="0"/>
              <w:jc w:val="center"/>
              <w:rPr>
                <w:lang w:val="en-US" w:eastAsia="ko-KR"/>
              </w:rPr>
            </w:pPr>
          </w:p>
        </w:tc>
        <w:tc>
          <w:tcPr>
            <w:tcW w:w="6755" w:type="dxa"/>
            <w:gridSpan w:val="6"/>
            <w:vAlign w:val="center"/>
          </w:tcPr>
          <w:p w14:paraId="03AF3F15" w14:textId="77777777" w:rsidR="0013139B" w:rsidRDefault="0013139B" w:rsidP="00596FBC">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3139B" w14:paraId="7D0F8023" w14:textId="77777777" w:rsidTr="00596FBC">
        <w:trPr>
          <w:trHeight w:val="120"/>
          <w:jc w:val="center"/>
        </w:trPr>
        <w:tc>
          <w:tcPr>
            <w:tcW w:w="1129" w:type="dxa"/>
            <w:vMerge/>
            <w:vAlign w:val="center"/>
          </w:tcPr>
          <w:p w14:paraId="0E3E8ADA" w14:textId="77777777" w:rsidR="0013139B" w:rsidRDefault="0013139B" w:rsidP="00596FBC">
            <w:pPr>
              <w:pStyle w:val="BodyText"/>
              <w:spacing w:after="0"/>
              <w:jc w:val="center"/>
              <w:rPr>
                <w:lang w:val="en-US" w:eastAsia="ko-KR"/>
              </w:rPr>
            </w:pPr>
          </w:p>
        </w:tc>
        <w:tc>
          <w:tcPr>
            <w:tcW w:w="2251" w:type="dxa"/>
            <w:gridSpan w:val="2"/>
            <w:vAlign w:val="center"/>
          </w:tcPr>
          <w:p w14:paraId="10617549" w14:textId="77777777" w:rsidR="0013139B" w:rsidRDefault="0013139B" w:rsidP="00596FBC">
            <w:pPr>
              <w:pStyle w:val="BodyText"/>
              <w:spacing w:after="0"/>
              <w:jc w:val="center"/>
              <w:rPr>
                <w:lang w:val="en-US" w:eastAsia="ko-KR"/>
              </w:rPr>
            </w:pPr>
            <w:r>
              <w:rPr>
                <w:rFonts w:hint="eastAsia"/>
                <w:lang w:val="en-US" w:eastAsia="ko-KR"/>
              </w:rPr>
              <w:t>15</w:t>
            </w:r>
          </w:p>
        </w:tc>
        <w:tc>
          <w:tcPr>
            <w:tcW w:w="2252" w:type="dxa"/>
            <w:gridSpan w:val="2"/>
            <w:vAlign w:val="center"/>
          </w:tcPr>
          <w:p w14:paraId="05DD2BD1" w14:textId="77777777" w:rsidR="0013139B" w:rsidRDefault="0013139B" w:rsidP="00596FBC">
            <w:pPr>
              <w:pStyle w:val="BodyText"/>
              <w:spacing w:after="0"/>
              <w:jc w:val="center"/>
              <w:rPr>
                <w:lang w:val="en-US" w:eastAsia="ko-KR"/>
              </w:rPr>
            </w:pPr>
            <w:r>
              <w:rPr>
                <w:rFonts w:hint="eastAsia"/>
                <w:lang w:val="en-US" w:eastAsia="ko-KR"/>
              </w:rPr>
              <w:t>30</w:t>
            </w:r>
          </w:p>
        </w:tc>
        <w:tc>
          <w:tcPr>
            <w:tcW w:w="2252" w:type="dxa"/>
            <w:gridSpan w:val="2"/>
            <w:vAlign w:val="center"/>
          </w:tcPr>
          <w:p w14:paraId="10E6B08B" w14:textId="77777777" w:rsidR="0013139B" w:rsidRDefault="0013139B" w:rsidP="00596FBC">
            <w:pPr>
              <w:pStyle w:val="BodyText"/>
              <w:spacing w:after="0"/>
              <w:jc w:val="center"/>
              <w:rPr>
                <w:lang w:val="en-US" w:eastAsia="ko-KR"/>
              </w:rPr>
            </w:pPr>
            <w:r>
              <w:rPr>
                <w:rFonts w:hint="eastAsia"/>
                <w:lang w:val="en-US" w:eastAsia="ko-KR"/>
              </w:rPr>
              <w:t>60</w:t>
            </w:r>
          </w:p>
        </w:tc>
      </w:tr>
      <w:tr w:rsidR="0013139B" w14:paraId="5932E823" w14:textId="77777777" w:rsidTr="00596FBC">
        <w:trPr>
          <w:trHeight w:val="110"/>
          <w:jc w:val="center"/>
        </w:trPr>
        <w:tc>
          <w:tcPr>
            <w:tcW w:w="1129" w:type="dxa"/>
            <w:vMerge/>
            <w:vAlign w:val="center"/>
          </w:tcPr>
          <w:p w14:paraId="56B3AF08" w14:textId="77777777" w:rsidR="0013139B" w:rsidRDefault="0013139B" w:rsidP="00596FBC">
            <w:pPr>
              <w:pStyle w:val="BodyText"/>
              <w:spacing w:after="0"/>
              <w:jc w:val="center"/>
              <w:rPr>
                <w:lang w:val="en-US" w:eastAsia="ko-KR"/>
              </w:rPr>
            </w:pPr>
          </w:p>
        </w:tc>
        <w:tc>
          <w:tcPr>
            <w:tcW w:w="1125" w:type="dxa"/>
            <w:vAlign w:val="center"/>
          </w:tcPr>
          <w:p w14:paraId="464EAA89"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2F1216F"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079C8D19"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1BDDAF88"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22A3B7C5"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DCDBF5A"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3139B" w14:paraId="6E7CAF3C" w14:textId="77777777" w:rsidTr="00596FBC">
        <w:trPr>
          <w:jc w:val="center"/>
        </w:trPr>
        <w:tc>
          <w:tcPr>
            <w:tcW w:w="1129" w:type="dxa"/>
            <w:vAlign w:val="center"/>
          </w:tcPr>
          <w:p w14:paraId="11007E14" w14:textId="77777777" w:rsidR="0013139B" w:rsidRDefault="0013139B" w:rsidP="00596FBC">
            <w:pPr>
              <w:pStyle w:val="BodyText"/>
              <w:spacing w:after="0"/>
              <w:jc w:val="center"/>
              <w:rPr>
                <w:lang w:val="en-US" w:eastAsia="ko-KR"/>
              </w:rPr>
            </w:pPr>
            <w:r>
              <w:rPr>
                <w:rFonts w:hint="eastAsia"/>
                <w:lang w:val="en-US" w:eastAsia="ko-KR"/>
              </w:rPr>
              <w:t>15</w:t>
            </w:r>
          </w:p>
        </w:tc>
        <w:tc>
          <w:tcPr>
            <w:tcW w:w="1125" w:type="dxa"/>
            <w:vAlign w:val="center"/>
          </w:tcPr>
          <w:p w14:paraId="5AF1864D"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7EBA2B49"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471B7E43"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04C7BC2A"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7D8A5957"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3F9266C0"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576617F1" w14:textId="77777777" w:rsidTr="00596FBC">
        <w:trPr>
          <w:jc w:val="center"/>
        </w:trPr>
        <w:tc>
          <w:tcPr>
            <w:tcW w:w="1129" w:type="dxa"/>
            <w:vAlign w:val="center"/>
          </w:tcPr>
          <w:p w14:paraId="405B88AF" w14:textId="77777777" w:rsidR="0013139B" w:rsidRDefault="0013139B" w:rsidP="00596FBC">
            <w:pPr>
              <w:pStyle w:val="BodyText"/>
              <w:spacing w:after="0"/>
              <w:jc w:val="center"/>
              <w:rPr>
                <w:lang w:val="en-US" w:eastAsia="ko-KR"/>
              </w:rPr>
            </w:pPr>
            <w:r>
              <w:rPr>
                <w:rFonts w:hint="eastAsia"/>
                <w:lang w:val="en-US" w:eastAsia="ko-KR"/>
              </w:rPr>
              <w:t>30</w:t>
            </w:r>
          </w:p>
        </w:tc>
        <w:tc>
          <w:tcPr>
            <w:tcW w:w="1125" w:type="dxa"/>
            <w:vAlign w:val="center"/>
          </w:tcPr>
          <w:p w14:paraId="12976D0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63E7C02"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36284A1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42AF4DBD"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5A462F63"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194E01A"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54A3C152" w14:textId="77777777" w:rsidTr="00596FBC">
        <w:trPr>
          <w:jc w:val="center"/>
        </w:trPr>
        <w:tc>
          <w:tcPr>
            <w:tcW w:w="1129" w:type="dxa"/>
            <w:vAlign w:val="center"/>
          </w:tcPr>
          <w:p w14:paraId="02B151DF" w14:textId="77777777" w:rsidR="0013139B" w:rsidRDefault="0013139B" w:rsidP="00596FBC">
            <w:pPr>
              <w:pStyle w:val="BodyText"/>
              <w:spacing w:after="0"/>
              <w:jc w:val="center"/>
              <w:rPr>
                <w:lang w:val="en-US" w:eastAsia="ko-KR"/>
              </w:rPr>
            </w:pPr>
            <w:r>
              <w:rPr>
                <w:rFonts w:hint="eastAsia"/>
                <w:lang w:val="en-US" w:eastAsia="ko-KR"/>
              </w:rPr>
              <w:t>60</w:t>
            </w:r>
          </w:p>
        </w:tc>
        <w:tc>
          <w:tcPr>
            <w:tcW w:w="1125" w:type="dxa"/>
            <w:vAlign w:val="center"/>
          </w:tcPr>
          <w:p w14:paraId="679E78E7" w14:textId="77777777" w:rsidR="0013139B" w:rsidRDefault="0013139B" w:rsidP="00596FBC">
            <w:pPr>
              <w:pStyle w:val="BodyText"/>
              <w:spacing w:after="0"/>
              <w:jc w:val="center"/>
              <w:rPr>
                <w:lang w:val="en-US" w:eastAsia="ko-KR"/>
              </w:rPr>
            </w:pPr>
            <w:r>
              <w:rPr>
                <w:lang w:val="en-US" w:eastAsia="ko-KR"/>
              </w:rPr>
              <w:t>3</w:t>
            </w:r>
          </w:p>
        </w:tc>
        <w:tc>
          <w:tcPr>
            <w:tcW w:w="1126" w:type="dxa"/>
            <w:vAlign w:val="center"/>
          </w:tcPr>
          <w:p w14:paraId="45912C2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6D57DD22"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ECB630D"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3BA3D3BF"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16FF210E"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410842AC" w14:textId="77777777" w:rsidTr="00596FBC">
        <w:trPr>
          <w:jc w:val="center"/>
        </w:trPr>
        <w:tc>
          <w:tcPr>
            <w:tcW w:w="7884" w:type="dxa"/>
            <w:gridSpan w:val="7"/>
            <w:vAlign w:val="center"/>
          </w:tcPr>
          <w:p w14:paraId="293C3936" w14:textId="77777777" w:rsidR="0013139B" w:rsidRDefault="0013139B" w:rsidP="00596FBC">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14:paraId="066B9EF8" w14:textId="77777777" w:rsidR="0013139B" w:rsidRDefault="0013139B" w:rsidP="00596FBC">
            <w:pPr>
              <w:pStyle w:val="BodyText"/>
              <w:spacing w:after="0"/>
              <w:jc w:val="both"/>
              <w:rPr>
                <w:lang w:val="en-US" w:eastAsia="ko-KR"/>
              </w:rPr>
            </w:pPr>
            <w:r>
              <w:rPr>
                <w:lang w:val="en-US" w:eastAsia="ko-KR"/>
              </w:rPr>
              <w:t>Case 2: UL-DL slot configuration for synchronous case</w:t>
            </w:r>
          </w:p>
          <w:p w14:paraId="69BE351B" w14:textId="77777777" w:rsidR="0013139B" w:rsidRDefault="0013139B" w:rsidP="00596FBC">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5423032D" w14:textId="77777777" w:rsidR="005501B9" w:rsidRPr="0013139B" w:rsidRDefault="005501B9" w:rsidP="0013139B">
      <w:pPr>
        <w:spacing w:after="120" w:line="259" w:lineRule="auto"/>
        <w:jc w:val="both"/>
        <w:rPr>
          <w:color w:val="0070C0"/>
          <w:szCs w:val="24"/>
          <w:lang w:eastAsia="zh-CN"/>
        </w:rPr>
      </w:pPr>
    </w:p>
    <w:p w14:paraId="3D423755"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0517D6A" w14:textId="0574D317" w:rsidR="007B5B60" w:rsidRDefault="0003085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547E4C">
        <w:rPr>
          <w:rFonts w:eastAsiaTheme="minorEastAsia"/>
          <w:iCs/>
          <w:color w:val="000000" w:themeColor="text1"/>
          <w:lang w:val="en-US" w:eastAsia="zh-CN"/>
        </w:rPr>
        <w:t>Up to conclusions from other issues.</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4145149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334950EB" w14:textId="77777777" w:rsidTr="00596FBC">
        <w:tc>
          <w:tcPr>
            <w:tcW w:w="1239" w:type="dxa"/>
          </w:tcPr>
          <w:p w14:paraId="1232B5FA"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7BED3F"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B00DB56" w14:textId="77777777" w:rsidTr="00596FBC">
        <w:tc>
          <w:tcPr>
            <w:tcW w:w="1239" w:type="dxa"/>
          </w:tcPr>
          <w:p w14:paraId="1EB228B5" w14:textId="016D430E" w:rsidR="007B5B60" w:rsidRDefault="00E8039E"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3D0595C" w14:textId="3495217A" w:rsidR="007B5B60" w:rsidRDefault="00E8039E" w:rsidP="00596FB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6E3584" w14:paraId="294E7EA5" w14:textId="77777777" w:rsidTr="00596FBC">
        <w:trPr>
          <w:trHeight w:val="54"/>
        </w:trPr>
        <w:tc>
          <w:tcPr>
            <w:tcW w:w="1239" w:type="dxa"/>
          </w:tcPr>
          <w:p w14:paraId="4AEB65EE" w14:textId="583EE3A1"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3B246AF" w14:textId="7FAF69D5" w:rsidR="006E3584" w:rsidRDefault="006E3584" w:rsidP="00580A27">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Support recommended WF</w:t>
            </w:r>
          </w:p>
        </w:tc>
      </w:tr>
      <w:tr w:rsidR="00AB3DCE" w14:paraId="2226FB2C" w14:textId="77777777" w:rsidTr="00596FBC">
        <w:trPr>
          <w:trHeight w:val="54"/>
        </w:trPr>
        <w:tc>
          <w:tcPr>
            <w:tcW w:w="1239" w:type="dxa"/>
          </w:tcPr>
          <w:p w14:paraId="435D35F7" w14:textId="56C2E231"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9EC1D25" w14:textId="0D6C589B" w:rsidR="00AB3DCE" w:rsidRDefault="00AB3DCE" w:rsidP="00AB3DCE">
            <w:pPr>
              <w:spacing w:after="120"/>
              <w:rPr>
                <w:rFonts w:eastAsia="Malgun Gothic"/>
                <w:color w:val="0070C0"/>
                <w:lang w:val="en-US" w:eastAsia="ko-KR"/>
              </w:rPr>
            </w:pPr>
            <w:r>
              <w:rPr>
                <w:rFonts w:eastAsiaTheme="minorEastAsia"/>
                <w:color w:val="0070C0"/>
                <w:lang w:val="en-US" w:eastAsia="zh-CN"/>
              </w:rPr>
              <w:t>Up to conclusions from other issues.</w:t>
            </w:r>
          </w:p>
        </w:tc>
      </w:tr>
      <w:tr w:rsidR="0039435D" w14:paraId="5CC84684" w14:textId="77777777" w:rsidTr="00596FBC">
        <w:trPr>
          <w:trHeight w:val="54"/>
        </w:trPr>
        <w:tc>
          <w:tcPr>
            <w:tcW w:w="1239" w:type="dxa"/>
          </w:tcPr>
          <w:p w14:paraId="4A99BCD1" w14:textId="0A46144B"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06ED6855" w14:textId="28745A92" w:rsidR="0039435D" w:rsidRPr="0039435D" w:rsidRDefault="0039435D"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w:t>
            </w:r>
          </w:p>
        </w:tc>
      </w:tr>
      <w:tr w:rsidR="004062BF" w14:paraId="07131C05" w14:textId="77777777" w:rsidTr="004062BF">
        <w:tc>
          <w:tcPr>
            <w:tcW w:w="1239" w:type="dxa"/>
            <w:hideMark/>
          </w:tcPr>
          <w:p w14:paraId="4D0AD6E0"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3E22E33"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27394276" w14:textId="77777777" w:rsidTr="004062BF">
        <w:tc>
          <w:tcPr>
            <w:tcW w:w="1239" w:type="dxa"/>
          </w:tcPr>
          <w:p w14:paraId="58BD0B69" w14:textId="7D840C8A"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76BA22B" w14:textId="0101E37B" w:rsidR="00D41787" w:rsidRDefault="00D41787"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E2037E" w14:paraId="06734B89" w14:textId="77777777" w:rsidTr="004062BF">
        <w:tc>
          <w:tcPr>
            <w:tcW w:w="1239" w:type="dxa"/>
          </w:tcPr>
          <w:p w14:paraId="36AFE787" w14:textId="16A940DF" w:rsidR="00E2037E" w:rsidRDefault="00E2037E" w:rsidP="009C2653">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15520415" w14:textId="54CC6DE9" w:rsidR="00E2037E" w:rsidRDefault="00E2037E" w:rsidP="009C2653">
            <w:pPr>
              <w:spacing w:after="120"/>
              <w:rPr>
                <w:rFonts w:eastAsiaTheme="minorEastAsia"/>
                <w:color w:val="0070C0"/>
                <w:lang w:val="en-US" w:eastAsia="zh-CN"/>
              </w:rPr>
            </w:pPr>
            <w:r>
              <w:rPr>
                <w:rFonts w:eastAsiaTheme="minorEastAsia"/>
                <w:color w:val="0070C0"/>
                <w:lang w:val="en-US" w:eastAsia="zh-CN"/>
              </w:rPr>
              <w:t>Can be FFS for now.</w:t>
            </w:r>
          </w:p>
        </w:tc>
      </w:tr>
      <w:tr w:rsidR="00EE7BA5" w14:paraId="431ADAD1" w14:textId="77777777" w:rsidTr="004062BF">
        <w:tc>
          <w:tcPr>
            <w:tcW w:w="1239" w:type="dxa"/>
          </w:tcPr>
          <w:p w14:paraId="5D0EA9F2" w14:textId="1734AE90"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69A938A" w14:textId="5B197BC4" w:rsidR="00EE7BA5" w:rsidRDefault="00EE7BA5" w:rsidP="00EE7BA5">
            <w:pPr>
              <w:spacing w:after="120"/>
              <w:rPr>
                <w:rFonts w:eastAsiaTheme="minorEastAsia"/>
                <w:color w:val="0070C0"/>
                <w:lang w:val="en-US" w:eastAsia="zh-CN"/>
              </w:rPr>
            </w:pPr>
            <w:r>
              <w:rPr>
                <w:rFonts w:eastAsiaTheme="minorEastAsia"/>
                <w:color w:val="0070C0"/>
                <w:lang w:val="en-US" w:eastAsia="zh-CN"/>
              </w:rPr>
              <w:t xml:space="preserve">Agree with Recommended WF: this depends on outcome of other issues. Hence those issue need to be resolved before we can agree on detailed requirement. </w:t>
            </w:r>
          </w:p>
        </w:tc>
      </w:tr>
      <w:tr w:rsidR="006B7621" w14:paraId="0CC3629A" w14:textId="77777777" w:rsidTr="004062BF">
        <w:tc>
          <w:tcPr>
            <w:tcW w:w="1239" w:type="dxa"/>
          </w:tcPr>
          <w:p w14:paraId="6132933D" w14:textId="5949E735"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6C477794" w14:textId="3511B75C"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1501EF" w14:paraId="431F6945" w14:textId="77777777" w:rsidTr="004062BF">
        <w:tc>
          <w:tcPr>
            <w:tcW w:w="1239" w:type="dxa"/>
          </w:tcPr>
          <w:p w14:paraId="3117B795" w14:textId="545D5BA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EA933C" w14:textId="1C92AE0D" w:rsidR="001501EF" w:rsidRDefault="001501EF" w:rsidP="001501EF">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E1904B8" w14:textId="77777777" w:rsidR="007B5B60" w:rsidRDefault="007B5B60" w:rsidP="007B5B60">
      <w:pPr>
        <w:spacing w:after="120"/>
        <w:rPr>
          <w:color w:val="0070C0"/>
          <w:szCs w:val="24"/>
          <w:highlight w:val="yellow"/>
          <w:lang w:eastAsia="zh-CN"/>
        </w:rPr>
      </w:pPr>
    </w:p>
    <w:p w14:paraId="60D6CD46" w14:textId="77777777" w:rsidR="007B5B60" w:rsidRDefault="007B5B60" w:rsidP="007B5B60">
      <w:pPr>
        <w:spacing w:after="120"/>
        <w:rPr>
          <w:color w:val="0070C0"/>
          <w:szCs w:val="24"/>
          <w:highlight w:val="yellow"/>
          <w:lang w:eastAsia="zh-CN"/>
        </w:rPr>
      </w:pPr>
    </w:p>
    <w:p w14:paraId="2B8DECBE" w14:textId="2C675AD7" w:rsidR="007B5B60" w:rsidRDefault="007B5B60" w:rsidP="007B5B60">
      <w:pPr>
        <w:pStyle w:val="Heading3"/>
        <w:rPr>
          <w:sz w:val="24"/>
          <w:szCs w:val="16"/>
          <w:lang w:val="en-US"/>
        </w:rPr>
      </w:pPr>
      <w:r>
        <w:rPr>
          <w:sz w:val="24"/>
          <w:szCs w:val="16"/>
          <w:lang w:val="en-US"/>
        </w:rPr>
        <w:t>Sub-topic 1-</w:t>
      </w:r>
      <w:r w:rsidR="00CA3615">
        <w:rPr>
          <w:sz w:val="24"/>
          <w:szCs w:val="16"/>
          <w:lang w:val="en-US"/>
        </w:rPr>
        <w:t>5</w:t>
      </w:r>
      <w:r>
        <w:rPr>
          <w:sz w:val="24"/>
          <w:szCs w:val="16"/>
          <w:lang w:val="en-US"/>
        </w:rPr>
        <w:t>: Others</w:t>
      </w:r>
    </w:p>
    <w:p w14:paraId="7EC00797" w14:textId="77777777" w:rsidR="007B5B60" w:rsidRDefault="007B5B60" w:rsidP="007B5B60">
      <w:pPr>
        <w:rPr>
          <w:i/>
          <w:color w:val="0070C0"/>
          <w:lang w:val="en-US" w:eastAsia="zh-CN"/>
        </w:rPr>
      </w:pPr>
      <w:r>
        <w:rPr>
          <w:rFonts w:hint="eastAsia"/>
          <w:i/>
          <w:color w:val="0070C0"/>
          <w:lang w:val="en-US" w:eastAsia="zh-CN"/>
        </w:rPr>
        <w:t xml:space="preserve">Sub-topic description </w:t>
      </w:r>
    </w:p>
    <w:p w14:paraId="27F03281" w14:textId="57CF4843" w:rsidR="007B5B60" w:rsidRDefault="007B5B60" w:rsidP="007B5B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A42FF42" w14:textId="445681AE" w:rsidR="00A33C85" w:rsidRDefault="00A33C85" w:rsidP="00A33C85">
      <w:pPr>
        <w:rPr>
          <w:b/>
          <w:color w:val="0070C0"/>
          <w:u w:val="single"/>
          <w:lang w:eastAsia="ko-KR"/>
        </w:rPr>
      </w:pPr>
      <w:r>
        <w:rPr>
          <w:b/>
          <w:color w:val="0070C0"/>
          <w:u w:val="single"/>
          <w:lang w:eastAsia="ko-KR"/>
        </w:rPr>
        <w:t xml:space="preserve">Issue 1-5-1: </w:t>
      </w:r>
      <w:r>
        <w:rPr>
          <w:b/>
          <w:color w:val="0070C0"/>
          <w:u w:val="single"/>
          <w:lang w:eastAsia="zh-CN"/>
        </w:rPr>
        <w:t>LS to other groups</w:t>
      </w:r>
      <w:r>
        <w:rPr>
          <w:b/>
          <w:color w:val="0070C0"/>
          <w:u w:val="single"/>
          <w:lang w:eastAsia="ko-KR"/>
        </w:rPr>
        <w:t xml:space="preserve"> </w:t>
      </w:r>
    </w:p>
    <w:p w14:paraId="774780A8"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0D1FACA3" w14:textId="34B9BC44"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1 (vivo): </w:t>
      </w:r>
      <w:r w:rsidRPr="00851403">
        <w:rPr>
          <w:rFonts w:eastAsia="SimSun"/>
          <w:color w:val="0070C0"/>
          <w:szCs w:val="24"/>
          <w:lang w:eastAsia="zh-CN"/>
        </w:rPr>
        <w:t>Send LS to RAN1 to check the prioritization rule for SRS antenna switching, especially for the case in CA/DC operation</w:t>
      </w:r>
      <w:r>
        <w:rPr>
          <w:rFonts w:eastAsia="SimSun"/>
          <w:color w:val="0070C0"/>
          <w:szCs w:val="24"/>
          <w:lang w:eastAsia="zh-CN"/>
        </w:rPr>
        <w:t>.</w:t>
      </w:r>
    </w:p>
    <w:tbl>
      <w:tblPr>
        <w:tblStyle w:val="TableGrid"/>
        <w:tblW w:w="0" w:type="auto"/>
        <w:tblInd w:w="1440" w:type="dxa"/>
        <w:tblLook w:val="04A0" w:firstRow="1" w:lastRow="0" w:firstColumn="1" w:lastColumn="0" w:noHBand="0" w:noVBand="1"/>
      </w:tblPr>
      <w:tblGrid>
        <w:gridCol w:w="8191"/>
      </w:tblGrid>
      <w:tr w:rsidR="00A33C85" w14:paraId="72BFDBF1" w14:textId="77777777" w:rsidTr="00596FBC">
        <w:tc>
          <w:tcPr>
            <w:tcW w:w="9631" w:type="dxa"/>
          </w:tcPr>
          <w:p w14:paraId="132EA995" w14:textId="77777777" w:rsidR="00A33C85" w:rsidRPr="00AC471D" w:rsidRDefault="00A33C85" w:rsidP="00596FBC">
            <w:pPr>
              <w:pStyle w:val="ListParagraph"/>
              <w:snapToGrid w:val="0"/>
              <w:spacing w:after="120"/>
              <w:ind w:firstLineChars="0" w:firstLine="0"/>
              <w:jc w:val="both"/>
              <w:rPr>
                <w:iCs/>
                <w:kern w:val="2"/>
              </w:rPr>
            </w:pPr>
            <w:r w:rsidRPr="00AC471D">
              <w:rPr>
                <w:iCs/>
                <w:kern w:val="2"/>
              </w:rPr>
              <w:t>For SRS carrier switching, the collision cases and the prioritization rules are already specified in TS 38.214. However, for SRS antenna port switching, no prioritization rule has been specified in RAN1 spec for the CA/DC scenarios. RAN4 respectfully ask RAN1 that for CA/DC scenarios, whether SRS transmission for antenna port switching in one of the active serving cell can be prioritized over the following transmissions/receptions on any other active serving cells</w:t>
            </w:r>
          </w:p>
          <w:p w14:paraId="002C6DBC"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SSB/CSI-RS for L1/L3 measurements</w:t>
            </w:r>
          </w:p>
          <w:p w14:paraId="437A660A"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PUSCH/PUCCH transmission with priority index 1 or DL pre-emption transmission</w:t>
            </w:r>
          </w:p>
          <w:p w14:paraId="49A975EF"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PUSCH/PUCCH transmission carrying HARQ-ACK/positive SR/RI/CRI/SSBRI and/or PRACH</w:t>
            </w:r>
          </w:p>
          <w:p w14:paraId="051E340F" w14:textId="77777777" w:rsidR="00A33C85" w:rsidRPr="00AC471D" w:rsidRDefault="00A33C85" w:rsidP="00CF3AEE">
            <w:pPr>
              <w:pStyle w:val="ListParagraph"/>
              <w:numPr>
                <w:ilvl w:val="0"/>
                <w:numId w:val="1"/>
              </w:numPr>
              <w:snapToGrid w:val="0"/>
              <w:spacing w:after="120"/>
              <w:ind w:firstLineChars="0"/>
              <w:jc w:val="both"/>
              <w:rPr>
                <w:rFonts w:ascii="Arial" w:hAnsi="Arial" w:cs="Arial"/>
                <w:iCs/>
                <w:kern w:val="2"/>
              </w:rPr>
            </w:pPr>
            <w:r w:rsidRPr="00AC471D">
              <w:rPr>
                <w:iCs/>
                <w:kern w:val="2"/>
              </w:rPr>
              <w:t>PUSCH transmission carrying aperiodic CSI (if periodic/semi-persistent SRS resources are configured)</w:t>
            </w:r>
          </w:p>
        </w:tc>
      </w:tr>
    </w:tbl>
    <w:p w14:paraId="4565AB1B" w14:textId="18AF95E2" w:rsidR="00A33C85" w:rsidRDefault="00A33C85" w:rsidP="00A33C85">
      <w:pPr>
        <w:pStyle w:val="ListParagraph"/>
        <w:overflowPunct/>
        <w:autoSpaceDE/>
        <w:autoSpaceDN/>
        <w:adjustRightInd/>
        <w:spacing w:after="120" w:line="259" w:lineRule="auto"/>
        <w:ind w:left="1440" w:firstLineChars="0" w:firstLine="0"/>
        <w:jc w:val="both"/>
        <w:textAlignment w:val="auto"/>
        <w:rPr>
          <w:rFonts w:eastAsia="SimSun"/>
          <w:color w:val="0070C0"/>
          <w:szCs w:val="24"/>
          <w:lang w:eastAsia="zh-CN"/>
        </w:rPr>
      </w:pPr>
    </w:p>
    <w:p w14:paraId="0DC65C3F" w14:textId="30BAB0BA"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2 (CATT): </w:t>
      </w:r>
      <w:r w:rsidRPr="00A33C85">
        <w:rPr>
          <w:rFonts w:eastAsia="SimSun"/>
          <w:color w:val="0070C0"/>
          <w:szCs w:val="24"/>
          <w:lang w:eastAsia="zh-CN"/>
        </w:rPr>
        <w:t>It is proposed the draft LS to RAN1/2.</w:t>
      </w:r>
    </w:p>
    <w:tbl>
      <w:tblPr>
        <w:tblStyle w:val="TableGrid"/>
        <w:tblW w:w="0" w:type="auto"/>
        <w:tblInd w:w="1440" w:type="dxa"/>
        <w:tblLook w:val="04A0" w:firstRow="1" w:lastRow="0" w:firstColumn="1" w:lastColumn="0" w:noHBand="0" w:noVBand="1"/>
      </w:tblPr>
      <w:tblGrid>
        <w:gridCol w:w="8191"/>
      </w:tblGrid>
      <w:tr w:rsidR="00A33C85" w14:paraId="57F6B0B5" w14:textId="77777777" w:rsidTr="00A33C85">
        <w:tc>
          <w:tcPr>
            <w:tcW w:w="9631" w:type="dxa"/>
          </w:tcPr>
          <w:p w14:paraId="2DE5F5CF" w14:textId="77777777" w:rsidR="00A33C85" w:rsidRDefault="00A33C85" w:rsidP="00A33C85">
            <w:r w:rsidRPr="005279F2">
              <w:t xml:space="preserve">RAN4 </w:t>
            </w:r>
            <w:r>
              <w:rPr>
                <w:rFonts w:hint="eastAsia"/>
              </w:rPr>
              <w:t xml:space="preserve">is currently working on defining Rel-17 RRM requirements for SRS antenna port switching. RAN4 respectfully ask </w:t>
            </w:r>
            <w:r w:rsidRPr="005279F2">
              <w:t>RAN1</w:t>
            </w:r>
            <w:r>
              <w:rPr>
                <w:rFonts w:hint="eastAsia"/>
              </w:rPr>
              <w:t xml:space="preserve"> and RAN2</w:t>
            </w:r>
            <w:r w:rsidRPr="005279F2">
              <w:t xml:space="preserve"> </w:t>
            </w:r>
            <w:r>
              <w:rPr>
                <w:rFonts w:hint="eastAsia"/>
              </w:rPr>
              <w:t>guidance for the</w:t>
            </w:r>
            <w:r w:rsidRPr="00654528">
              <w:t xml:space="preserve"> prioritization rule for SRS antenna </w:t>
            </w:r>
            <w:r>
              <w:rPr>
                <w:rFonts w:hint="eastAsia"/>
              </w:rPr>
              <w:t xml:space="preserve">port </w:t>
            </w:r>
            <w:r w:rsidRPr="00654528">
              <w:t>switching</w:t>
            </w:r>
            <w:r>
              <w:rPr>
                <w:rFonts w:hint="eastAsia"/>
              </w:rPr>
              <w:t xml:space="preserve"> when it is collided with following actions on the carrier indicated to be impacted by</w:t>
            </w:r>
            <w:r w:rsidRPr="006846CB">
              <w:t xml:space="preserve"> </w:t>
            </w:r>
            <w:r w:rsidRPr="00654528">
              <w:t xml:space="preserve">SRS antenna </w:t>
            </w:r>
            <w:r>
              <w:rPr>
                <w:rFonts w:hint="eastAsia"/>
              </w:rPr>
              <w:t xml:space="preserve">port </w:t>
            </w:r>
            <w:r w:rsidRPr="00654528">
              <w:t>switching</w:t>
            </w:r>
            <w:r>
              <w:rPr>
                <w:rFonts w:hint="eastAsia"/>
              </w:rPr>
              <w:t xml:space="preserve"> on one serving cell:</w:t>
            </w:r>
          </w:p>
          <w:p w14:paraId="6A13C8CF"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rPr>
              <w:t>W</w:t>
            </w:r>
            <w:r>
              <w:rPr>
                <w:rFonts w:eastAsiaTheme="minorEastAsia" w:hint="eastAsia"/>
              </w:rPr>
              <w:t>ith SSB/CSI-RS based L1 measurement on serving cells.</w:t>
            </w:r>
          </w:p>
          <w:p w14:paraId="140B9966"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rPr>
              <w:t>W</w:t>
            </w:r>
            <w:r>
              <w:rPr>
                <w:rFonts w:eastAsiaTheme="minorEastAsia" w:hint="eastAsia"/>
              </w:rPr>
              <w:t>ith SSB/CSI-RS based L3 measurement for intra frequency, inter frequency, and inter RAT measurement.</w:t>
            </w:r>
          </w:p>
          <w:p w14:paraId="1C089C9F"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rPr>
              <w:t>Whether the prioritization is related with carrier priority of inter frequency and inter RAT frequency.</w:t>
            </w:r>
          </w:p>
          <w:p w14:paraId="59F64660" w14:textId="3B6339B2" w:rsidR="00A33C85" w:rsidRP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bookmarkStart w:id="4" w:name="OLE_LINK22"/>
            <w:bookmarkStart w:id="5" w:name="OLE_LINK23"/>
            <w:r>
              <w:rPr>
                <w:rFonts w:eastAsiaTheme="minorEastAsia"/>
              </w:rPr>
              <w:t>W</w:t>
            </w:r>
            <w:r>
              <w:rPr>
                <w:rFonts w:eastAsiaTheme="minorEastAsia" w:hint="eastAsia"/>
              </w:rPr>
              <w:t>hat is the consideration to define the above priority when UE worked in standalone, CA, NR-DC, EN-DC, or NE-DC scenarios</w:t>
            </w:r>
            <w:bookmarkEnd w:id="4"/>
            <w:bookmarkEnd w:id="5"/>
            <w:r>
              <w:rPr>
                <w:rFonts w:eastAsiaTheme="minorEastAsia" w:hint="eastAsia"/>
              </w:rPr>
              <w:t>.</w:t>
            </w:r>
          </w:p>
        </w:tc>
      </w:tr>
    </w:tbl>
    <w:p w14:paraId="2315AFE2" w14:textId="77777777" w:rsidR="00A33C85" w:rsidRPr="00A33C85" w:rsidRDefault="00A33C85" w:rsidP="00A33C85">
      <w:pPr>
        <w:spacing w:after="120" w:line="259" w:lineRule="auto"/>
        <w:jc w:val="both"/>
        <w:rPr>
          <w:color w:val="0070C0"/>
          <w:szCs w:val="24"/>
          <w:lang w:eastAsia="zh-CN"/>
        </w:rPr>
      </w:pPr>
    </w:p>
    <w:p w14:paraId="6861FCB4"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FCD7624" w14:textId="77777777" w:rsidR="00781A5C" w:rsidRDefault="00781A5C" w:rsidP="00580A27">
      <w:pPr>
        <w:pStyle w:val="ListParagraph"/>
        <w:numPr>
          <w:ilvl w:val="1"/>
          <w:numId w:val="1"/>
        </w:numPr>
        <w:overflowPunct/>
        <w:autoSpaceDE/>
        <w:autoSpaceDN/>
        <w:adjustRightInd/>
        <w:spacing w:after="120" w:line="259" w:lineRule="auto"/>
        <w:ind w:left="1440"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Continue discussion in 2</w:t>
      </w:r>
      <w:r w:rsidRPr="00580A27">
        <w:rPr>
          <w:rFonts w:eastAsiaTheme="minorEastAsia"/>
          <w:iCs/>
          <w:color w:val="000000" w:themeColor="text1"/>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030850">
        <w:rPr>
          <w:rFonts w:eastAsiaTheme="minorEastAsia"/>
          <w:iCs/>
          <w:color w:val="000000" w:themeColor="text1"/>
          <w:lang w:val="en-US" w:eastAsia="zh-CN"/>
        </w:rPr>
        <w:t>Up to the discussion for issues in topic 1-2</w:t>
      </w:r>
      <w:r>
        <w:rPr>
          <w:rFonts w:eastAsiaTheme="minorEastAsia"/>
          <w:iCs/>
          <w:color w:val="000000" w:themeColor="text1"/>
          <w:lang w:val="en-US" w:eastAsia="zh-CN"/>
        </w:rPr>
        <w:t xml:space="preserve"> (e.g., issue 1-2-7)</w:t>
      </w:r>
      <w:r w:rsidRPr="00030850">
        <w:rPr>
          <w:rFonts w:eastAsiaTheme="minorEastAsia"/>
          <w:iCs/>
          <w:color w:val="000000" w:themeColor="text1"/>
          <w:lang w:val="en-US" w:eastAsia="zh-CN"/>
        </w:rPr>
        <w:t>.</w:t>
      </w:r>
      <w:r w:rsidRPr="00580A27">
        <w:rPr>
          <w:rFonts w:eastAsiaTheme="minorEastAsia"/>
          <w:iCs/>
          <w:color w:val="000000" w:themeColor="text1"/>
          <w:lang w:val="en-US" w:eastAsia="zh-CN"/>
        </w:rPr>
        <w:t xml:space="preserve"> </w:t>
      </w:r>
      <w:r>
        <w:rPr>
          <w:rFonts w:eastAsiaTheme="minorEastAsia"/>
          <w:iCs/>
          <w:color w:val="000000" w:themeColor="text1"/>
          <w:lang w:val="en-US" w:eastAsia="zh-CN"/>
        </w:rPr>
        <w:t>Conclusion would be captured in WF.</w:t>
      </w:r>
    </w:p>
    <w:p w14:paraId="122873B0" w14:textId="6DD2DB4A" w:rsidR="00A33C85" w:rsidRDefault="00781A5C" w:rsidP="00781A5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Moderator note: @vivo, we can have discussion in issue 1-2-7 first. As long as conclusion is achieved in issue 1-2-7, the necessity of LS can be determined. I assume LS is one of the consequences of discussion for issue 1-2-7. Please comment if you have different views.</w:t>
      </w:r>
      <w:r w:rsidR="00BD20DC">
        <w:rPr>
          <w:rFonts w:eastAsiaTheme="minorEastAsia"/>
          <w:iCs/>
          <w:color w:val="0070C0"/>
          <w:lang w:val="en-US" w:eastAsia="zh-CN"/>
        </w:rPr>
        <w:t>.</w:t>
      </w:r>
    </w:p>
    <w:p w14:paraId="34EAE8CD"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A33C85" w14:paraId="5000769A" w14:textId="77777777" w:rsidTr="00596FBC">
        <w:tc>
          <w:tcPr>
            <w:tcW w:w="1239" w:type="dxa"/>
          </w:tcPr>
          <w:p w14:paraId="32F1CD5A"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5FB71D"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A33C85" w14:paraId="6A926677" w14:textId="77777777" w:rsidTr="00596FBC">
        <w:tc>
          <w:tcPr>
            <w:tcW w:w="1239" w:type="dxa"/>
          </w:tcPr>
          <w:p w14:paraId="3CD2CC16" w14:textId="1B2CDDE1" w:rsidR="00A33C85" w:rsidRDefault="004D00A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DEC3AA2" w14:textId="3F246D94" w:rsidR="00A33C85" w:rsidRDefault="004D00A0" w:rsidP="00596FB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recommended WF. </w:t>
            </w:r>
            <w:r>
              <w:rPr>
                <w:rFonts w:eastAsiaTheme="minorEastAsia"/>
                <w:color w:val="0070C0"/>
                <w:lang w:val="en-US" w:eastAsia="zh-CN"/>
              </w:rPr>
              <w:t>I</w:t>
            </w:r>
            <w:r>
              <w:rPr>
                <w:rFonts w:eastAsiaTheme="minorEastAsia" w:hint="eastAsia"/>
                <w:color w:val="0070C0"/>
                <w:lang w:val="en-US" w:eastAsia="zh-CN"/>
              </w:rPr>
              <w:t xml:space="preserve">f no conclusions are reached in RAN4, it is fine to ask RAN1/2. </w:t>
            </w:r>
          </w:p>
        </w:tc>
      </w:tr>
      <w:tr w:rsidR="006E3584" w14:paraId="7A0ED0F2" w14:textId="77777777" w:rsidTr="00596FBC">
        <w:tc>
          <w:tcPr>
            <w:tcW w:w="1239" w:type="dxa"/>
          </w:tcPr>
          <w:p w14:paraId="0D71C8C3" w14:textId="49BDA38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B3808C8"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612F9909" w14:textId="7FB588BD" w:rsidR="006E3584" w:rsidRDefault="006E3584" w:rsidP="006E3584">
            <w:pPr>
              <w:spacing w:after="120"/>
              <w:rPr>
                <w:rFonts w:eastAsiaTheme="minorEastAsia"/>
                <w:color w:val="0070C0"/>
                <w:lang w:val="en-US" w:eastAsia="zh-CN"/>
              </w:rPr>
            </w:pPr>
            <w:r>
              <w:rPr>
                <w:rFonts w:eastAsiaTheme="minorEastAsia"/>
                <w:color w:val="0070C0"/>
                <w:lang w:val="en-US" w:eastAsia="zh-CN"/>
              </w:rPr>
              <w:t>Our thinking is that the periodization rule for SRS carrier switching should be applied for SRS antenna port switching.</w:t>
            </w:r>
          </w:p>
        </w:tc>
      </w:tr>
      <w:tr w:rsidR="00AB3DCE" w14:paraId="090DFC14" w14:textId="77777777" w:rsidTr="00596FBC">
        <w:tc>
          <w:tcPr>
            <w:tcW w:w="1239" w:type="dxa"/>
          </w:tcPr>
          <w:p w14:paraId="2572DC96" w14:textId="1284EC47"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28525F5" w14:textId="1069263B" w:rsidR="00AB3DCE" w:rsidRDefault="00AB3DCE" w:rsidP="00AB3DCE">
            <w:pPr>
              <w:spacing w:after="120"/>
              <w:rPr>
                <w:rFonts w:eastAsiaTheme="minorEastAsia"/>
                <w:color w:val="0070C0"/>
                <w:lang w:val="en-US" w:eastAsia="zh-CN"/>
              </w:rPr>
            </w:pPr>
            <w:r>
              <w:rPr>
                <w:rFonts w:eastAsiaTheme="minorEastAsia"/>
                <w:color w:val="0070C0"/>
                <w:lang w:val="en-US" w:eastAsia="zh-CN"/>
              </w:rPr>
              <w:t>Some of the bullets are covered by topic 1-2, need to wait until we have conclusion in topic 1-2.</w:t>
            </w:r>
          </w:p>
        </w:tc>
      </w:tr>
      <w:tr w:rsidR="00362DFB" w14:paraId="00FF3CE4" w14:textId="77777777" w:rsidTr="00596FBC">
        <w:tc>
          <w:tcPr>
            <w:tcW w:w="1239" w:type="dxa"/>
          </w:tcPr>
          <w:p w14:paraId="042F4465" w14:textId="6BCDE39E" w:rsidR="00362DFB" w:rsidRDefault="00362DFB"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45F8F0A" w14:textId="485C4648" w:rsidR="00362DFB" w:rsidRDefault="004C10D2" w:rsidP="00AB3DCE">
            <w:pPr>
              <w:spacing w:after="120"/>
              <w:rPr>
                <w:rFonts w:eastAsiaTheme="minorEastAsia"/>
                <w:color w:val="0070C0"/>
                <w:lang w:val="en-US" w:eastAsia="zh-CN"/>
              </w:rPr>
            </w:pPr>
            <w:r>
              <w:rPr>
                <w:rFonts w:eastAsiaTheme="minorEastAsia"/>
                <w:color w:val="0070C0"/>
                <w:lang w:val="en-US" w:eastAsia="zh-CN"/>
              </w:rPr>
              <w:t>Other than SSB/CSI-RS, other prioritization seems not have RAN4 requirement impact.</w:t>
            </w:r>
          </w:p>
        </w:tc>
      </w:tr>
      <w:tr w:rsidR="0039435D" w14:paraId="6C317F52" w14:textId="77777777" w:rsidTr="00596FBC">
        <w:tc>
          <w:tcPr>
            <w:tcW w:w="1239" w:type="dxa"/>
          </w:tcPr>
          <w:p w14:paraId="50BBA572" w14:textId="41EE5278" w:rsidR="0039435D" w:rsidRPr="007C2D15" w:rsidRDefault="0039435D" w:rsidP="00AB3DCE">
            <w:pPr>
              <w:spacing w:after="120"/>
              <w:rPr>
                <w:rFonts w:eastAsia="Malgun Gothic"/>
                <w:color w:val="0070C0"/>
                <w:lang w:val="en-US" w:eastAsia="ko-KR"/>
              </w:rPr>
            </w:pPr>
            <w:r>
              <w:rPr>
                <w:rFonts w:eastAsia="Malgun Gothic" w:hint="eastAsia"/>
                <w:color w:val="0070C0"/>
                <w:lang w:val="en-US" w:eastAsia="ko-KR"/>
              </w:rPr>
              <w:t xml:space="preserve">LG </w:t>
            </w:r>
          </w:p>
        </w:tc>
        <w:tc>
          <w:tcPr>
            <w:tcW w:w="8392" w:type="dxa"/>
          </w:tcPr>
          <w:p w14:paraId="49C6D6F6" w14:textId="7254A4C7" w:rsidR="0039435D" w:rsidRPr="007C2D15" w:rsidRDefault="0039435D"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recommended WF.</w:t>
            </w:r>
          </w:p>
        </w:tc>
      </w:tr>
      <w:tr w:rsidR="004062BF" w14:paraId="5C0EDF8A" w14:textId="77777777" w:rsidTr="004062BF">
        <w:tc>
          <w:tcPr>
            <w:tcW w:w="1239" w:type="dxa"/>
            <w:hideMark/>
          </w:tcPr>
          <w:p w14:paraId="032695DB"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7A4FA236"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310BA933" w14:textId="77777777" w:rsidTr="004062BF">
        <w:tc>
          <w:tcPr>
            <w:tcW w:w="1239" w:type="dxa"/>
          </w:tcPr>
          <w:p w14:paraId="7B252AC3" w14:textId="02F74FD8"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BE66709" w14:textId="0C7F78E1" w:rsidR="00D41787" w:rsidRDefault="00D41787" w:rsidP="009C265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think there is no need to send LS. Apart from what have been defined in RAN1 spec, RAN4 should define the applicability of the interruption requirements. As the interruption requirements </w:t>
            </w:r>
            <w:r>
              <w:rPr>
                <w:rFonts w:eastAsiaTheme="minorEastAsia"/>
                <w:color w:val="0070C0"/>
                <w:lang w:val="en-US" w:eastAsia="zh-CN"/>
              </w:rPr>
              <w:lastRenderedPageBreak/>
              <w:t>already defined, we didn’t consider all these combinations about whether the interruption could apply.</w:t>
            </w:r>
          </w:p>
        </w:tc>
      </w:tr>
      <w:tr w:rsidR="00EE7BA5" w14:paraId="6F658651" w14:textId="77777777" w:rsidTr="004062BF">
        <w:tc>
          <w:tcPr>
            <w:tcW w:w="1239" w:type="dxa"/>
          </w:tcPr>
          <w:p w14:paraId="54640B38" w14:textId="768FBE62" w:rsidR="00EE7BA5" w:rsidRDefault="00EE7BA5" w:rsidP="00EE7BA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D0F4F65" w14:textId="0387BB47" w:rsidR="00EE7BA5" w:rsidRDefault="00EE7BA5" w:rsidP="00EE7BA5">
            <w:pPr>
              <w:spacing w:after="120"/>
              <w:rPr>
                <w:rFonts w:eastAsiaTheme="minorEastAsia"/>
                <w:color w:val="0070C0"/>
                <w:lang w:val="en-US" w:eastAsia="zh-CN"/>
              </w:rPr>
            </w:pPr>
            <w:r>
              <w:rPr>
                <w:rFonts w:eastAsiaTheme="minorEastAsia"/>
                <w:color w:val="0070C0"/>
                <w:lang w:val="en-US" w:eastAsia="zh-CN"/>
              </w:rPr>
              <w:t>Agree with the Recommended WF.</w:t>
            </w:r>
          </w:p>
        </w:tc>
      </w:tr>
      <w:tr w:rsidR="006B7621" w14:paraId="16B27520" w14:textId="77777777" w:rsidTr="004062BF">
        <w:tc>
          <w:tcPr>
            <w:tcW w:w="1239" w:type="dxa"/>
          </w:tcPr>
          <w:p w14:paraId="70E36153" w14:textId="527BAA10"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08041E8" w14:textId="77777777"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As explained in our paper, we are also fine if RAN4 can define some dropping rule, or more specifically,</w:t>
            </w:r>
            <w:r>
              <w:rPr>
                <w:rFonts w:eastAsiaTheme="minorEastAsia"/>
                <w:color w:val="0070C0"/>
                <w:lang w:val="en-US" w:eastAsia="zh-CN"/>
              </w:rPr>
              <w:t xml:space="preserve"> applicability rules of interruption requirements.</w:t>
            </w:r>
            <w:r>
              <w:rPr>
                <w:rFonts w:eastAsiaTheme="minorEastAsia" w:hint="eastAsia"/>
                <w:color w:val="0070C0"/>
                <w:lang w:val="en-US" w:eastAsia="zh-CN"/>
              </w:rPr>
              <w:t xml:space="preserve"> </w:t>
            </w:r>
            <w:r>
              <w:rPr>
                <w:rFonts w:eastAsiaTheme="minorEastAsia"/>
                <w:color w:val="0070C0"/>
                <w:lang w:val="en-US" w:eastAsia="zh-CN"/>
              </w:rPr>
              <w:t>In this case LS is not needed.</w:t>
            </w:r>
          </w:p>
          <w:p w14:paraId="5E199693" w14:textId="1D7EACFC" w:rsidR="006B7621" w:rsidRDefault="006B7621" w:rsidP="006B7621">
            <w:pPr>
              <w:spacing w:after="120"/>
              <w:rPr>
                <w:rFonts w:eastAsiaTheme="minorEastAsia"/>
                <w:color w:val="0070C0"/>
                <w:lang w:val="en-US" w:eastAsia="zh-CN"/>
              </w:rPr>
            </w:pPr>
            <w:r>
              <w:rPr>
                <w:rFonts w:eastAsiaTheme="minorEastAsia"/>
                <w:color w:val="0070C0"/>
                <w:lang w:val="en-US" w:eastAsia="zh-CN"/>
              </w:rPr>
              <w:t>We see the technical contents of this issue is the same as issue 1-2-7. @moderator, can we merge this issue with issue 1-2-7? In that issue there are also some companies not fine to capture these in RAN4. That confuses us.</w:t>
            </w:r>
          </w:p>
        </w:tc>
      </w:tr>
      <w:tr w:rsidR="001501EF" w14:paraId="251DD385" w14:textId="77777777" w:rsidTr="004062BF">
        <w:tc>
          <w:tcPr>
            <w:tcW w:w="1239" w:type="dxa"/>
          </w:tcPr>
          <w:p w14:paraId="0CE8CD10" w14:textId="7A1A96B0"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913E0C3"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Fine with the recommended WF.</w:t>
            </w:r>
          </w:p>
          <w:p w14:paraId="5A0FA445" w14:textId="3AA27860"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In addition, the priority handling has been defined in RAN1 spec. We don’t think we need send LS asking for principles clearly stated in RAN1 spec. But if we spot some overlapped cases which are not visible from RAN1, we may ask with LS.  </w:t>
            </w:r>
          </w:p>
        </w:tc>
      </w:tr>
    </w:tbl>
    <w:p w14:paraId="46141FA9" w14:textId="0D0F70C3" w:rsidR="00A33C85" w:rsidRDefault="00A33C85" w:rsidP="007B5B60">
      <w:pPr>
        <w:rPr>
          <w:i/>
          <w:color w:val="0070C0"/>
          <w:lang w:val="en-US" w:eastAsia="zh-CN"/>
        </w:rPr>
      </w:pPr>
    </w:p>
    <w:p w14:paraId="69B80043" w14:textId="3DCB4AFF" w:rsidR="00A33C85" w:rsidRDefault="00A33C85" w:rsidP="00A33C85">
      <w:pPr>
        <w:rPr>
          <w:b/>
          <w:color w:val="0070C0"/>
          <w:u w:val="single"/>
          <w:lang w:eastAsia="ko-KR"/>
        </w:rPr>
      </w:pPr>
      <w:r>
        <w:rPr>
          <w:b/>
          <w:color w:val="0070C0"/>
          <w:u w:val="single"/>
          <w:lang w:eastAsia="ko-KR"/>
        </w:rPr>
        <w:t xml:space="preserve">Issue 1-5-2: </w:t>
      </w:r>
      <w:r>
        <w:rPr>
          <w:b/>
          <w:color w:val="0070C0"/>
          <w:u w:val="single"/>
          <w:lang w:eastAsia="zh-CN"/>
        </w:rPr>
        <w:t>Network to obtain the interrupted symbol info</w:t>
      </w:r>
      <w:r>
        <w:rPr>
          <w:b/>
          <w:color w:val="0070C0"/>
          <w:u w:val="single"/>
          <w:lang w:eastAsia="ko-KR"/>
        </w:rPr>
        <w:t xml:space="preserve"> </w:t>
      </w:r>
    </w:p>
    <w:p w14:paraId="52EEF9E8"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3AF13D0" w14:textId="0CC9B63F"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(vivo</w:t>
      </w:r>
      <w:r w:rsidR="00432E9B">
        <w:rPr>
          <w:rFonts w:eastAsia="SimSun"/>
          <w:color w:val="0070C0"/>
          <w:szCs w:val="24"/>
          <w:lang w:eastAsia="zh-CN"/>
        </w:rPr>
        <w:t>, Ericsson</w:t>
      </w:r>
      <w:r>
        <w:rPr>
          <w:rFonts w:eastAsia="SimSun"/>
          <w:color w:val="0070C0"/>
          <w:szCs w:val="24"/>
          <w:lang w:eastAsia="zh-CN"/>
        </w:rPr>
        <w:t xml:space="preserve">): </w:t>
      </w:r>
      <w:r w:rsidRPr="00A33C85">
        <w:rPr>
          <w:rFonts w:eastAsia="SimSun"/>
          <w:color w:val="0070C0"/>
          <w:szCs w:val="24"/>
          <w:lang w:eastAsia="zh-CN"/>
        </w:rPr>
        <w:t>RAN4 should firstly study whether and how network can obtain the interrupted symbol information, when SRS antenna port switching is performed in another band.</w:t>
      </w:r>
    </w:p>
    <w:p w14:paraId="5049F405" w14:textId="2A92685F" w:rsidR="00432E9B" w:rsidRPr="00A33C85" w:rsidRDefault="00432E9B"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(CATT, Apple, QC, Xiaomi, HW, Nokia): option 1 is not needed.</w:t>
      </w:r>
    </w:p>
    <w:p w14:paraId="6E97D03A"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11C2DB7" w14:textId="50917616" w:rsidR="00A33C85" w:rsidRDefault="0061783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Discuss it in issue 1-4-1</w:t>
      </w:r>
      <w:r w:rsidR="00781A5C">
        <w:rPr>
          <w:rFonts w:eastAsiaTheme="minorEastAsia"/>
          <w:iCs/>
          <w:color w:val="000000" w:themeColor="text1"/>
          <w:lang w:val="en-US" w:eastAsia="zh-CN"/>
        </w:rPr>
        <w:t xml:space="preserve"> </w:t>
      </w:r>
      <w:r>
        <w:rPr>
          <w:rFonts w:eastAsiaTheme="minorEastAsia"/>
          <w:iCs/>
          <w:color w:val="000000" w:themeColor="text1"/>
          <w:lang w:val="en-US" w:eastAsia="zh-CN"/>
        </w:rPr>
        <w:t>for</w:t>
      </w:r>
      <w:r w:rsidR="00781A5C">
        <w:rPr>
          <w:rFonts w:eastAsiaTheme="minorEastAsia"/>
          <w:iCs/>
          <w:color w:val="000000" w:themeColor="text1"/>
          <w:lang w:val="en-US" w:eastAsia="zh-CN"/>
        </w:rPr>
        <w:t xml:space="preserve"> 2</w:t>
      </w:r>
      <w:r w:rsidR="00781A5C" w:rsidRPr="00547E4C">
        <w:rPr>
          <w:rFonts w:eastAsiaTheme="minorEastAsia"/>
          <w:iCs/>
          <w:color w:val="000000" w:themeColor="text1"/>
          <w:vertAlign w:val="superscript"/>
          <w:lang w:val="en-US" w:eastAsia="zh-CN"/>
        </w:rPr>
        <w:t>nd</w:t>
      </w:r>
      <w:r w:rsidR="00781A5C">
        <w:rPr>
          <w:rFonts w:eastAsiaTheme="minorEastAsia"/>
          <w:iCs/>
          <w:color w:val="000000" w:themeColor="text1"/>
          <w:lang w:val="en-US" w:eastAsia="zh-CN"/>
        </w:rPr>
        <w:t xml:space="preserve"> round</w:t>
      </w:r>
      <w:r w:rsidR="00781A5C" w:rsidRPr="00547E4C">
        <w:rPr>
          <w:rFonts w:eastAsiaTheme="minorEastAsia"/>
          <w:iCs/>
          <w:color w:val="000000" w:themeColor="text1"/>
          <w:lang w:val="en-US" w:eastAsia="zh-CN"/>
        </w:rPr>
        <w:t>.</w:t>
      </w:r>
      <w:r w:rsidR="00781A5C">
        <w:rPr>
          <w:rFonts w:eastAsiaTheme="minorEastAsia"/>
          <w:iCs/>
          <w:color w:val="000000" w:themeColor="text1"/>
          <w:lang w:val="en-US" w:eastAsia="zh-CN"/>
        </w:rPr>
        <w:t xml:space="preserve"> Conclusion would be captured in WF.</w:t>
      </w:r>
    </w:p>
    <w:p w14:paraId="4112AE01"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A33C85" w14:paraId="5705CFF1" w14:textId="77777777" w:rsidTr="00596FBC">
        <w:tc>
          <w:tcPr>
            <w:tcW w:w="1239" w:type="dxa"/>
          </w:tcPr>
          <w:p w14:paraId="04AA451E"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32A40D4"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A33C85" w14:paraId="01945588" w14:textId="77777777" w:rsidTr="00596FBC">
        <w:tc>
          <w:tcPr>
            <w:tcW w:w="1239" w:type="dxa"/>
          </w:tcPr>
          <w:p w14:paraId="150742F8" w14:textId="7B814160" w:rsidR="00A33C85" w:rsidRDefault="00D94CF8"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2A0E595" w14:textId="4B85537C" w:rsidR="00A33C85" w:rsidRDefault="00D94CF8"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ince we will define interruption requirements, it means the interruption in this period is allowed for UE. NW do</w:t>
            </w:r>
            <w:r w:rsidR="00346BF8">
              <w:rPr>
                <w:rFonts w:eastAsiaTheme="minorEastAsia" w:hint="eastAsia"/>
                <w:color w:val="0070C0"/>
                <w:lang w:val="en-US" w:eastAsia="zh-CN"/>
              </w:rPr>
              <w:t>es</w:t>
            </w:r>
            <w:r>
              <w:rPr>
                <w:rFonts w:eastAsiaTheme="minorEastAsia" w:hint="eastAsia"/>
                <w:color w:val="0070C0"/>
                <w:lang w:val="en-US" w:eastAsia="zh-CN"/>
              </w:rPr>
              <w:t>n</w:t>
            </w:r>
            <w:r>
              <w:rPr>
                <w:rFonts w:eastAsiaTheme="minorEastAsia"/>
                <w:color w:val="0070C0"/>
                <w:lang w:val="en-US" w:eastAsia="zh-CN"/>
              </w:rPr>
              <w:t>’</w:t>
            </w:r>
            <w:r>
              <w:rPr>
                <w:rFonts w:eastAsiaTheme="minorEastAsia" w:hint="eastAsia"/>
                <w:color w:val="0070C0"/>
                <w:lang w:val="en-US" w:eastAsia="zh-CN"/>
              </w:rPr>
              <w:t xml:space="preserve">t need to know the interruption information and can </w:t>
            </w:r>
            <w:r>
              <w:rPr>
                <w:rFonts w:eastAsiaTheme="minorEastAsia"/>
                <w:color w:val="0070C0"/>
                <w:lang w:val="en-US" w:eastAsia="zh-CN"/>
              </w:rPr>
              <w:t>schedule</w:t>
            </w:r>
            <w:r>
              <w:rPr>
                <w:rFonts w:eastAsiaTheme="minorEastAsia" w:hint="eastAsia"/>
                <w:color w:val="0070C0"/>
                <w:lang w:val="en-US" w:eastAsia="zh-CN"/>
              </w:rPr>
              <w:t xml:space="preserve"> normally in this period. </w:t>
            </w:r>
          </w:p>
        </w:tc>
      </w:tr>
      <w:tr w:rsidR="006E3584" w14:paraId="0F1D6866" w14:textId="77777777" w:rsidTr="00596FBC">
        <w:tc>
          <w:tcPr>
            <w:tcW w:w="1239" w:type="dxa"/>
          </w:tcPr>
          <w:p w14:paraId="32A1F210" w14:textId="2202782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3C95919"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More discussion is needed</w:t>
            </w:r>
          </w:p>
          <w:p w14:paraId="09D01760" w14:textId="6E6BEC7F" w:rsidR="006E3584" w:rsidRDefault="006E3584" w:rsidP="006E3584">
            <w:pPr>
              <w:spacing w:after="120"/>
              <w:rPr>
                <w:rFonts w:eastAsiaTheme="minorEastAsia"/>
                <w:color w:val="0070C0"/>
                <w:lang w:val="en-US" w:eastAsia="zh-CN"/>
              </w:rPr>
            </w:pPr>
            <w:r>
              <w:rPr>
                <w:rFonts w:eastAsiaTheme="minorEastAsia"/>
                <w:color w:val="0070C0"/>
                <w:lang w:val="en-US" w:eastAsia="zh-CN"/>
              </w:rPr>
              <w:t>We also want to know</w:t>
            </w:r>
            <w:r>
              <w:t xml:space="preserve"> </w:t>
            </w:r>
            <w:r w:rsidRPr="00D35260">
              <w:rPr>
                <w:rFonts w:eastAsiaTheme="minorEastAsia"/>
                <w:color w:val="0070C0"/>
                <w:lang w:val="en-US" w:eastAsia="zh-CN"/>
              </w:rPr>
              <w:t>how network can obtain</w:t>
            </w:r>
            <w:r>
              <w:rPr>
                <w:rFonts w:eastAsiaTheme="minorEastAsia"/>
                <w:color w:val="0070C0"/>
                <w:lang w:val="en-US" w:eastAsia="zh-CN"/>
              </w:rPr>
              <w:t xml:space="preserve"> the starting point of the first interrupted symbol.</w:t>
            </w:r>
          </w:p>
        </w:tc>
      </w:tr>
      <w:tr w:rsidR="00AB3DCE" w14:paraId="7D5D5229" w14:textId="77777777" w:rsidTr="00596FBC">
        <w:tc>
          <w:tcPr>
            <w:tcW w:w="1239" w:type="dxa"/>
          </w:tcPr>
          <w:p w14:paraId="763ADAD2" w14:textId="64E514E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AE9909A" w14:textId="35FE41A0" w:rsidR="00AB3DCE" w:rsidRDefault="00AB3DCE" w:rsidP="00AB3DCE">
            <w:pPr>
              <w:spacing w:after="120"/>
              <w:rPr>
                <w:rFonts w:eastAsiaTheme="minorEastAsia"/>
                <w:color w:val="0070C0"/>
                <w:lang w:val="en-US" w:eastAsia="zh-CN"/>
              </w:rPr>
            </w:pPr>
            <w:r>
              <w:rPr>
                <w:rFonts w:eastAsiaTheme="minorEastAsia"/>
                <w:color w:val="0070C0"/>
                <w:lang w:val="en-US" w:eastAsia="zh-CN"/>
              </w:rPr>
              <w:t>No need to define this unless we see valid justification. Interruption would be an ACK/NACK loss rate in the requirement/testing, and we do not understand why we need to clarify the interrupt symbols information.</w:t>
            </w:r>
          </w:p>
        </w:tc>
      </w:tr>
      <w:tr w:rsidR="00A44DFD" w14:paraId="3FC49DFD" w14:textId="77777777" w:rsidTr="00596FBC">
        <w:tc>
          <w:tcPr>
            <w:tcW w:w="1239" w:type="dxa"/>
          </w:tcPr>
          <w:p w14:paraId="5CF72E04" w14:textId="62F1469E" w:rsidR="00A44DFD" w:rsidRDefault="00A44DFD"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1AD488A" w14:textId="6CB66F56" w:rsidR="00A44DFD" w:rsidRDefault="00591296" w:rsidP="00AB3DCE">
            <w:pPr>
              <w:spacing w:after="120"/>
              <w:rPr>
                <w:rFonts w:eastAsiaTheme="minorEastAsia"/>
                <w:color w:val="0070C0"/>
                <w:lang w:val="en-US" w:eastAsia="zh-CN"/>
              </w:rPr>
            </w:pPr>
            <w:r>
              <w:rPr>
                <w:rFonts w:eastAsiaTheme="minorEastAsia"/>
                <w:color w:val="0070C0"/>
                <w:lang w:val="en-US" w:eastAsia="zh-CN"/>
              </w:rPr>
              <w:t>Agree with Apple’s comment.</w:t>
            </w:r>
          </w:p>
        </w:tc>
      </w:tr>
      <w:tr w:rsidR="004062BF" w14:paraId="112E8FAA" w14:textId="77777777" w:rsidTr="004062BF">
        <w:tc>
          <w:tcPr>
            <w:tcW w:w="1239" w:type="dxa"/>
            <w:hideMark/>
          </w:tcPr>
          <w:p w14:paraId="41A28D85"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141BFFBC" w14:textId="4AB85C58" w:rsidR="004062BF" w:rsidRDefault="004062BF" w:rsidP="009C2653">
            <w:pPr>
              <w:spacing w:after="120"/>
              <w:rPr>
                <w:rFonts w:eastAsiaTheme="minorEastAsia"/>
                <w:color w:val="0070C0"/>
                <w:lang w:val="en-US" w:eastAsia="zh-CN"/>
              </w:rPr>
            </w:pPr>
            <w:r>
              <w:rPr>
                <w:rFonts w:eastAsiaTheme="minorEastAsia"/>
                <w:color w:val="0070C0"/>
                <w:lang w:val="en-US" w:eastAsia="zh-CN"/>
              </w:rPr>
              <w:t>Agree with Apple’s comment.</w:t>
            </w:r>
          </w:p>
        </w:tc>
      </w:tr>
      <w:tr w:rsidR="00D41787" w14:paraId="69D0AA64" w14:textId="77777777" w:rsidTr="004062BF">
        <w:tc>
          <w:tcPr>
            <w:tcW w:w="1239" w:type="dxa"/>
          </w:tcPr>
          <w:p w14:paraId="0862CD75" w14:textId="23638AFE"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170A758" w14:textId="432E7FAB" w:rsidR="00D41787" w:rsidRDefault="00D41787" w:rsidP="009C2653">
            <w:pPr>
              <w:spacing w:after="120"/>
              <w:rPr>
                <w:rFonts w:eastAsiaTheme="minorEastAsia"/>
                <w:color w:val="0070C0"/>
                <w:lang w:val="en-US" w:eastAsia="zh-CN"/>
              </w:rPr>
            </w:pPr>
            <w:r>
              <w:rPr>
                <w:rFonts w:eastAsiaTheme="minorEastAsia"/>
                <w:color w:val="0070C0"/>
                <w:lang w:val="en-US" w:eastAsia="zh-CN"/>
              </w:rPr>
              <w:t>Agree with Apple’s comment.</w:t>
            </w:r>
          </w:p>
        </w:tc>
      </w:tr>
      <w:tr w:rsidR="00EE7BA5" w14:paraId="50AFA0E3" w14:textId="77777777" w:rsidTr="004062BF">
        <w:tc>
          <w:tcPr>
            <w:tcW w:w="1239" w:type="dxa"/>
          </w:tcPr>
          <w:p w14:paraId="5F69976D" w14:textId="21AC1DAB"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E307D0" w14:textId="62FAEDC1" w:rsidR="00EE7BA5" w:rsidRDefault="00EE7BA5" w:rsidP="00EE7BA5">
            <w:pPr>
              <w:spacing w:after="120"/>
              <w:rPr>
                <w:rFonts w:eastAsiaTheme="minorEastAsia"/>
                <w:color w:val="0070C0"/>
                <w:lang w:val="en-US" w:eastAsia="zh-CN"/>
              </w:rPr>
            </w:pPr>
            <w:r>
              <w:rPr>
                <w:rFonts w:eastAsiaTheme="minorEastAsia"/>
                <w:color w:val="0070C0"/>
                <w:lang w:val="en-US" w:eastAsia="zh-CN"/>
              </w:rPr>
              <w:t>For Option 1, is our understanding correct that vivo is concerned about the MRTD that may be 33us between FR1 bands (or about MTTD), and how this would impact the feasibility of symbol-based interruption requirements? Impact would likely boil down to whether victim and aggressor are in same TAG or not. Margins that take into account MRTD/MTTD, etc. But it is a valid question and we can look into it further.</w:t>
            </w:r>
          </w:p>
        </w:tc>
      </w:tr>
      <w:tr w:rsidR="00024241" w14:paraId="42D15ADE" w14:textId="77777777" w:rsidTr="004062BF">
        <w:tc>
          <w:tcPr>
            <w:tcW w:w="1239" w:type="dxa"/>
          </w:tcPr>
          <w:p w14:paraId="3E1334BC" w14:textId="193159F2" w:rsidR="00024241" w:rsidRDefault="0002424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1DAD2B0" w14:textId="692654A6" w:rsidR="00024241" w:rsidRDefault="00024241" w:rsidP="00EE7BA5">
            <w:pPr>
              <w:spacing w:after="120"/>
              <w:rPr>
                <w:rFonts w:eastAsiaTheme="minorEastAsia"/>
                <w:color w:val="0070C0"/>
                <w:lang w:val="en-US" w:eastAsia="zh-CN"/>
              </w:rPr>
            </w:pPr>
            <w:r>
              <w:rPr>
                <w:rFonts w:eastAsiaTheme="minorEastAsia" w:hint="eastAsia"/>
                <w:color w:val="0070C0"/>
                <w:lang w:val="en-US" w:eastAsia="zh-CN"/>
              </w:rPr>
              <w:t xml:space="preserve">As explained in issue </w:t>
            </w:r>
            <w:r>
              <w:rPr>
                <w:rFonts w:eastAsiaTheme="minorEastAsia"/>
                <w:color w:val="0070C0"/>
                <w:lang w:val="en-US" w:eastAsia="zh-CN"/>
              </w:rPr>
              <w:t xml:space="preserve">1-4-1, this issue </w:t>
            </w:r>
            <w:r w:rsidR="00BE2647">
              <w:rPr>
                <w:rFonts w:eastAsiaTheme="minorEastAsia"/>
                <w:color w:val="0070C0"/>
                <w:lang w:val="en-US" w:eastAsia="zh-CN"/>
              </w:rPr>
              <w:t>is related to that issue.</w:t>
            </w:r>
          </w:p>
        </w:tc>
      </w:tr>
      <w:tr w:rsidR="001501EF" w14:paraId="4E8D52CF" w14:textId="77777777" w:rsidTr="004062BF">
        <w:tc>
          <w:tcPr>
            <w:tcW w:w="1239" w:type="dxa"/>
          </w:tcPr>
          <w:p w14:paraId="6785AC1D" w14:textId="6B499230"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28CEAC" w14:textId="35F2112B" w:rsidR="001501EF" w:rsidRDefault="001501EF" w:rsidP="001501EF">
            <w:pPr>
              <w:spacing w:after="120"/>
              <w:rPr>
                <w:rFonts w:eastAsiaTheme="minorEastAsia"/>
                <w:color w:val="0070C0"/>
                <w:lang w:val="en-US" w:eastAsia="zh-CN"/>
              </w:rPr>
            </w:pPr>
            <w:r>
              <w:rPr>
                <w:rFonts w:eastAsiaTheme="minorEastAsia"/>
                <w:color w:val="0070C0"/>
                <w:lang w:val="en-US" w:eastAsia="zh-CN"/>
              </w:rPr>
              <w:t>We share the view</w:t>
            </w:r>
            <w:r w:rsidR="005B1CAC">
              <w:rPr>
                <w:rFonts w:eastAsiaTheme="minorEastAsia"/>
                <w:color w:val="0070C0"/>
                <w:lang w:val="en-US" w:eastAsia="zh-CN"/>
              </w:rPr>
              <w:t>s</w:t>
            </w:r>
            <w:r>
              <w:rPr>
                <w:rFonts w:eastAsiaTheme="minorEastAsia"/>
                <w:color w:val="0070C0"/>
                <w:lang w:val="en-US" w:eastAsia="zh-CN"/>
              </w:rPr>
              <w:t xml:space="preserve"> from Apple. </w:t>
            </w:r>
          </w:p>
        </w:tc>
      </w:tr>
    </w:tbl>
    <w:p w14:paraId="24659E91" w14:textId="3B08EDE8" w:rsidR="00A33C85" w:rsidRDefault="00A33C85" w:rsidP="007B5B60">
      <w:pPr>
        <w:rPr>
          <w:i/>
          <w:color w:val="0070C0"/>
          <w:lang w:val="en-US" w:eastAsia="zh-CN"/>
        </w:rPr>
      </w:pPr>
    </w:p>
    <w:p w14:paraId="609BABE1" w14:textId="77777777" w:rsidR="00A33C85" w:rsidRDefault="00A33C85" w:rsidP="007B5B60">
      <w:pPr>
        <w:rPr>
          <w:i/>
          <w:color w:val="0070C0"/>
          <w:lang w:val="en-US" w:eastAsia="zh-CN"/>
        </w:rPr>
      </w:pPr>
    </w:p>
    <w:p w14:paraId="2F59D28F" w14:textId="77777777" w:rsidR="00DC2500" w:rsidRPr="00580A27" w:rsidRDefault="00DC2500" w:rsidP="00805BE8">
      <w:pPr>
        <w:pStyle w:val="Heading2"/>
        <w:rPr>
          <w:lang w:val="en-US"/>
        </w:rPr>
      </w:pPr>
      <w:r w:rsidRPr="00580A27">
        <w:rPr>
          <w:lang w:val="en-US"/>
        </w:rPr>
        <w:lastRenderedPageBreak/>
        <w:t xml:space="preserve">Companies views’ collection for 1st round </w:t>
      </w:r>
    </w:p>
    <w:p w14:paraId="2A1A3671" w14:textId="4AE5EB0B"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10A2DCD5" w14:textId="01162F2D" w:rsidR="006D61C9" w:rsidRPr="006247E8" w:rsidRDefault="006247E8" w:rsidP="006247E8">
      <w:pPr>
        <w:rPr>
          <w:color w:val="0070C0"/>
          <w:szCs w:val="24"/>
          <w:lang w:eastAsia="zh-CN"/>
        </w:rPr>
      </w:pPr>
      <w:r w:rsidRPr="006247E8">
        <w:rPr>
          <w:color w:val="0070C0"/>
          <w:szCs w:val="24"/>
          <w:lang w:eastAsia="zh-CN"/>
        </w:rPr>
        <w:t>Comments are collected in section 1.2</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2F7FC4">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F7FC4">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2F7FC4">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F7FC4">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2F7FC4">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2F7FC4">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2F7FC4">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AE8FE98"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77BFBE3" w14:textId="0B8BEB69" w:rsidR="001A462B" w:rsidRPr="001A462B" w:rsidRDefault="001A462B" w:rsidP="001A462B">
      <w:pPr>
        <w:rPr>
          <w:b/>
          <w:bCs/>
        </w:rPr>
      </w:pPr>
      <w:r w:rsidRPr="001A462B">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855107" w:rsidRPr="00004165" w14:paraId="3058A38F" w14:textId="77777777" w:rsidTr="00413C65">
        <w:tc>
          <w:tcPr>
            <w:tcW w:w="1372" w:type="dxa"/>
          </w:tcPr>
          <w:p w14:paraId="6373A1EA" w14:textId="7A145712" w:rsidR="00855107" w:rsidRPr="00580A27" w:rsidRDefault="00855107" w:rsidP="005B4802">
            <w:pPr>
              <w:rPr>
                <w:rFonts w:eastAsiaTheme="minorEastAsia"/>
                <w:b/>
                <w:bCs/>
                <w:color w:val="0070C0"/>
                <w:lang w:eastAsia="zh-CN"/>
              </w:rPr>
            </w:pPr>
          </w:p>
        </w:tc>
        <w:tc>
          <w:tcPr>
            <w:tcW w:w="825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13C65">
        <w:tc>
          <w:tcPr>
            <w:tcW w:w="1372" w:type="dxa"/>
          </w:tcPr>
          <w:p w14:paraId="4BB73EC3" w14:textId="77777777" w:rsidR="008045BB" w:rsidRDefault="008045BB" w:rsidP="008045BB">
            <w:pPr>
              <w:rPr>
                <w:b/>
                <w:color w:val="0070C0"/>
                <w:u w:val="single"/>
                <w:lang w:eastAsia="ko-KR"/>
              </w:rPr>
            </w:pPr>
            <w:r>
              <w:rPr>
                <w:b/>
                <w:color w:val="0070C0"/>
                <w:u w:val="single"/>
                <w:lang w:eastAsia="ko-KR"/>
              </w:rPr>
              <w:t xml:space="preserve">Issue 1-1-1: whether </w:t>
            </w:r>
            <w:r>
              <w:rPr>
                <w:rFonts w:hint="eastAsia"/>
                <w:b/>
                <w:color w:val="0070C0"/>
                <w:u w:val="single"/>
                <w:lang w:eastAsia="zh-CN"/>
              </w:rPr>
              <w:t>scheduling</w:t>
            </w:r>
            <w:r>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53876CE1" w14:textId="3E1AC36B" w:rsidR="00004165" w:rsidRPr="003418CB" w:rsidRDefault="00004165" w:rsidP="00004165">
            <w:pPr>
              <w:rPr>
                <w:rFonts w:eastAsiaTheme="minorEastAsia"/>
                <w:color w:val="0070C0"/>
                <w:lang w:val="en-US" w:eastAsia="zh-CN"/>
              </w:rPr>
            </w:pPr>
          </w:p>
        </w:tc>
        <w:tc>
          <w:tcPr>
            <w:tcW w:w="8259"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11D2CB54"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9D79360" w14:textId="77777777" w:rsidR="001A462B" w:rsidRDefault="001A462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 (CATT, CMCC, QC): </w:t>
            </w:r>
            <w:r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7E3D7FBF" w14:textId="77777777" w:rsidR="001A462B" w:rsidRPr="00526D5D" w:rsidRDefault="001A462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color w:val="0070C0"/>
                <w:lang w:val="en-US" w:eastAsia="zh-CN"/>
              </w:rPr>
              <w:t>Option 2 (Ericsson): Yes</w:t>
            </w:r>
          </w:p>
          <w:p w14:paraId="185AB33B" w14:textId="77777777" w:rsidR="001A462B"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t xml:space="preserve">Option 2a (Apple, OPPO (for further investigation)): </w:t>
            </w:r>
            <w:r w:rsidRPr="005871F7">
              <w:rPr>
                <w:rFonts w:eastAsia="SimSun"/>
                <w:color w:val="0070C0"/>
                <w:szCs w:val="24"/>
                <w:lang w:eastAsia="zh-CN"/>
              </w:rPr>
              <w:t>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w:t>
            </w:r>
            <w:r>
              <w:rPr>
                <w:rFonts w:eastAsiaTheme="minorEastAsia"/>
                <w:color w:val="0070C0"/>
                <w:lang w:val="en-US" w:eastAsia="zh-CN"/>
              </w:rPr>
              <w:t xml:space="preserve"> </w:t>
            </w:r>
          </w:p>
          <w:p w14:paraId="6A9AA730" w14:textId="77777777" w:rsidR="001A462B"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2b (NEC, HW, Intel, vivo): </w:t>
            </w:r>
            <w:r w:rsidRPr="005871F7">
              <w:rPr>
                <w:rFonts w:eastAsia="SimSun"/>
                <w:color w:val="0070C0"/>
                <w:szCs w:val="24"/>
                <w:lang w:eastAsia="zh-CN"/>
              </w:rPr>
              <w:t>RAN4 to agree that one OFDM symbol before and after the SRS antenna port switching shall be introduced as scheduling restriction for FR1.</w:t>
            </w:r>
          </w:p>
          <w:p w14:paraId="4A0CC496" w14:textId="77777777" w:rsidR="001A462B" w:rsidRPr="005871F7"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 xml:space="preserve">(HW, MTK, Xiaomi, NEC, Intel, vivo): </w:t>
            </w:r>
            <w:r w:rsidRPr="005871F7">
              <w:rPr>
                <w:rFonts w:eastAsia="SimSun"/>
                <w:color w:val="0070C0"/>
                <w:szCs w:val="24"/>
                <w:lang w:val="en-US" w:eastAsia="zh-CN"/>
              </w:rPr>
              <w:t>The scheduling restriction shall be defined before and after SRS transmission considering the 15 us SRS antenna switching time.</w:t>
            </w:r>
          </w:p>
          <w:p w14:paraId="66DE9AC3" w14:textId="77777777" w:rsidR="001A462B" w:rsidRPr="005871F7"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386C5F24" w14:textId="77777777" w:rsidR="001A462B" w:rsidRDefault="001A462B" w:rsidP="00580A27">
            <w:pPr>
              <w:pStyle w:val="ListParagraph"/>
              <w:numPr>
                <w:ilvl w:val="0"/>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lastRenderedPageBreak/>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p w14:paraId="5ECF011F" w14:textId="77777777" w:rsidR="001A462B" w:rsidRPr="00855107" w:rsidRDefault="001A462B" w:rsidP="00004165">
            <w:pPr>
              <w:rPr>
                <w:rFonts w:eastAsiaTheme="minorEastAsia"/>
                <w:i/>
                <w:color w:val="0070C0"/>
                <w:lang w:val="en-US" w:eastAsia="zh-CN"/>
              </w:rPr>
            </w:pPr>
          </w:p>
          <w:p w14:paraId="2A216C36"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03C7E43" w:rsidR="001A462B" w:rsidRPr="00D71D77" w:rsidRDefault="001A462B" w:rsidP="00004165">
            <w:pPr>
              <w:rPr>
                <w:rFonts w:eastAsiaTheme="minorEastAsia"/>
                <w:iCs/>
                <w:color w:val="0070C0"/>
                <w:lang w:val="en-US"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To align the diverse views under option 2, we also need to figure out if scheduling restriction is needed for SRS transmission symbols and guard symbols. Conclusions would be captured in the WF.</w:t>
            </w:r>
          </w:p>
        </w:tc>
      </w:tr>
      <w:tr w:rsidR="00413C65" w14:paraId="514516B5" w14:textId="77777777" w:rsidTr="00413C65">
        <w:tc>
          <w:tcPr>
            <w:tcW w:w="1372" w:type="dxa"/>
          </w:tcPr>
          <w:p w14:paraId="3C1AFA8D" w14:textId="77777777" w:rsidR="00413C65" w:rsidRDefault="00413C65" w:rsidP="00413C65">
            <w:pPr>
              <w:rPr>
                <w:b/>
                <w:color w:val="0070C0"/>
                <w:u w:val="single"/>
                <w:lang w:eastAsia="ko-KR"/>
              </w:rPr>
            </w:pPr>
            <w:r>
              <w:rPr>
                <w:b/>
                <w:color w:val="0070C0"/>
                <w:u w:val="single"/>
                <w:lang w:eastAsia="ko-KR"/>
              </w:rPr>
              <w:lastRenderedPageBreak/>
              <w:t>Issue 1-1-2: RAN4 requirement scope with different SRS resource configuration</w:t>
            </w:r>
          </w:p>
          <w:p w14:paraId="4F388E03" w14:textId="77777777" w:rsidR="00413C65" w:rsidRPr="00580A27" w:rsidRDefault="00413C65" w:rsidP="00413C65">
            <w:pPr>
              <w:rPr>
                <w:rFonts w:eastAsiaTheme="minorEastAsia"/>
                <w:b/>
                <w:bCs/>
                <w:color w:val="0070C0"/>
                <w:lang w:eastAsia="zh-CN"/>
              </w:rPr>
            </w:pPr>
          </w:p>
        </w:tc>
        <w:tc>
          <w:tcPr>
            <w:tcW w:w="8259" w:type="dxa"/>
          </w:tcPr>
          <w:p w14:paraId="3FAFF0AE" w14:textId="77777777" w:rsidR="00413C65" w:rsidRPr="00855107" w:rsidRDefault="00413C65" w:rsidP="00413C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113FB" w14:textId="77777777" w:rsidR="00413C65" w:rsidRDefault="00413C65" w:rsidP="00413C65">
            <w:pPr>
              <w:rPr>
                <w:rFonts w:eastAsiaTheme="minorEastAsia"/>
                <w:i/>
                <w:color w:val="0070C0"/>
                <w:lang w:val="en-US" w:eastAsia="zh-CN"/>
              </w:rPr>
            </w:pPr>
            <w:r>
              <w:rPr>
                <w:rFonts w:eastAsiaTheme="minorEastAsia" w:hint="eastAsia"/>
                <w:i/>
                <w:color w:val="0070C0"/>
                <w:lang w:val="en-US" w:eastAsia="zh-CN"/>
              </w:rPr>
              <w:t>Candidate options:</w:t>
            </w:r>
          </w:p>
          <w:p w14:paraId="16E3634F" w14:textId="77777777" w:rsidR="00413C65" w:rsidRDefault="00413C65" w:rsidP="00580A27">
            <w:pPr>
              <w:pStyle w:val="ListParagraph"/>
              <w:numPr>
                <w:ilvl w:val="0"/>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(Nokia, </w:t>
            </w:r>
            <w:r>
              <w:rPr>
                <w:rFonts w:eastAsiaTheme="minorEastAsia"/>
                <w:color w:val="0070C0"/>
                <w:lang w:val="en-US" w:eastAsia="zh-CN"/>
              </w:rPr>
              <w:t>Ericsson</w:t>
            </w:r>
            <w:r>
              <w:rPr>
                <w:rFonts w:eastAsia="SimSun"/>
                <w:color w:val="0070C0"/>
                <w:szCs w:val="24"/>
                <w:lang w:eastAsia="zh-CN"/>
              </w:rPr>
              <w:t xml:space="preserve">): </w:t>
            </w:r>
          </w:p>
          <w:p w14:paraId="2C658406" w14:textId="77777777" w:rsidR="00413C65" w:rsidRPr="005871F7" w:rsidRDefault="00413C65" w:rsidP="00580A27">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shall define the requirements for the following scenarios in Rel17 where</w:t>
            </w:r>
          </w:p>
          <w:p w14:paraId="4D86A81B" w14:textId="77777777" w:rsidR="00413C65" w:rsidRPr="005871F7" w:rsidRDefault="00413C65" w:rsidP="00580A27">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41EBEA0D" w14:textId="77777777" w:rsidR="00413C65" w:rsidRPr="005871F7" w:rsidRDefault="00413C65" w:rsidP="00580A27">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127ED130" w14:textId="77777777" w:rsidR="00413C65" w:rsidRPr="005871F7" w:rsidRDefault="00413C65" w:rsidP="00580A27">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do not define the requirements if the SRS re</w:t>
            </w:r>
            <w:r>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p w14:paraId="266C6E5C" w14:textId="77777777" w:rsidR="00413C65" w:rsidRPr="00855107" w:rsidRDefault="00413C65" w:rsidP="00413C65">
            <w:pPr>
              <w:rPr>
                <w:rFonts w:eastAsiaTheme="minorEastAsia"/>
                <w:i/>
                <w:color w:val="0070C0"/>
                <w:lang w:val="en-US" w:eastAsia="zh-CN"/>
              </w:rPr>
            </w:pPr>
          </w:p>
          <w:p w14:paraId="28D29571" w14:textId="77777777" w:rsidR="00413C65" w:rsidRDefault="00413C65" w:rsidP="00413C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E0DF40" w14:textId="0B20940B" w:rsidR="00413C65" w:rsidRDefault="00413C65" w:rsidP="00413C65">
            <w:pPr>
              <w:rPr>
                <w:rFonts w:eastAsiaTheme="minorEastAsia"/>
                <w:iCs/>
                <w:color w:val="0070C0"/>
                <w:lang w:val="en-US"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Two companies supported option 1 but other companies had different views, and 3 companies suggested to wait conclusions from issue 1-4-1. Conclusions would be captured in the WF.</w:t>
            </w:r>
          </w:p>
          <w:p w14:paraId="47ACF523" w14:textId="05C96614" w:rsidR="00413C65" w:rsidRPr="00580A27" w:rsidRDefault="00413C65" w:rsidP="00413C65">
            <w:pPr>
              <w:rPr>
                <w:rFonts w:eastAsiaTheme="minorEastAsia"/>
                <w:iCs/>
                <w:color w:val="0070C0"/>
                <w:lang w:val="en-US" w:eastAsia="zh-CN"/>
              </w:rPr>
            </w:pPr>
            <w:r>
              <w:rPr>
                <w:rFonts w:eastAsiaTheme="minorEastAsia"/>
                <w:iCs/>
                <w:color w:val="0070C0"/>
                <w:lang w:val="en-US" w:eastAsia="zh-CN"/>
              </w:rPr>
              <w:t>Moderator recommendation: wait conclusion from issue 1-4-1.</w:t>
            </w:r>
          </w:p>
        </w:tc>
      </w:tr>
      <w:tr w:rsidR="00413C65" w14:paraId="2333C3AC" w14:textId="77777777" w:rsidTr="00413C65">
        <w:tc>
          <w:tcPr>
            <w:tcW w:w="1372" w:type="dxa"/>
          </w:tcPr>
          <w:p w14:paraId="2BD84790" w14:textId="77777777" w:rsidR="006B5A5D" w:rsidRDefault="006B5A5D" w:rsidP="006B5A5D">
            <w:pPr>
              <w:rPr>
                <w:b/>
                <w:color w:val="0070C0"/>
                <w:u w:val="single"/>
                <w:lang w:eastAsia="ko-KR"/>
              </w:rPr>
            </w:pPr>
            <w:r>
              <w:rPr>
                <w:b/>
                <w:color w:val="0070C0"/>
                <w:u w:val="single"/>
                <w:lang w:eastAsia="ko-KR"/>
              </w:rPr>
              <w:t>Issue 1-1-3: RAN4 requirement scope with LTE SRS antenna port switching</w:t>
            </w:r>
          </w:p>
          <w:p w14:paraId="6284F32C" w14:textId="77777777" w:rsidR="00413C65" w:rsidRPr="00580A27" w:rsidRDefault="00413C65" w:rsidP="00413C65">
            <w:pPr>
              <w:rPr>
                <w:rFonts w:eastAsiaTheme="minorEastAsia"/>
                <w:b/>
                <w:bCs/>
                <w:color w:val="0070C0"/>
                <w:lang w:eastAsia="zh-CN"/>
              </w:rPr>
            </w:pPr>
          </w:p>
        </w:tc>
        <w:tc>
          <w:tcPr>
            <w:tcW w:w="8259" w:type="dxa"/>
          </w:tcPr>
          <w:p w14:paraId="30857C2E" w14:textId="233E224D" w:rsidR="00413C65" w:rsidRDefault="00413C65" w:rsidP="00413C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B6A649" w14:textId="25BCEC5E" w:rsidR="006B5A5D" w:rsidRPr="00580A27" w:rsidRDefault="006B5A5D" w:rsidP="00413C65">
            <w:pPr>
              <w:rPr>
                <w:rFonts w:eastAsiaTheme="minorEastAsia"/>
                <w:iCs/>
                <w:color w:val="000000" w:themeColor="text1"/>
                <w:lang w:val="en-US" w:eastAsia="zh-CN"/>
              </w:rPr>
            </w:pPr>
            <w:r w:rsidRPr="00580A27">
              <w:rPr>
                <w:rFonts w:eastAsiaTheme="minorEastAsia"/>
                <w:iCs/>
                <w:color w:val="000000" w:themeColor="text1"/>
                <w:highlight w:val="green"/>
                <w:lang w:val="en-US" w:eastAsia="zh-CN"/>
              </w:rPr>
              <w:t>Agreement: LTE SRS antenna port switching is out of scope of this R17 FeRRM WI, and no need to discuss.</w:t>
            </w:r>
            <w:r w:rsidRPr="00580A27">
              <w:rPr>
                <w:rFonts w:eastAsiaTheme="minorEastAsia"/>
                <w:iCs/>
                <w:color w:val="000000" w:themeColor="text1"/>
                <w:lang w:val="en-US" w:eastAsia="zh-CN"/>
              </w:rPr>
              <w:t xml:space="preserve">  </w:t>
            </w:r>
          </w:p>
          <w:p w14:paraId="06DF8BCA" w14:textId="12BA3461" w:rsidR="00413C65" w:rsidRPr="00855107" w:rsidRDefault="00413C65" w:rsidP="00413C65">
            <w:pPr>
              <w:rPr>
                <w:rFonts w:eastAsiaTheme="minorEastAsia"/>
                <w:i/>
                <w:color w:val="0070C0"/>
                <w:lang w:val="en-US" w:eastAsia="zh-CN"/>
              </w:rPr>
            </w:pPr>
            <w:r>
              <w:rPr>
                <w:rFonts w:eastAsiaTheme="minorEastAsia" w:hint="eastAsia"/>
                <w:i/>
                <w:color w:val="0070C0"/>
                <w:lang w:val="en-US" w:eastAsia="zh-CN"/>
              </w:rPr>
              <w:t>Candidate options:</w:t>
            </w:r>
          </w:p>
          <w:p w14:paraId="490277EF" w14:textId="77777777" w:rsidR="00413C65" w:rsidRDefault="00413C65" w:rsidP="00413C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71BB86" w14:textId="62F7D717" w:rsidR="00413C65" w:rsidRPr="00580A27" w:rsidRDefault="006B5A5D" w:rsidP="00413C65">
            <w:pPr>
              <w:rPr>
                <w:rFonts w:eastAsiaTheme="minorEastAsia"/>
                <w:iCs/>
                <w:color w:val="0070C0"/>
                <w:lang w:val="en-US" w:eastAsia="zh-CN"/>
              </w:rPr>
            </w:pPr>
            <w:r w:rsidRPr="00580A27">
              <w:rPr>
                <w:rFonts w:eastAsiaTheme="minorEastAsia"/>
                <w:iCs/>
                <w:color w:val="0070C0"/>
                <w:lang w:val="en-US" w:eastAsia="zh-CN"/>
              </w:rPr>
              <w:t>This issue is closed, and conclusion would be captured in the WF.</w:t>
            </w:r>
          </w:p>
        </w:tc>
      </w:tr>
    </w:tbl>
    <w:p w14:paraId="3361B8C0" w14:textId="01B971A2" w:rsidR="00855107" w:rsidRDefault="00855107" w:rsidP="005B4802">
      <w:pPr>
        <w:rPr>
          <w:i/>
          <w:color w:val="0070C0"/>
          <w:lang w:val="en-US" w:eastAsia="zh-CN"/>
        </w:rPr>
      </w:pPr>
    </w:p>
    <w:p w14:paraId="5C9CB4B5" w14:textId="77777777" w:rsidR="008A42F0" w:rsidRPr="00580A27" w:rsidRDefault="008A42F0" w:rsidP="00580A27">
      <w:pPr>
        <w:rPr>
          <w:b/>
          <w:bCs/>
        </w:rPr>
      </w:pPr>
      <w:r w:rsidRPr="00580A27">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B3722C" w:rsidRPr="00855107" w14:paraId="57825802" w14:textId="77777777" w:rsidTr="006261E9">
        <w:tc>
          <w:tcPr>
            <w:tcW w:w="1372" w:type="dxa"/>
          </w:tcPr>
          <w:p w14:paraId="2E3E694F" w14:textId="77777777" w:rsidR="00B3722C" w:rsidRPr="00045592" w:rsidRDefault="00B3722C" w:rsidP="00B3722C">
            <w:pPr>
              <w:rPr>
                <w:rFonts w:eastAsiaTheme="minorEastAsia"/>
                <w:b/>
                <w:bCs/>
                <w:color w:val="0070C0"/>
                <w:lang w:val="en-US" w:eastAsia="zh-CN"/>
              </w:rPr>
            </w:pPr>
          </w:p>
        </w:tc>
        <w:tc>
          <w:tcPr>
            <w:tcW w:w="8259" w:type="dxa"/>
          </w:tcPr>
          <w:p w14:paraId="2B5ADAA3" w14:textId="4F69ED18" w:rsidR="00B3722C" w:rsidRPr="00855107" w:rsidRDefault="00B3722C" w:rsidP="00B3722C">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B3722C" w:rsidRPr="00855107" w14:paraId="58DF719B" w14:textId="77777777" w:rsidTr="006261E9">
        <w:tc>
          <w:tcPr>
            <w:tcW w:w="1372" w:type="dxa"/>
          </w:tcPr>
          <w:p w14:paraId="0919495F" w14:textId="77777777" w:rsidR="00B07DFF" w:rsidRDefault="00B07DFF" w:rsidP="00B07DFF">
            <w:pPr>
              <w:rPr>
                <w:b/>
                <w:color w:val="0070C0"/>
                <w:u w:val="single"/>
                <w:lang w:eastAsia="ko-KR"/>
              </w:rPr>
            </w:pPr>
            <w:r>
              <w:rPr>
                <w:b/>
                <w:color w:val="0070C0"/>
                <w:u w:val="single"/>
                <w:lang w:eastAsia="ko-KR"/>
              </w:rPr>
              <w:t xml:space="preserve">Issue 1-2-1: </w:t>
            </w:r>
            <w:r>
              <w:rPr>
                <w:b/>
                <w:color w:val="0070C0"/>
                <w:u w:val="single"/>
                <w:lang w:eastAsia="zh-CN"/>
              </w:rPr>
              <w:t>Impact of SRS antenna port switching</w:t>
            </w:r>
            <w:r>
              <w:rPr>
                <w:b/>
                <w:color w:val="0070C0"/>
                <w:u w:val="single"/>
                <w:lang w:eastAsia="ko-KR"/>
              </w:rPr>
              <w:t xml:space="preserve"> to RRM requirements in NR-SA </w:t>
            </w:r>
          </w:p>
          <w:p w14:paraId="39CB00C0" w14:textId="77777777" w:rsidR="00B3722C" w:rsidRPr="00580A27" w:rsidRDefault="00B3722C" w:rsidP="006261E9">
            <w:pPr>
              <w:rPr>
                <w:rFonts w:eastAsiaTheme="minorEastAsia"/>
                <w:b/>
                <w:bCs/>
                <w:color w:val="0070C0"/>
                <w:lang w:eastAsia="zh-CN"/>
              </w:rPr>
            </w:pPr>
          </w:p>
        </w:tc>
        <w:tc>
          <w:tcPr>
            <w:tcW w:w="8259" w:type="dxa"/>
          </w:tcPr>
          <w:p w14:paraId="3BE8AA28" w14:textId="27392D78" w:rsidR="00B3722C" w:rsidRDefault="00B3722C" w:rsidP="006261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2F0418" w14:textId="25FE3F64" w:rsidR="00860527" w:rsidRPr="00580A27" w:rsidRDefault="00860527"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Option 1: No impact to NR measurement requirements relevant to measurements based on SSB/CSI-RS due to NR SRS antenna switching, as NR measurements are always prioritized.</w:t>
            </w:r>
          </w:p>
          <w:p w14:paraId="0CBCD10F" w14:textId="329FB40C" w:rsidR="00860527" w:rsidRPr="00580A27" w:rsidRDefault="00860527"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The above-mentioned NR measurement requirements in option 1 is FFS.</w:t>
            </w:r>
          </w:p>
          <w:p w14:paraId="67D4834A" w14:textId="77777777" w:rsidR="00B3722C" w:rsidRDefault="00B3722C" w:rsidP="006261E9">
            <w:pPr>
              <w:rPr>
                <w:rFonts w:eastAsiaTheme="minorEastAsia"/>
                <w:i/>
                <w:color w:val="0070C0"/>
                <w:lang w:val="en-US" w:eastAsia="zh-CN"/>
              </w:rPr>
            </w:pPr>
            <w:r>
              <w:rPr>
                <w:rFonts w:eastAsiaTheme="minorEastAsia" w:hint="eastAsia"/>
                <w:i/>
                <w:color w:val="0070C0"/>
                <w:lang w:val="en-US" w:eastAsia="zh-CN"/>
              </w:rPr>
              <w:t>Candidate options:</w:t>
            </w:r>
          </w:p>
          <w:p w14:paraId="6F25A8B6" w14:textId="77777777" w:rsidR="00860527" w:rsidRPr="00580A27" w:rsidRDefault="00860527"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1 (Apple, QC, CATT, NEC, OPPO, HW, vivo, MTK, LG, Xiaomi, Ericsson, Intel): No impact to NR measurement requirements relevant to measurements based on </w:t>
            </w:r>
            <w:r w:rsidRPr="00580A27">
              <w:rPr>
                <w:rFonts w:eastAsia="SimSun"/>
                <w:color w:val="000000" w:themeColor="text1"/>
                <w:szCs w:val="24"/>
                <w:lang w:eastAsia="zh-CN"/>
              </w:rPr>
              <w:lastRenderedPageBreak/>
              <w:t>SSB/CSI-RS due to NR SRS antenna switching, as NR measurements are always prioritized.</w:t>
            </w:r>
          </w:p>
          <w:p w14:paraId="12C634D9" w14:textId="77777777" w:rsidR="00860527" w:rsidRPr="00580A27" w:rsidRDefault="00860527"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The above-mentioned NR measurement requirements in option 1:</w:t>
            </w:r>
          </w:p>
          <w:p w14:paraId="58E61D81" w14:textId="77777777" w:rsidR="00860527" w:rsidRPr="00580A27" w:rsidRDefault="00860527"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1a: NR measurement requirements including serving/neighboring cell L3 measurement, L1-RSRP/L1-SINR and RLM/BFD/CBD measurement</w:t>
            </w:r>
          </w:p>
          <w:p w14:paraId="5EBDA804" w14:textId="78FDF0CB" w:rsidR="00B3722C" w:rsidRPr="00580A27" w:rsidRDefault="00860527"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1b (Nokia): NR measurement requirements including serving/neighboring cell L3 measurement.</w:t>
            </w:r>
          </w:p>
          <w:p w14:paraId="2CE37E24" w14:textId="77777777" w:rsidR="00B3722C" w:rsidRDefault="00B3722C" w:rsidP="006261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6AF901" w14:textId="779BE129" w:rsidR="00B3722C" w:rsidRPr="00580A27" w:rsidRDefault="00860527" w:rsidP="006261E9">
            <w:pPr>
              <w:rPr>
                <w:rFonts w:eastAsiaTheme="minorEastAsia"/>
                <w:iCs/>
                <w:color w:val="0070C0"/>
                <w:lang w:val="en-US" w:eastAsia="zh-CN"/>
              </w:rPr>
            </w:pPr>
            <w:r w:rsidRPr="00580A27">
              <w:rPr>
                <w:rFonts w:eastAsiaTheme="minorEastAsia"/>
                <w:iCs/>
                <w:color w:val="000000" w:themeColor="text1"/>
                <w:lang w:val="en-US" w:eastAsia="zh-CN"/>
              </w:rPr>
              <w:t>All companies agree on option 1 but have different understanding on option 1a and option 1b. Continue discussion on option 1a and 1b. Conclusion would be captured in WF.</w:t>
            </w:r>
          </w:p>
        </w:tc>
      </w:tr>
      <w:tr w:rsidR="00B3722C" w:rsidRPr="00855107" w14:paraId="74852A1A" w14:textId="77777777" w:rsidTr="006261E9">
        <w:tc>
          <w:tcPr>
            <w:tcW w:w="1372" w:type="dxa"/>
          </w:tcPr>
          <w:p w14:paraId="0F1623C6" w14:textId="1D5F15C1" w:rsidR="00B3722C" w:rsidRPr="00580A27" w:rsidRDefault="00B07DFF" w:rsidP="006261E9">
            <w:pPr>
              <w:rPr>
                <w:b/>
                <w:color w:val="0070C0"/>
                <w:u w:val="single"/>
                <w:lang w:eastAsia="ko-KR"/>
              </w:rPr>
            </w:pPr>
            <w:r>
              <w:rPr>
                <w:b/>
                <w:color w:val="0070C0"/>
                <w:u w:val="single"/>
                <w:lang w:eastAsia="ko-KR"/>
              </w:rPr>
              <w:lastRenderedPageBreak/>
              <w:t xml:space="preserve">Issue 1-2-2: </w:t>
            </w:r>
            <w:r>
              <w:rPr>
                <w:b/>
                <w:color w:val="0070C0"/>
                <w:u w:val="single"/>
                <w:lang w:eastAsia="zh-CN"/>
              </w:rPr>
              <w:t>Impact of SRS antenna port switching</w:t>
            </w:r>
            <w:r>
              <w:rPr>
                <w:b/>
                <w:color w:val="0070C0"/>
                <w:u w:val="single"/>
                <w:lang w:eastAsia="ko-KR"/>
              </w:rPr>
              <w:t xml:space="preserve"> to RRM requirements in EN-DC or NE-DC </w:t>
            </w:r>
          </w:p>
        </w:tc>
        <w:tc>
          <w:tcPr>
            <w:tcW w:w="8259" w:type="dxa"/>
          </w:tcPr>
          <w:p w14:paraId="5F671BF3" w14:textId="77777777" w:rsidR="00B3722C" w:rsidRPr="00855107" w:rsidRDefault="00B3722C" w:rsidP="006261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A81BE3" w14:textId="77777777" w:rsidR="00B3722C" w:rsidRDefault="00B3722C" w:rsidP="006261E9">
            <w:pPr>
              <w:rPr>
                <w:rFonts w:eastAsiaTheme="minorEastAsia"/>
                <w:i/>
                <w:color w:val="0070C0"/>
                <w:lang w:val="en-US" w:eastAsia="zh-CN"/>
              </w:rPr>
            </w:pPr>
            <w:r>
              <w:rPr>
                <w:rFonts w:eastAsiaTheme="minorEastAsia" w:hint="eastAsia"/>
                <w:i/>
                <w:color w:val="0070C0"/>
                <w:lang w:val="en-US" w:eastAsia="zh-CN"/>
              </w:rPr>
              <w:t>Candidate options:</w:t>
            </w:r>
          </w:p>
          <w:p w14:paraId="0BA4EAC9" w14:textId="77777777" w:rsidR="00E41131" w:rsidRPr="00580A27" w:rsidRDefault="00E41131"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Option 1 (Apple, QC, CATT(first two sub-bullets), NEC, HW, LG, Xiaomi, OPPO, Ericsson, Intel, vivo): In EN-DC and NE-DC operation,</w:t>
            </w:r>
          </w:p>
          <w:p w14:paraId="50CFD2B2" w14:textId="77777777" w:rsidR="00E41131" w:rsidRPr="00580A27" w:rsidRDefault="00E4113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NR SRS antenna switching colliding with E-UTRA measurement</w:t>
            </w:r>
          </w:p>
          <w:p w14:paraId="4FD2E0E9"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680B3A36"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Additional delay can be expected on E-UTRA measurement in the interrupted carrier group when UE is configured to perform NR SRS antenna switching. </w:t>
            </w:r>
          </w:p>
          <w:p w14:paraId="11C51538"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NR SRS antenna switching is allowed to be dropped when colliding with E-UTRA measurement in the interrupted carrier group.</w:t>
            </w:r>
          </w:p>
          <w:p w14:paraId="79428870" w14:textId="4C08286C" w:rsidR="00B3722C" w:rsidRPr="00580A27" w:rsidRDefault="00E41131" w:rsidP="00580A27">
            <w:pPr>
              <w:pStyle w:val="ListParagraph"/>
              <w:numPr>
                <w:ilvl w:val="0"/>
                <w:numId w:val="1"/>
              </w:numPr>
              <w:ind w:firstLineChars="0"/>
              <w:rPr>
                <w:rFonts w:eastAsia="SimSun"/>
                <w:color w:val="000000" w:themeColor="text1"/>
                <w:szCs w:val="24"/>
                <w:lang w:eastAsia="zh-CN"/>
              </w:rPr>
            </w:pPr>
            <w:r w:rsidRPr="00580A27">
              <w:rPr>
                <w:rFonts w:eastAsia="SimSun"/>
                <w:color w:val="000000" w:themeColor="text1"/>
                <w:szCs w:val="24"/>
                <w:lang w:eastAsia="zh-CN"/>
              </w:rPr>
              <w:t xml:space="preserve">Option 2 (Nokia): Add one note indicating the DL may be affected due to SRS antenna switching if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configured.</w:t>
            </w:r>
          </w:p>
          <w:p w14:paraId="08791AA4" w14:textId="77777777" w:rsidR="00B3722C" w:rsidRDefault="00B3722C" w:rsidP="006261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FFB310" w14:textId="7DE20619" w:rsidR="00B3722C" w:rsidRPr="00855107" w:rsidRDefault="00E41131" w:rsidP="006261E9">
            <w:pPr>
              <w:rPr>
                <w:rFonts w:eastAsiaTheme="minorEastAsia"/>
                <w:i/>
                <w:color w:val="0070C0"/>
                <w:lang w:val="en-US" w:eastAsia="zh-CN"/>
              </w:rPr>
            </w:pPr>
            <w:r w:rsidRPr="00580A27">
              <w:rPr>
                <w:rFonts w:eastAsiaTheme="minorEastAsia"/>
                <w:iCs/>
                <w:color w:val="000000" w:themeColor="text1"/>
                <w:lang w:val="en-US" w:eastAsia="zh-CN"/>
              </w:rPr>
              <w:t>Continue the discussion on the above option 1 and option 2. Majority companies support option 1 but Nokia commented that “UE</w:t>
            </w:r>
            <w:r w:rsidRPr="00580A27">
              <w:rPr>
                <w:rFonts w:eastAsiaTheme="minorEastAsia"/>
                <w:color w:val="000000" w:themeColor="text1"/>
                <w:lang w:val="en-US" w:eastAsia="zh-CN"/>
              </w:rPr>
              <w:t xml:space="preserve"> is not able to indicate which LTE DL is impacted due to SRS switching, hence seems sufficient to indicate additional delay can be expected etc</w:t>
            </w:r>
            <w:r w:rsidRPr="00580A27">
              <w:rPr>
                <w:rFonts w:eastAsiaTheme="minorEastAsia"/>
                <w:iCs/>
                <w:color w:val="000000" w:themeColor="text1"/>
                <w:lang w:val="en-US" w:eastAsia="zh-CN"/>
              </w:rPr>
              <w:t xml:space="preserve">”. </w:t>
            </w:r>
            <w:r w:rsidR="00134B6B" w:rsidRPr="00580A27">
              <w:rPr>
                <w:rFonts w:eastAsiaTheme="minorEastAsia"/>
                <w:iCs/>
                <w:color w:val="000000" w:themeColor="text1"/>
                <w:lang w:val="en-US" w:eastAsia="zh-CN"/>
              </w:rPr>
              <w:t xml:space="preserve">Need to figure out if impact to LTE CC could be indicated by UE or not. </w:t>
            </w:r>
            <w:r w:rsidRPr="00580A27">
              <w:rPr>
                <w:rFonts w:eastAsiaTheme="minorEastAsia"/>
                <w:iCs/>
                <w:color w:val="000000" w:themeColor="text1"/>
                <w:lang w:val="en-US" w:eastAsia="zh-CN"/>
              </w:rPr>
              <w:t>Conclusion would be captured in WF.</w:t>
            </w:r>
          </w:p>
        </w:tc>
      </w:tr>
      <w:tr w:rsidR="00D806EE" w:rsidRPr="00855107" w14:paraId="5A089760" w14:textId="77777777" w:rsidTr="006261E9">
        <w:tc>
          <w:tcPr>
            <w:tcW w:w="1372" w:type="dxa"/>
          </w:tcPr>
          <w:p w14:paraId="7EFFA383" w14:textId="0D51789F" w:rsidR="00D806EE" w:rsidRDefault="00D806EE" w:rsidP="006261E9">
            <w:pPr>
              <w:rPr>
                <w:b/>
                <w:color w:val="0070C0"/>
                <w:u w:val="single"/>
                <w:lang w:eastAsia="ko-KR"/>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 </w:t>
            </w:r>
          </w:p>
        </w:tc>
        <w:tc>
          <w:tcPr>
            <w:tcW w:w="8259" w:type="dxa"/>
          </w:tcPr>
          <w:p w14:paraId="3636BFA6" w14:textId="77777777" w:rsidR="00D806EE" w:rsidRPr="00855107" w:rsidRDefault="00D806EE" w:rsidP="00D806E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63181F" w14:textId="48976F51" w:rsidR="00D806EE" w:rsidRDefault="00D806EE" w:rsidP="00D806EE">
            <w:pPr>
              <w:rPr>
                <w:rFonts w:eastAsiaTheme="minorEastAsia"/>
                <w:i/>
                <w:color w:val="0070C0"/>
                <w:lang w:val="en-US" w:eastAsia="zh-CN"/>
              </w:rPr>
            </w:pPr>
            <w:r>
              <w:rPr>
                <w:rFonts w:eastAsiaTheme="minorEastAsia" w:hint="eastAsia"/>
                <w:i/>
                <w:color w:val="0070C0"/>
                <w:lang w:val="en-US" w:eastAsia="zh-CN"/>
              </w:rPr>
              <w:t>Candidate options:</w:t>
            </w:r>
          </w:p>
          <w:p w14:paraId="43D4866C" w14:textId="77777777" w:rsidR="00D806EE" w:rsidRPr="00580A27" w:rsidRDefault="00D806E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(Apple, CATT, NEC, HW, vivo, QC, LG, Xiaomi, OPPO, Ericsson, vivo): No impact to NR measurement requirements relevant to measurements based on SSB/CSI-RS due to NR SRS antenna switching, as NR measurements are always prioritized </w:t>
            </w:r>
          </w:p>
          <w:p w14:paraId="72C63CAE" w14:textId="77777777" w:rsidR="00D806EE" w:rsidRPr="00580A27" w:rsidRDefault="00D806EE" w:rsidP="00580A27">
            <w:pPr>
              <w:pStyle w:val="ListParagraph"/>
              <w:numPr>
                <w:ilvl w:val="0"/>
                <w:numId w:val="1"/>
              </w:numPr>
              <w:ind w:firstLineChars="0"/>
              <w:rPr>
                <w:rFonts w:eastAsia="SimSun"/>
                <w:color w:val="000000" w:themeColor="text1"/>
                <w:szCs w:val="24"/>
                <w:lang w:eastAsia="zh-CN"/>
              </w:rPr>
            </w:pPr>
            <w:r w:rsidRPr="00580A27">
              <w:rPr>
                <w:rFonts w:eastAsia="SimSun"/>
                <w:color w:val="000000" w:themeColor="text1"/>
                <w:szCs w:val="24"/>
                <w:lang w:eastAsia="zh-CN"/>
              </w:rPr>
              <w:t xml:space="preserve">Option 2 (Nokia): Add one note indicating the DL may be affected due to SRS antenna switching if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configured.</w:t>
            </w:r>
          </w:p>
          <w:p w14:paraId="749644A6" w14:textId="77777777" w:rsidR="00D806EE" w:rsidRDefault="00D806EE" w:rsidP="00D806EE">
            <w:pPr>
              <w:rPr>
                <w:rFonts w:eastAsiaTheme="minorEastAsia"/>
                <w:i/>
                <w:color w:val="0070C0"/>
                <w:lang w:val="en-US" w:eastAsia="zh-CN"/>
              </w:rPr>
            </w:pPr>
          </w:p>
          <w:p w14:paraId="00580954" w14:textId="77777777" w:rsidR="00D806EE" w:rsidRDefault="00D806EE" w:rsidP="00D806E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30C52A" w14:textId="651D0175" w:rsidR="00D806EE" w:rsidRPr="00580A27" w:rsidRDefault="00D806EE" w:rsidP="006261E9">
            <w:pPr>
              <w:rPr>
                <w:rFonts w:eastAsiaTheme="minorEastAsia"/>
                <w:iCs/>
                <w:color w:val="0070C0"/>
                <w:lang w:val="en-US" w:eastAsia="zh-CN"/>
              </w:rPr>
            </w:pPr>
            <w:r w:rsidRPr="00580A27">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Majority (11) companies support option 1 but Nokia commented that “In NR-DC, we wonder if the SRS switching in one CG would interrupt the DL in the other CG?” Conclusion would be captured in WF.</w:t>
            </w:r>
          </w:p>
        </w:tc>
      </w:tr>
      <w:tr w:rsidR="00277B2F" w:rsidRPr="00855107" w14:paraId="475DBE82" w14:textId="77777777" w:rsidTr="006261E9">
        <w:tc>
          <w:tcPr>
            <w:tcW w:w="1372" w:type="dxa"/>
          </w:tcPr>
          <w:p w14:paraId="60FEDEF4" w14:textId="51AC75BE" w:rsidR="00277B2F" w:rsidRDefault="00277B2F" w:rsidP="00277B2F">
            <w:pPr>
              <w:rPr>
                <w:b/>
                <w:color w:val="0070C0"/>
                <w:u w:val="single"/>
                <w:lang w:eastAsia="ko-KR"/>
              </w:rPr>
            </w:pPr>
            <w:r>
              <w:rPr>
                <w:b/>
                <w:color w:val="0070C0"/>
                <w:u w:val="single"/>
                <w:lang w:eastAsia="ko-KR"/>
              </w:rPr>
              <w:lastRenderedPageBreak/>
              <w:t xml:space="preserve">Issue 1-2-4: </w:t>
            </w:r>
            <w:r>
              <w:rPr>
                <w:b/>
                <w:color w:val="0070C0"/>
                <w:u w:val="single"/>
                <w:lang w:eastAsia="zh-CN"/>
              </w:rPr>
              <w:t>Impact of SRS antenna port switching</w:t>
            </w:r>
            <w:r>
              <w:rPr>
                <w:b/>
                <w:color w:val="0070C0"/>
                <w:u w:val="single"/>
                <w:lang w:eastAsia="ko-KR"/>
              </w:rPr>
              <w:t xml:space="preserve"> to other specific RRM requirements </w:t>
            </w:r>
          </w:p>
        </w:tc>
        <w:tc>
          <w:tcPr>
            <w:tcW w:w="8259" w:type="dxa"/>
          </w:tcPr>
          <w:p w14:paraId="2700502A" w14:textId="77777777" w:rsidR="00277B2F" w:rsidRPr="00855107" w:rsidRDefault="00277B2F" w:rsidP="00277B2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1023CA" w14:textId="77777777" w:rsidR="00277B2F" w:rsidRDefault="00277B2F" w:rsidP="00277B2F">
            <w:pPr>
              <w:rPr>
                <w:rFonts w:eastAsiaTheme="minorEastAsia"/>
                <w:i/>
                <w:color w:val="0070C0"/>
                <w:lang w:val="en-US" w:eastAsia="zh-CN"/>
              </w:rPr>
            </w:pPr>
            <w:r>
              <w:rPr>
                <w:rFonts w:eastAsiaTheme="minorEastAsia" w:hint="eastAsia"/>
                <w:i/>
                <w:color w:val="0070C0"/>
                <w:lang w:val="en-US" w:eastAsia="zh-CN"/>
              </w:rPr>
              <w:t>Candidate options:</w:t>
            </w:r>
          </w:p>
          <w:p w14:paraId="0FB86E41" w14:textId="50CF501B" w:rsidR="00277B2F" w:rsidRPr="00580A27" w:rsidRDefault="00277B2F"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Apple/OPPO(NR based), Ericsson(in same CG)): The requirement for handover, BWP switching, SCell activation/deactivation should not be impacted by SRS antenna port switching.</w:t>
            </w:r>
          </w:p>
          <w:p w14:paraId="316A60DF" w14:textId="77777777" w:rsidR="00277B2F" w:rsidRDefault="00277B2F" w:rsidP="00277B2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BC1AD2" w14:textId="38040346" w:rsidR="00277B2F" w:rsidRPr="00855107" w:rsidRDefault="00277B2F" w:rsidP="00277B2F">
            <w:pPr>
              <w:rPr>
                <w:rFonts w:eastAsiaTheme="minorEastAsia"/>
                <w:i/>
                <w:color w:val="0070C0"/>
                <w:lang w:val="en-US" w:eastAsia="zh-CN"/>
              </w:rPr>
            </w:pPr>
            <w:r w:rsidRPr="00580A27">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Companies have questions for clarification in 1</w:t>
            </w:r>
            <w:r w:rsidRPr="00580A27">
              <w:rPr>
                <w:rFonts w:eastAsiaTheme="minorEastAsia"/>
                <w:iCs/>
                <w:color w:val="000000" w:themeColor="text1"/>
                <w:vertAlign w:val="superscript"/>
                <w:lang w:val="en-US" w:eastAsia="zh-CN"/>
              </w:rPr>
              <w:t>st</w:t>
            </w:r>
            <w:r w:rsidRPr="00580A27">
              <w:rPr>
                <w:rFonts w:eastAsiaTheme="minorEastAsia"/>
                <w:iCs/>
                <w:color w:val="000000" w:themeColor="text1"/>
                <w:lang w:val="en-US" w:eastAsia="zh-CN"/>
              </w:rPr>
              <w:t xml:space="preserve"> round and please proponents of option 1 clarify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Conclusion would be captured in WF.</w:t>
            </w:r>
          </w:p>
        </w:tc>
      </w:tr>
      <w:tr w:rsidR="00177468" w:rsidRPr="00855107" w14:paraId="38135930" w14:textId="77777777" w:rsidTr="006261E9">
        <w:tc>
          <w:tcPr>
            <w:tcW w:w="1372" w:type="dxa"/>
          </w:tcPr>
          <w:p w14:paraId="60A5FCD2" w14:textId="77777777" w:rsidR="00177468" w:rsidRDefault="00177468" w:rsidP="00177468">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7262615B" w14:textId="51F93653" w:rsidR="00177468" w:rsidRDefault="00177468" w:rsidP="00177468">
            <w:pPr>
              <w:rPr>
                <w:b/>
                <w:color w:val="0070C0"/>
                <w:u w:val="single"/>
                <w:lang w:eastAsia="ko-KR"/>
              </w:rPr>
            </w:pPr>
          </w:p>
        </w:tc>
        <w:tc>
          <w:tcPr>
            <w:tcW w:w="8259" w:type="dxa"/>
          </w:tcPr>
          <w:p w14:paraId="6BAAE4BC" w14:textId="77777777" w:rsidR="00177468" w:rsidRPr="00855107" w:rsidRDefault="00177468" w:rsidP="001774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160200" w14:textId="77777777" w:rsidR="00177468" w:rsidRDefault="00177468" w:rsidP="00177468">
            <w:pPr>
              <w:rPr>
                <w:rFonts w:eastAsiaTheme="minorEastAsia"/>
                <w:i/>
                <w:color w:val="0070C0"/>
                <w:lang w:val="en-US" w:eastAsia="zh-CN"/>
              </w:rPr>
            </w:pPr>
            <w:r>
              <w:rPr>
                <w:rFonts w:eastAsiaTheme="minorEastAsia" w:hint="eastAsia"/>
                <w:i/>
                <w:color w:val="0070C0"/>
                <w:lang w:val="en-US" w:eastAsia="zh-CN"/>
              </w:rPr>
              <w:t>Candidate options:</w:t>
            </w:r>
          </w:p>
          <w:p w14:paraId="56593888"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(HW, CATT, Apple, QC, Xiaomi, OPPO, vivo, Nokia): No need to consider impact to timing requirements for SRS antenna switching.</w:t>
            </w:r>
          </w:p>
          <w:p w14:paraId="37DA9771"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(Ericsson, NEC): Further look into performance impact on timing-based measurements from SRS antenna port switching, and if needed, identify how to mitigate performance degradation.</w:t>
            </w:r>
          </w:p>
          <w:p w14:paraId="57F0A251"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3 (vivo, Apple, QC, Xiaomi, OPPO, Ericsson, vivo): Do not consider impact to timing measurements in R17 SRS antenna port switching in R17 FeRRM WI.</w:t>
            </w:r>
          </w:p>
          <w:p w14:paraId="458FD637"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New option 4: No need to consider impact to timing requirements (non-positioning related) for SRS antenna switching.</w:t>
            </w:r>
          </w:p>
          <w:p w14:paraId="687C970E" w14:textId="77777777" w:rsidR="00177468" w:rsidRDefault="00177468" w:rsidP="001774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3DE1FC" w14:textId="79F3307C" w:rsidR="00177468" w:rsidRPr="00855107" w:rsidRDefault="00177468" w:rsidP="00177468">
            <w:pPr>
              <w:rPr>
                <w:rFonts w:eastAsiaTheme="minorEastAsia"/>
                <w:i/>
                <w:color w:val="0070C0"/>
                <w:lang w:val="en-US" w:eastAsia="zh-CN"/>
              </w:rPr>
            </w:pPr>
            <w:r w:rsidRPr="00547E4C">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w:t>
            </w:r>
            <w:r w:rsidR="00784255">
              <w:rPr>
                <w:rFonts w:eastAsiaTheme="minorEastAsia"/>
                <w:iCs/>
                <w:color w:val="000000" w:themeColor="text1"/>
                <w:lang w:val="en-US" w:eastAsia="zh-CN"/>
              </w:rPr>
              <w:t>Please companies check if option 4 is agreeable or not. The positioning related measurement requirement could be discussed in issue 1-2-6</w:t>
            </w:r>
            <w:r w:rsidRPr="00547E4C">
              <w:rPr>
                <w:rFonts w:eastAsiaTheme="minorEastAsia"/>
                <w:iCs/>
                <w:color w:val="000000" w:themeColor="text1"/>
                <w:lang w:val="en-US" w:eastAsia="zh-CN"/>
              </w:rPr>
              <w:t>.</w:t>
            </w:r>
            <w:r w:rsidR="00784255" w:rsidRPr="00547E4C">
              <w:rPr>
                <w:rFonts w:eastAsiaTheme="minorEastAsia"/>
                <w:iCs/>
                <w:color w:val="000000" w:themeColor="text1"/>
                <w:lang w:val="en-US" w:eastAsia="zh-CN"/>
              </w:rPr>
              <w:t xml:space="preserve"> Conclusion would be captured in WF.</w:t>
            </w:r>
          </w:p>
        </w:tc>
      </w:tr>
      <w:tr w:rsidR="00784255" w:rsidRPr="00855107" w14:paraId="10EA451F" w14:textId="77777777" w:rsidTr="006261E9">
        <w:tc>
          <w:tcPr>
            <w:tcW w:w="1372" w:type="dxa"/>
          </w:tcPr>
          <w:p w14:paraId="21D643FA" w14:textId="77777777" w:rsidR="00784255" w:rsidRDefault="00784255" w:rsidP="00784255">
            <w:pPr>
              <w:rPr>
                <w:b/>
                <w:color w:val="0070C0"/>
                <w:u w:val="single"/>
                <w:lang w:eastAsia="ko-KR"/>
              </w:rPr>
            </w:pPr>
            <w:r>
              <w:rPr>
                <w:b/>
                <w:color w:val="0070C0"/>
                <w:u w:val="single"/>
                <w:lang w:eastAsia="ko-KR"/>
              </w:rPr>
              <w:t xml:space="preserve">Issue 1-2-6: </w:t>
            </w:r>
            <w:r>
              <w:rPr>
                <w:b/>
                <w:color w:val="0070C0"/>
                <w:u w:val="single"/>
                <w:lang w:eastAsia="zh-CN"/>
              </w:rPr>
              <w:t>Impact of SRS antenna port switching</w:t>
            </w:r>
            <w:r>
              <w:rPr>
                <w:b/>
                <w:color w:val="0070C0"/>
                <w:u w:val="single"/>
                <w:lang w:eastAsia="ko-KR"/>
              </w:rPr>
              <w:t xml:space="preserve"> to positioning related requirements </w:t>
            </w:r>
          </w:p>
          <w:p w14:paraId="38BDDC27" w14:textId="77777777" w:rsidR="00784255" w:rsidRDefault="00784255" w:rsidP="00784255">
            <w:pPr>
              <w:rPr>
                <w:b/>
                <w:color w:val="0070C0"/>
                <w:u w:val="single"/>
                <w:lang w:eastAsia="ko-KR"/>
              </w:rPr>
            </w:pPr>
          </w:p>
        </w:tc>
        <w:tc>
          <w:tcPr>
            <w:tcW w:w="8259" w:type="dxa"/>
          </w:tcPr>
          <w:p w14:paraId="3A10E724" w14:textId="78D5D218" w:rsidR="00784255" w:rsidRDefault="00784255" w:rsidP="00784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E9E59E" w14:textId="6CED37BC" w:rsidR="00784255" w:rsidRPr="00580A27" w:rsidRDefault="00784255" w:rsidP="00784255">
            <w:pPr>
              <w:rPr>
                <w:rFonts w:eastAsiaTheme="minorEastAsia"/>
                <w:i/>
                <w:color w:val="000000" w:themeColor="text1"/>
                <w:lang w:val="en-US" w:eastAsia="zh-CN"/>
              </w:rPr>
            </w:pPr>
            <w:r w:rsidRPr="00580A27">
              <w:rPr>
                <w:color w:val="000000" w:themeColor="text1"/>
                <w:szCs w:val="24"/>
                <w:highlight w:val="green"/>
                <w:lang w:eastAsia="zh-CN"/>
              </w:rPr>
              <w:t>The impact of SRS antenna switching on positioning related measurement will not be discussed in this Rel-17 FeRRM.</w:t>
            </w:r>
          </w:p>
          <w:p w14:paraId="358023B3" w14:textId="77777777" w:rsidR="00784255" w:rsidRDefault="00784255" w:rsidP="00784255">
            <w:pPr>
              <w:rPr>
                <w:rFonts w:eastAsiaTheme="minorEastAsia"/>
                <w:i/>
                <w:color w:val="0070C0"/>
                <w:lang w:val="en-US" w:eastAsia="zh-CN"/>
              </w:rPr>
            </w:pPr>
            <w:r>
              <w:rPr>
                <w:rFonts w:eastAsiaTheme="minorEastAsia" w:hint="eastAsia"/>
                <w:i/>
                <w:color w:val="0070C0"/>
                <w:lang w:val="en-US" w:eastAsia="zh-CN"/>
              </w:rPr>
              <w:t>Candidate options:</w:t>
            </w:r>
          </w:p>
          <w:p w14:paraId="335DA655" w14:textId="77777777" w:rsidR="00784255" w:rsidRDefault="00784255" w:rsidP="00784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38B0C" w14:textId="0D0AFFB8" w:rsidR="00784255" w:rsidRPr="00580A27" w:rsidRDefault="00784255" w:rsidP="00784255">
            <w:pPr>
              <w:rPr>
                <w:rFonts w:eastAsiaTheme="minorEastAsia"/>
                <w:i/>
                <w:color w:val="0070C0"/>
                <w:lang w:eastAsia="zh-CN"/>
              </w:rPr>
            </w:pPr>
            <w:r>
              <w:rPr>
                <w:rFonts w:eastAsiaTheme="minorEastAsia"/>
                <w:iCs/>
                <w:color w:val="000000" w:themeColor="text1"/>
                <w:lang w:val="en-US" w:eastAsia="zh-CN"/>
              </w:rPr>
              <w:t xml:space="preserve">Please QC confirm if this tentative agreement is OK or not. </w:t>
            </w:r>
            <w:r w:rsidRPr="00547E4C">
              <w:rPr>
                <w:rFonts w:eastAsiaTheme="minorEastAsia"/>
                <w:iCs/>
                <w:color w:val="000000" w:themeColor="text1"/>
                <w:lang w:val="en-US" w:eastAsia="zh-CN"/>
              </w:rPr>
              <w:t>Conclusion would be captured in WF.</w:t>
            </w:r>
          </w:p>
        </w:tc>
      </w:tr>
      <w:tr w:rsidR="00784255" w:rsidRPr="00855107" w14:paraId="03F9AFD7" w14:textId="77777777" w:rsidTr="006261E9">
        <w:tc>
          <w:tcPr>
            <w:tcW w:w="1372" w:type="dxa"/>
          </w:tcPr>
          <w:p w14:paraId="6C28BC3E" w14:textId="115A3326" w:rsidR="00784255" w:rsidRDefault="00784255" w:rsidP="00784255">
            <w:pPr>
              <w:rPr>
                <w:b/>
                <w:color w:val="0070C0"/>
                <w:u w:val="single"/>
                <w:lang w:eastAsia="ko-KR"/>
              </w:rPr>
            </w:pPr>
            <w:r>
              <w:rPr>
                <w:b/>
                <w:color w:val="0070C0"/>
                <w:u w:val="single"/>
                <w:lang w:eastAsia="ko-KR"/>
              </w:rPr>
              <w:t xml:space="preserve">Issue 1-2-7: </w:t>
            </w:r>
            <w:r>
              <w:rPr>
                <w:b/>
                <w:color w:val="0070C0"/>
                <w:u w:val="single"/>
                <w:lang w:eastAsia="zh-CN"/>
              </w:rPr>
              <w:t>Impact of SRS antenna port switching</w:t>
            </w:r>
            <w:r>
              <w:rPr>
                <w:b/>
                <w:color w:val="0070C0"/>
                <w:u w:val="single"/>
                <w:lang w:eastAsia="ko-KR"/>
              </w:rPr>
              <w:t xml:space="preserve"> to CSF and other RS </w:t>
            </w:r>
          </w:p>
        </w:tc>
        <w:tc>
          <w:tcPr>
            <w:tcW w:w="8259" w:type="dxa"/>
          </w:tcPr>
          <w:p w14:paraId="00BA1457" w14:textId="77777777" w:rsidR="00784255" w:rsidRDefault="00784255" w:rsidP="00784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5AE889" w14:textId="07C66B52" w:rsidR="00784255" w:rsidRDefault="00784255" w:rsidP="00784255">
            <w:pPr>
              <w:rPr>
                <w:rFonts w:eastAsiaTheme="minorEastAsia"/>
                <w:i/>
                <w:color w:val="0070C0"/>
                <w:lang w:val="en-US" w:eastAsia="zh-CN"/>
              </w:rPr>
            </w:pPr>
            <w:r>
              <w:rPr>
                <w:rFonts w:eastAsiaTheme="minorEastAsia" w:hint="eastAsia"/>
                <w:i/>
                <w:color w:val="0070C0"/>
                <w:lang w:val="en-US" w:eastAsia="zh-CN"/>
              </w:rPr>
              <w:t>Candidate options:</w:t>
            </w:r>
          </w:p>
          <w:p w14:paraId="4CF9A19C" w14:textId="77777777" w:rsidR="00671140" w:rsidRPr="00671140" w:rsidRDefault="00671140" w:rsidP="00671140">
            <w:pPr>
              <w:pStyle w:val="ListParagraph"/>
              <w:numPr>
                <w:ilvl w:val="0"/>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rFonts w:eastAsia="SimSun"/>
                <w:color w:val="000000" w:themeColor="text1"/>
                <w:szCs w:val="24"/>
                <w:lang w:eastAsia="zh-CN"/>
              </w:rPr>
              <w:t>Option 1 (QC, Apple, OPPO): Scheduling of SRS antenna switching should avoid collision to all reference signals including CSI-IM except DMRS and UCI containing CSF report. If collision happens, it is considered as an error case and no UE requirement is imposed.</w:t>
            </w:r>
          </w:p>
          <w:p w14:paraId="1FB9A947" w14:textId="77777777" w:rsidR="00671140" w:rsidRPr="00671140" w:rsidRDefault="00671140" w:rsidP="00671140">
            <w:pPr>
              <w:pStyle w:val="ListParagraph"/>
              <w:numPr>
                <w:ilvl w:val="0"/>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rFonts w:eastAsia="SimSun"/>
                <w:color w:val="000000" w:themeColor="text1"/>
                <w:szCs w:val="24"/>
                <w:lang w:eastAsia="zh-CN"/>
              </w:rPr>
              <w:t xml:space="preserve">Option 2 (vivo) Scheduling of SRS antenna switching should avoid collision to </w:t>
            </w:r>
            <w:r w:rsidRPr="00671140">
              <w:rPr>
                <w:rFonts w:eastAsia="SimSun" w:hint="eastAsia"/>
                <w:color w:val="000000" w:themeColor="text1"/>
                <w:szCs w:val="24"/>
                <w:lang w:eastAsia="zh-CN"/>
              </w:rPr>
              <w:t>the</w:t>
            </w:r>
            <w:r w:rsidRPr="00671140">
              <w:rPr>
                <w:rFonts w:eastAsia="SimSun"/>
                <w:color w:val="000000" w:themeColor="text1"/>
                <w:szCs w:val="24"/>
                <w:lang w:eastAsia="zh-CN"/>
              </w:rPr>
              <w:t xml:space="preserve"> following:</w:t>
            </w:r>
          </w:p>
          <w:p w14:paraId="309FDDD6" w14:textId="77777777" w:rsidR="00671140" w:rsidRPr="00671140" w:rsidRDefault="00671140" w:rsidP="00671140">
            <w:pPr>
              <w:pStyle w:val="ListParagraph"/>
              <w:numPr>
                <w:ilvl w:val="1"/>
                <w:numId w:val="1"/>
              </w:numPr>
              <w:spacing w:after="120" w:line="259" w:lineRule="auto"/>
              <w:ind w:firstLineChars="0"/>
              <w:jc w:val="both"/>
              <w:rPr>
                <w:color w:val="000000" w:themeColor="text1"/>
                <w:szCs w:val="24"/>
                <w:lang w:eastAsia="zh-CN"/>
              </w:rPr>
            </w:pPr>
            <w:r w:rsidRPr="00671140">
              <w:rPr>
                <w:color w:val="000000" w:themeColor="text1"/>
                <w:szCs w:val="24"/>
                <w:lang w:eastAsia="zh-CN"/>
              </w:rPr>
              <w:t>PUSCH/PUCCH transmission with priority index 1 or DL pre-emption transmission</w:t>
            </w:r>
          </w:p>
          <w:p w14:paraId="000E3ACE" w14:textId="77777777" w:rsidR="00671140" w:rsidRPr="00671140" w:rsidRDefault="00671140" w:rsidP="00671140">
            <w:pPr>
              <w:pStyle w:val="ListParagraph"/>
              <w:numPr>
                <w:ilvl w:val="1"/>
                <w:numId w:val="1"/>
              </w:numPr>
              <w:spacing w:after="120" w:line="259" w:lineRule="auto"/>
              <w:ind w:firstLineChars="0"/>
              <w:jc w:val="both"/>
              <w:rPr>
                <w:color w:val="000000" w:themeColor="text1"/>
                <w:szCs w:val="24"/>
                <w:lang w:eastAsia="zh-CN"/>
              </w:rPr>
            </w:pPr>
            <w:r w:rsidRPr="00671140">
              <w:rPr>
                <w:color w:val="000000" w:themeColor="text1"/>
                <w:szCs w:val="24"/>
                <w:lang w:eastAsia="zh-CN"/>
              </w:rPr>
              <w:t>PUSCH/PUCCH transmission carrying HARQ-ACK/positive SR/RI/CRI/SSBRI and/or PRACH</w:t>
            </w:r>
          </w:p>
          <w:p w14:paraId="3CF29F11" w14:textId="77777777" w:rsidR="00671140" w:rsidRPr="00671140" w:rsidRDefault="00671140" w:rsidP="00671140">
            <w:pPr>
              <w:pStyle w:val="ListParagraph"/>
              <w:numPr>
                <w:ilvl w:val="1"/>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color w:val="000000" w:themeColor="text1"/>
                <w:szCs w:val="24"/>
                <w:lang w:eastAsia="zh-CN"/>
              </w:rPr>
              <w:lastRenderedPageBreak/>
              <w:t>PUSCH transmission carrying aperiodic CSI (if periodic/semi-persistent SRS resources are configured)</w:t>
            </w:r>
          </w:p>
          <w:p w14:paraId="2B979707" w14:textId="77777777" w:rsidR="00784255" w:rsidRDefault="00784255" w:rsidP="00784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CA966C" w14:textId="60662B6E" w:rsidR="00784255" w:rsidRPr="00855107" w:rsidRDefault="00671140" w:rsidP="00784255">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whether this clarification is needed or not in RAN4 spec, and whether to further capture them in RAN1 spec or ask RAN1’s opinion via LS.  </w:t>
            </w:r>
            <w:r w:rsidRPr="00547E4C">
              <w:rPr>
                <w:rFonts w:eastAsiaTheme="minorEastAsia"/>
                <w:iCs/>
                <w:color w:val="000000" w:themeColor="text1"/>
                <w:lang w:val="en-US" w:eastAsia="zh-CN"/>
              </w:rPr>
              <w:t>Conclusion would be captured in WF.</w:t>
            </w:r>
          </w:p>
        </w:tc>
      </w:tr>
    </w:tbl>
    <w:p w14:paraId="00767218" w14:textId="5B03A2B6" w:rsidR="00B3722C" w:rsidRDefault="00B3722C" w:rsidP="005B4802">
      <w:pPr>
        <w:rPr>
          <w:i/>
          <w:color w:val="0070C0"/>
          <w:lang w:val="en-US" w:eastAsia="zh-CN"/>
        </w:rPr>
      </w:pPr>
    </w:p>
    <w:p w14:paraId="40BCD4B4" w14:textId="77754ECC" w:rsidR="008A42F0" w:rsidRPr="00580A27" w:rsidRDefault="008A42F0" w:rsidP="008A42F0">
      <w:pPr>
        <w:rPr>
          <w:b/>
          <w:bCs/>
        </w:rPr>
      </w:pPr>
      <w:r w:rsidRPr="00580A27">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8A42F0" w:rsidRPr="00855107" w14:paraId="4EAC6D01" w14:textId="77777777" w:rsidTr="00580A27">
        <w:tc>
          <w:tcPr>
            <w:tcW w:w="1961" w:type="dxa"/>
          </w:tcPr>
          <w:p w14:paraId="2738CF24" w14:textId="77777777" w:rsidR="008A42F0" w:rsidRPr="00045592" w:rsidRDefault="008A42F0" w:rsidP="006261E9">
            <w:pPr>
              <w:rPr>
                <w:rFonts w:eastAsiaTheme="minorEastAsia"/>
                <w:b/>
                <w:bCs/>
                <w:color w:val="0070C0"/>
                <w:lang w:val="en-US" w:eastAsia="zh-CN"/>
              </w:rPr>
            </w:pPr>
          </w:p>
        </w:tc>
        <w:tc>
          <w:tcPr>
            <w:tcW w:w="7670" w:type="dxa"/>
          </w:tcPr>
          <w:p w14:paraId="496F5213" w14:textId="77777777" w:rsidR="008A42F0" w:rsidRPr="00855107" w:rsidRDefault="008A42F0" w:rsidP="006261E9">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8A42F0" w:rsidRPr="00855107" w14:paraId="182776C4" w14:textId="77777777" w:rsidTr="00580A27">
        <w:tc>
          <w:tcPr>
            <w:tcW w:w="1961" w:type="dxa"/>
          </w:tcPr>
          <w:p w14:paraId="4559E704" w14:textId="1EAD2375" w:rsidR="008A42F0" w:rsidRPr="00580A27" w:rsidRDefault="008A42F0" w:rsidP="006261E9">
            <w:pPr>
              <w:rPr>
                <w:b/>
                <w:color w:val="0070C0"/>
                <w:u w:val="single"/>
                <w:lang w:eastAsia="ko-KR"/>
              </w:rPr>
            </w:pPr>
            <w:r w:rsidRPr="00B05591">
              <w:rPr>
                <w:b/>
                <w:color w:val="0070C0"/>
                <w:u w:val="single"/>
                <w:lang w:eastAsia="ko-KR"/>
              </w:rPr>
              <w:t>Issue 1-</w:t>
            </w:r>
            <w:r>
              <w:rPr>
                <w:b/>
                <w:color w:val="0070C0"/>
                <w:u w:val="single"/>
                <w:lang w:eastAsia="ko-KR"/>
              </w:rPr>
              <w:t>3</w:t>
            </w:r>
            <w:r w:rsidRPr="00B05591">
              <w:rPr>
                <w:b/>
                <w:color w:val="0070C0"/>
                <w:u w:val="single"/>
                <w:lang w:eastAsia="ko-KR"/>
              </w:rPr>
              <w:t>-1:</w:t>
            </w:r>
            <w:r>
              <w:rPr>
                <w:b/>
                <w:color w:val="0070C0"/>
                <w:u w:val="single"/>
                <w:lang w:eastAsia="ko-KR"/>
              </w:rPr>
              <w:t xml:space="preserve"> Interruption</w:t>
            </w:r>
            <w:r w:rsidRPr="00B05591">
              <w:rPr>
                <w:b/>
                <w:color w:val="0070C0"/>
                <w:u w:val="single"/>
                <w:lang w:eastAsia="ko-KR"/>
              </w:rPr>
              <w:t xml:space="preserve"> requirement applicability</w:t>
            </w:r>
          </w:p>
        </w:tc>
        <w:tc>
          <w:tcPr>
            <w:tcW w:w="7670" w:type="dxa"/>
          </w:tcPr>
          <w:p w14:paraId="250050BB" w14:textId="77777777" w:rsidR="008A42F0" w:rsidRDefault="008A42F0" w:rsidP="006261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B5F65D" w14:textId="77777777" w:rsidR="008A42F0" w:rsidRDefault="008A42F0" w:rsidP="006261E9">
            <w:pPr>
              <w:rPr>
                <w:rFonts w:eastAsiaTheme="minorEastAsia"/>
                <w:i/>
                <w:color w:val="0070C0"/>
                <w:lang w:val="en-US" w:eastAsia="zh-CN"/>
              </w:rPr>
            </w:pPr>
            <w:r>
              <w:rPr>
                <w:rFonts w:eastAsiaTheme="minorEastAsia" w:hint="eastAsia"/>
                <w:i/>
                <w:color w:val="0070C0"/>
                <w:lang w:val="en-US" w:eastAsia="zh-CN"/>
              </w:rPr>
              <w:t>Candidate options:</w:t>
            </w:r>
          </w:p>
          <w:p w14:paraId="1B4FFB0E"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1 (CATT, QC, MTK, Apple, LG, Intel,): SRS antenna switching interruptions on both DL and UL applies to the band combinations signaled in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or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w:t>
            </w:r>
          </w:p>
          <w:p w14:paraId="665F0AB2"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2 (HW, vivo, Xiaomi, Nokia):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indicates the SRS antenna port switching impact to DL only, and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 xml:space="preserve"> indicates the SRS antenna port switching impact to UL only.</w:t>
            </w:r>
          </w:p>
          <w:p w14:paraId="1ABE0E70" w14:textId="77777777" w:rsidR="008A42F0" w:rsidRDefault="008A42F0" w:rsidP="006261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3C9B88" w14:textId="6F19C53B" w:rsidR="008A42F0" w:rsidRPr="00547E4C" w:rsidRDefault="008A42F0" w:rsidP="006261E9">
            <w:pPr>
              <w:rPr>
                <w:rFonts w:eastAsiaTheme="minorEastAsia"/>
                <w:iCs/>
                <w:color w:val="0070C0"/>
                <w:lang w:val="en-US" w:eastAsia="zh-CN"/>
              </w:rPr>
            </w:pPr>
            <w:r>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8A42F0" w:rsidRPr="00855107" w14:paraId="2457771D" w14:textId="77777777" w:rsidTr="00580A27">
        <w:tc>
          <w:tcPr>
            <w:tcW w:w="1961" w:type="dxa"/>
          </w:tcPr>
          <w:p w14:paraId="35D90A0F" w14:textId="0F4EBAB2" w:rsidR="008A42F0" w:rsidRPr="00580A27" w:rsidRDefault="008A42F0" w:rsidP="006261E9">
            <w:pPr>
              <w:rPr>
                <w:b/>
                <w:color w:val="0070C0"/>
                <w:u w:val="single"/>
                <w:lang w:val="en-US" w:eastAsia="zh-CN"/>
              </w:rPr>
            </w:pPr>
            <w:r>
              <w:rPr>
                <w:b/>
                <w:color w:val="0070C0"/>
                <w:u w:val="single"/>
                <w:lang w:eastAsia="ko-KR"/>
              </w:rPr>
              <w:t xml:space="preserve">Issue 1-3-2: </w:t>
            </w:r>
            <w:r>
              <w:rPr>
                <w:b/>
                <w:color w:val="0070C0"/>
                <w:u w:val="single"/>
                <w:lang w:eastAsia="zh-CN"/>
              </w:rPr>
              <w:t>Interruption requirement for UE with or without per-FR MG capability</w:t>
            </w:r>
          </w:p>
        </w:tc>
        <w:tc>
          <w:tcPr>
            <w:tcW w:w="7670" w:type="dxa"/>
          </w:tcPr>
          <w:p w14:paraId="5F0216D1" w14:textId="77777777" w:rsidR="008A42F0" w:rsidRDefault="008A42F0" w:rsidP="008A42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32347B" w14:textId="77777777" w:rsidR="008A42F0" w:rsidRDefault="008A42F0" w:rsidP="008A42F0">
            <w:pPr>
              <w:rPr>
                <w:rFonts w:eastAsiaTheme="minorEastAsia"/>
                <w:i/>
                <w:color w:val="0070C0"/>
                <w:lang w:val="en-US" w:eastAsia="zh-CN"/>
              </w:rPr>
            </w:pPr>
            <w:r>
              <w:rPr>
                <w:rFonts w:eastAsiaTheme="minorEastAsia" w:hint="eastAsia"/>
                <w:i/>
                <w:color w:val="0070C0"/>
                <w:lang w:val="en-US" w:eastAsia="zh-CN"/>
              </w:rPr>
              <w:t>Candidate options:</w:t>
            </w:r>
          </w:p>
          <w:p w14:paraId="7EF76D48"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Xiaomi, MTK, HW, Ericsson, vivo, Nokia): Interruption requirement of SRS antenna port switching will not depend on per-UE or per-FR gap capability. It is not necessary for RAN4 to clarify UE reported capability.</w:t>
            </w:r>
          </w:p>
          <w:p w14:paraId="75286740"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2 (Intel, Apple, OPPO): No need to differentiate the requirement for the UE with or without capability of per-FR gap for SRS antenna port switching in RAN4. But it’s not expected that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or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 xml:space="preserve"> indicates any band combination cross FR1 and FR2 when UE is capable of per-FR MG.</w:t>
            </w:r>
          </w:p>
          <w:p w14:paraId="6066F5DB" w14:textId="77777777" w:rsidR="008A42F0" w:rsidRDefault="008A42F0" w:rsidP="008A42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63A901" w14:textId="3A6F0337" w:rsidR="008A42F0" w:rsidRPr="00855107" w:rsidRDefault="008A42F0" w:rsidP="008A42F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26179E" w:rsidRPr="00855107" w14:paraId="45674CC9" w14:textId="77777777" w:rsidTr="00580A27">
        <w:tc>
          <w:tcPr>
            <w:tcW w:w="1961" w:type="dxa"/>
          </w:tcPr>
          <w:p w14:paraId="410DB614" w14:textId="5EFC9FA7" w:rsidR="0026179E" w:rsidRPr="00B05591" w:rsidRDefault="0026179E" w:rsidP="0026179E">
            <w:pPr>
              <w:rPr>
                <w:b/>
                <w:color w:val="0070C0"/>
                <w:u w:val="single"/>
                <w:lang w:eastAsia="ko-KR"/>
              </w:rPr>
            </w:pPr>
            <w:r>
              <w:rPr>
                <w:b/>
                <w:color w:val="0070C0"/>
                <w:u w:val="single"/>
                <w:lang w:eastAsia="ko-KR"/>
              </w:rPr>
              <w:t>Issue 1-3-3: whether same interruption requirement applies to different SRS antenna port switching patterns</w:t>
            </w:r>
          </w:p>
        </w:tc>
        <w:tc>
          <w:tcPr>
            <w:tcW w:w="7670" w:type="dxa"/>
          </w:tcPr>
          <w:p w14:paraId="41AAE646" w14:textId="14C2A2B9"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E945CA" w14:textId="4D1C0BB0" w:rsidR="0026179E" w:rsidRPr="00580A27" w:rsidRDefault="0026179E" w:rsidP="0026179E">
            <w:pPr>
              <w:rPr>
                <w:rFonts w:eastAsiaTheme="minorEastAsia"/>
                <w:iCs/>
                <w:color w:val="000000" w:themeColor="text1"/>
                <w:lang w:val="en-US" w:eastAsia="zh-CN"/>
              </w:rPr>
            </w:pPr>
            <w:r w:rsidRPr="00580A27">
              <w:rPr>
                <w:rFonts w:eastAsiaTheme="minorEastAsia"/>
                <w:iCs/>
                <w:color w:val="000000" w:themeColor="text1"/>
                <w:highlight w:val="green"/>
                <w:lang w:val="en-US" w:eastAsia="zh-CN"/>
              </w:rPr>
              <w:t>Agreement:</w:t>
            </w:r>
            <w:r w:rsidRPr="00580A27">
              <w:rPr>
                <w:iCs/>
                <w:color w:val="000000" w:themeColor="text1"/>
                <w:szCs w:val="24"/>
                <w:highlight w:val="green"/>
                <w:lang w:eastAsia="zh-CN"/>
              </w:rPr>
              <w:t xml:space="preserve"> use same set of requirements for different SRS antenna switch patterns</w:t>
            </w:r>
            <w:r>
              <w:rPr>
                <w:rFonts w:eastAsia="SimSun"/>
                <w:iCs/>
                <w:color w:val="000000" w:themeColor="text1"/>
                <w:szCs w:val="24"/>
                <w:lang w:eastAsia="zh-CN"/>
              </w:rPr>
              <w:t>.</w:t>
            </w:r>
          </w:p>
          <w:p w14:paraId="5450F168" w14:textId="77777777"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79095ECB" w14:textId="77777777" w:rsidR="0026179E" w:rsidRDefault="0026179E" w:rsidP="002617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0EEB57" w14:textId="5B475979"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The issue is closed. Agreement would be captured in WF.</w:t>
            </w:r>
          </w:p>
        </w:tc>
      </w:tr>
      <w:tr w:rsidR="0026179E" w:rsidRPr="00855107" w14:paraId="4033D3CF" w14:textId="77777777" w:rsidTr="00580A27">
        <w:tc>
          <w:tcPr>
            <w:tcW w:w="1961" w:type="dxa"/>
          </w:tcPr>
          <w:p w14:paraId="26F98F3E" w14:textId="50E44A7E" w:rsidR="0026179E" w:rsidRPr="00580A27" w:rsidRDefault="0026179E" w:rsidP="0026179E">
            <w:pPr>
              <w:rPr>
                <w:b/>
                <w:color w:val="0070C0"/>
                <w:u w:val="single"/>
                <w:lang w:val="en-US" w:eastAsia="zh-CN"/>
              </w:rPr>
            </w:pPr>
            <w:r>
              <w:rPr>
                <w:b/>
                <w:color w:val="0070C0"/>
                <w:u w:val="single"/>
                <w:lang w:eastAsia="ko-KR"/>
              </w:rPr>
              <w:t xml:space="preserve">Issue 1-3-4: </w:t>
            </w:r>
            <w:r>
              <w:rPr>
                <w:b/>
                <w:color w:val="0070C0"/>
                <w:u w:val="single"/>
                <w:lang w:eastAsia="zh-CN"/>
              </w:rPr>
              <w:t>Would the interruption requirement differentiate between sync and async cases?</w:t>
            </w:r>
          </w:p>
        </w:tc>
        <w:tc>
          <w:tcPr>
            <w:tcW w:w="7670" w:type="dxa"/>
          </w:tcPr>
          <w:p w14:paraId="77C83A06" w14:textId="77777777"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AD37DF" w14:textId="50523221"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215B41A6" w14:textId="77777777" w:rsidR="0026179E" w:rsidRPr="00580A27" w:rsidRDefault="0026179E"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(Intel, Xiaomi, OPPO, HW, vivo, MTK, Apple, QC): No; one single requirement to cover the synchronous and asynchronous scenarios with or without UL TA.</w:t>
            </w:r>
          </w:p>
          <w:p w14:paraId="44F23AD2"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lastRenderedPageBreak/>
              <w:t>Option 1a (Apple): No, interruption requirement is based on the async case for the minimum requirement.</w:t>
            </w:r>
          </w:p>
          <w:p w14:paraId="1BC76900" w14:textId="77777777" w:rsidR="0026179E" w:rsidRPr="00580A27" w:rsidRDefault="0026179E"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(CATT, Ericsson, Nokia): Yes, the interruption requirement can differentiate between sync and async cases.</w:t>
            </w:r>
          </w:p>
          <w:p w14:paraId="4C13EF41"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2a (LG): Introduce different interruption length between synchronous and asynchronous depending on ‘UL(SRS antenna port switching)-UL slot’ or ‘UL(SRS antenna port switching)-DL slot’.</w:t>
            </w:r>
          </w:p>
          <w:p w14:paraId="7C59F00E" w14:textId="77777777" w:rsidR="0026179E" w:rsidRDefault="0026179E" w:rsidP="0026179E">
            <w:pPr>
              <w:rPr>
                <w:rFonts w:eastAsiaTheme="minorEastAsia"/>
                <w:i/>
                <w:color w:val="0070C0"/>
                <w:lang w:val="en-US" w:eastAsia="zh-CN"/>
              </w:rPr>
            </w:pPr>
          </w:p>
          <w:p w14:paraId="0D452D7F" w14:textId="77777777" w:rsidR="0026179E" w:rsidRDefault="0026179E" w:rsidP="002617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F8F74B" w14:textId="4FC45EF9"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26179E" w:rsidRPr="00855107" w14:paraId="41767067" w14:textId="77777777" w:rsidTr="00580A27">
        <w:tc>
          <w:tcPr>
            <w:tcW w:w="1961" w:type="dxa"/>
          </w:tcPr>
          <w:p w14:paraId="6FC39652" w14:textId="15BF48F3" w:rsidR="0026179E" w:rsidRDefault="0026179E" w:rsidP="0026179E">
            <w:pPr>
              <w:rPr>
                <w:b/>
                <w:color w:val="0070C0"/>
                <w:u w:val="single"/>
                <w:lang w:eastAsia="zh-CN"/>
              </w:rPr>
            </w:pPr>
            <w:r>
              <w:rPr>
                <w:b/>
                <w:color w:val="0070C0"/>
                <w:u w:val="single"/>
                <w:lang w:eastAsia="ko-KR"/>
              </w:rPr>
              <w:lastRenderedPageBreak/>
              <w:t xml:space="preserve">Issue 1-3-5: </w:t>
            </w:r>
            <w:r w:rsidRPr="0065336A">
              <w:rPr>
                <w:b/>
                <w:i/>
                <w:iCs/>
                <w:color w:val="0070C0"/>
                <w:u w:val="single"/>
                <w:lang w:eastAsia="zh-CN"/>
              </w:rPr>
              <w:t>txSwitchImpactToRx</w:t>
            </w:r>
            <w:r>
              <w:rPr>
                <w:b/>
                <w:color w:val="0070C0"/>
                <w:u w:val="single"/>
                <w:lang w:eastAsia="zh-CN"/>
              </w:rPr>
              <w:t xml:space="preserve"> for intra-band case</w:t>
            </w:r>
          </w:p>
        </w:tc>
        <w:tc>
          <w:tcPr>
            <w:tcW w:w="7670" w:type="dxa"/>
          </w:tcPr>
          <w:p w14:paraId="6FD358B7" w14:textId="77777777"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FF6788" w14:textId="77777777"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460C570F" w14:textId="77777777" w:rsidR="0026179E" w:rsidRPr="00580A27" w:rsidRDefault="0026179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(Intel, Ericsson): </w:t>
            </w:r>
          </w:p>
          <w:p w14:paraId="6274AB98" w14:textId="77777777" w:rsidR="0026179E" w:rsidRPr="00580A27" w:rsidRDefault="0026179E"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can’t differentiate intra-band contiguous CA and intra-band non-contiguous CA case, it’s FFS how to indicate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for intra-band case.</w:t>
            </w:r>
          </w:p>
          <w:p w14:paraId="30E7DB8F"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only used to indicate whether UL switching has impact on the DL for intra-band non-contiguous CA case.</w:t>
            </w:r>
          </w:p>
          <w:p w14:paraId="49DEC1A8" w14:textId="77777777" w:rsidR="0026179E" w:rsidRPr="00580A27" w:rsidRDefault="0026179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Option 2 (CATT, MTK, Apple, HW, Nokia)</w:t>
            </w:r>
          </w:p>
          <w:p w14:paraId="01B83987" w14:textId="77777777" w:rsidR="0026179E" w:rsidRPr="00580A27" w:rsidRDefault="0026179E"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No need to have such clarification in option 1.</w:t>
            </w:r>
          </w:p>
          <w:p w14:paraId="207D74FB" w14:textId="77777777" w:rsidR="0026179E" w:rsidRDefault="0026179E" w:rsidP="0026179E">
            <w:pPr>
              <w:rPr>
                <w:rFonts w:eastAsiaTheme="minorEastAsia"/>
                <w:i/>
                <w:color w:val="0070C0"/>
                <w:lang w:val="en-US" w:eastAsia="zh-CN"/>
              </w:rPr>
            </w:pPr>
          </w:p>
          <w:p w14:paraId="07FD95EE" w14:textId="77777777" w:rsidR="0026179E" w:rsidRDefault="0026179E" w:rsidP="002617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6AB389" w14:textId="266D8FA6"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bl>
    <w:p w14:paraId="35860F76" w14:textId="730C0405" w:rsidR="00B3722C" w:rsidRDefault="00B3722C" w:rsidP="005B4802">
      <w:pPr>
        <w:rPr>
          <w:i/>
          <w:color w:val="0070C0"/>
          <w:lang w:val="en-US" w:eastAsia="zh-CN"/>
        </w:rPr>
      </w:pPr>
    </w:p>
    <w:p w14:paraId="4F66388C" w14:textId="2A00556D" w:rsidR="00987A02" w:rsidRPr="00547E4C" w:rsidRDefault="00987A02" w:rsidP="00987A02">
      <w:pPr>
        <w:rPr>
          <w:b/>
          <w:bCs/>
        </w:rPr>
      </w:pPr>
      <w:r w:rsidRPr="00547E4C">
        <w:rPr>
          <w:b/>
          <w:bCs/>
        </w:rPr>
        <w:t>Sub-topic 1-</w:t>
      </w:r>
      <w:r w:rsidR="00AF5671">
        <w:rPr>
          <w:b/>
          <w:bCs/>
        </w:rPr>
        <w:t>4</w:t>
      </w:r>
      <w:r w:rsidRPr="00547E4C">
        <w:rPr>
          <w:b/>
          <w:bCs/>
        </w:rPr>
        <w:t xml:space="preserve">: </w:t>
      </w:r>
      <w:r w:rsidR="00AF5671" w:rsidRPr="00AF5671">
        <w:rPr>
          <w:b/>
          <w:bCs/>
        </w:rPr>
        <w:t>Interruption requirement design</w:t>
      </w:r>
      <w:r w:rsidRPr="00547E4C">
        <w:rPr>
          <w:b/>
          <w:bCs/>
        </w:rPr>
        <w:t xml:space="preserve"> </w:t>
      </w:r>
    </w:p>
    <w:tbl>
      <w:tblPr>
        <w:tblStyle w:val="TableGrid"/>
        <w:tblW w:w="0" w:type="auto"/>
        <w:tblLook w:val="04A0" w:firstRow="1" w:lastRow="0" w:firstColumn="1" w:lastColumn="0" w:noHBand="0" w:noVBand="1"/>
      </w:tblPr>
      <w:tblGrid>
        <w:gridCol w:w="1961"/>
        <w:gridCol w:w="7670"/>
      </w:tblGrid>
      <w:tr w:rsidR="00987A02" w:rsidRPr="00855107" w14:paraId="32EF614D" w14:textId="77777777" w:rsidTr="006261E9">
        <w:tc>
          <w:tcPr>
            <w:tcW w:w="1961" w:type="dxa"/>
          </w:tcPr>
          <w:p w14:paraId="1F943F48" w14:textId="77777777" w:rsidR="00987A02" w:rsidRPr="00045592" w:rsidRDefault="00987A02" w:rsidP="006261E9">
            <w:pPr>
              <w:rPr>
                <w:rFonts w:eastAsiaTheme="minorEastAsia"/>
                <w:b/>
                <w:bCs/>
                <w:color w:val="0070C0"/>
                <w:lang w:val="en-US" w:eastAsia="zh-CN"/>
              </w:rPr>
            </w:pPr>
          </w:p>
        </w:tc>
        <w:tc>
          <w:tcPr>
            <w:tcW w:w="7670" w:type="dxa"/>
          </w:tcPr>
          <w:p w14:paraId="154C80A1" w14:textId="77777777" w:rsidR="00987A02" w:rsidRPr="00855107" w:rsidRDefault="00987A02" w:rsidP="006261E9">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987A02" w:rsidRPr="00855107" w14:paraId="6FDDC2C6" w14:textId="77777777" w:rsidTr="006261E9">
        <w:tc>
          <w:tcPr>
            <w:tcW w:w="1961" w:type="dxa"/>
          </w:tcPr>
          <w:p w14:paraId="515DB55B" w14:textId="77777777" w:rsidR="00AF5671" w:rsidRDefault="00AF5671" w:rsidP="00AF5671">
            <w:pPr>
              <w:rPr>
                <w:b/>
                <w:color w:val="0070C0"/>
                <w:u w:val="single"/>
                <w:lang w:val="en-US" w:eastAsia="zh-CN"/>
              </w:rPr>
            </w:pPr>
            <w:r>
              <w:rPr>
                <w:b/>
                <w:color w:val="0070C0"/>
                <w:u w:val="single"/>
                <w:lang w:eastAsia="ko-KR"/>
              </w:rPr>
              <w:t xml:space="preserve">Issue 1-4-1: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2474A562" w14:textId="29C6F97B" w:rsidR="00987A02" w:rsidRPr="00580A27" w:rsidRDefault="00987A02" w:rsidP="006261E9">
            <w:pPr>
              <w:rPr>
                <w:b/>
                <w:color w:val="0070C0"/>
                <w:u w:val="single"/>
                <w:lang w:val="en-US" w:eastAsia="ko-KR"/>
              </w:rPr>
            </w:pPr>
          </w:p>
        </w:tc>
        <w:tc>
          <w:tcPr>
            <w:tcW w:w="7670" w:type="dxa"/>
          </w:tcPr>
          <w:p w14:paraId="29F97559" w14:textId="77777777" w:rsidR="00987A02" w:rsidRDefault="00987A02" w:rsidP="006261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179B84" w14:textId="77777777" w:rsidR="00987A02" w:rsidRDefault="00987A02" w:rsidP="006261E9">
            <w:pPr>
              <w:rPr>
                <w:rFonts w:eastAsiaTheme="minorEastAsia"/>
                <w:i/>
                <w:color w:val="0070C0"/>
                <w:lang w:val="en-US" w:eastAsia="zh-CN"/>
              </w:rPr>
            </w:pPr>
            <w:r>
              <w:rPr>
                <w:rFonts w:eastAsiaTheme="minorEastAsia" w:hint="eastAsia"/>
                <w:i/>
                <w:color w:val="0070C0"/>
                <w:lang w:val="en-US" w:eastAsia="zh-CN"/>
              </w:rPr>
              <w:t>Candidate options:</w:t>
            </w:r>
          </w:p>
          <w:p w14:paraId="127161F3"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Intel, Xiaomi, Apple, QC, MTK, HW, vivo): based on slot level</w:t>
            </w:r>
          </w:p>
          <w:p w14:paraId="22C76CD0"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(HW, Ericsson, NEC, Nokia): based on symbol level</w:t>
            </w:r>
          </w:p>
          <w:p w14:paraId="57A63C1E" w14:textId="1DF2C9AF" w:rsidR="00AF5671" w:rsidRDefault="00AF5671">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3 (LG): Symbol level based interruption should be considered when SRS antenna port switching is configured in flexible slot in synchronous case.</w:t>
            </w:r>
          </w:p>
          <w:p w14:paraId="0630084F" w14:textId="152F4975" w:rsidR="00617830" w:rsidRPr="00580A27" w:rsidRDefault="0061783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w:t>
            </w:r>
            <w:r>
              <w:rPr>
                <w:rFonts w:eastAsia="SimSun"/>
                <w:color w:val="000000" w:themeColor="text1"/>
                <w:szCs w:val="24"/>
                <w:lang w:eastAsia="zh-CN"/>
              </w:rPr>
              <w:t>4</w:t>
            </w:r>
            <w:r w:rsidRPr="00547E4C">
              <w:rPr>
                <w:rFonts w:eastAsia="SimSun"/>
                <w:color w:val="000000" w:themeColor="text1"/>
                <w:szCs w:val="24"/>
                <w:lang w:eastAsia="zh-CN"/>
              </w:rPr>
              <w:t xml:space="preserve"> (vivo, Ericsson): RAN4 should firstly study whether and how network can obtain the interrupted symbol information, when SRS antenna port switching is performed in another band.</w:t>
            </w:r>
          </w:p>
          <w:p w14:paraId="212B86DD" w14:textId="77777777" w:rsidR="00987A02" w:rsidRDefault="00987A02" w:rsidP="006261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E185FB" w14:textId="0380905C" w:rsidR="00987A02" w:rsidRPr="00547E4C" w:rsidRDefault="00987A02" w:rsidP="006261E9">
            <w:pPr>
              <w:rPr>
                <w:rFonts w:eastAsiaTheme="minorEastAsia"/>
                <w:iCs/>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AF5671" w:rsidRPr="00855107" w14:paraId="0BDF3522" w14:textId="77777777" w:rsidTr="006261E9">
        <w:tc>
          <w:tcPr>
            <w:tcW w:w="1961" w:type="dxa"/>
          </w:tcPr>
          <w:p w14:paraId="3F06791E" w14:textId="374F6033" w:rsidR="00AF5671" w:rsidRPr="00580A27" w:rsidRDefault="00AF5671" w:rsidP="00AF5671">
            <w:pPr>
              <w:rPr>
                <w:b/>
                <w:color w:val="0070C0"/>
                <w:u w:val="single"/>
                <w:lang w:val="en-US" w:eastAsia="zh-CN"/>
              </w:rPr>
            </w:pPr>
            <w:r w:rsidRPr="00831719">
              <w:rPr>
                <w:b/>
                <w:color w:val="0070C0"/>
                <w:u w:val="single"/>
                <w:lang w:eastAsia="ko-KR"/>
              </w:rPr>
              <w:t xml:space="preserve">Issue 1-4-2: </w:t>
            </w:r>
            <w:r w:rsidRPr="00831719">
              <w:rPr>
                <w:rFonts w:hint="eastAsia"/>
                <w:b/>
                <w:color w:val="0070C0"/>
                <w:u w:val="single"/>
                <w:lang w:eastAsia="zh-CN"/>
              </w:rPr>
              <w:t>The</w:t>
            </w:r>
            <w:r w:rsidRPr="00831719">
              <w:rPr>
                <w:b/>
                <w:color w:val="0070C0"/>
                <w:u w:val="single"/>
                <w:lang w:val="en-US" w:eastAsia="zh-CN"/>
              </w:rPr>
              <w:t xml:space="preserve"> components within interruption time of </w:t>
            </w:r>
            <w:r w:rsidRPr="00831719">
              <w:rPr>
                <w:b/>
                <w:color w:val="0070C0"/>
                <w:u w:val="single"/>
                <w:lang w:val="en-US" w:eastAsia="zh-CN"/>
              </w:rPr>
              <w:lastRenderedPageBreak/>
              <w:t>SRS antenna port switching in FR1</w:t>
            </w:r>
          </w:p>
        </w:tc>
        <w:tc>
          <w:tcPr>
            <w:tcW w:w="7670" w:type="dxa"/>
          </w:tcPr>
          <w:p w14:paraId="0334312D" w14:textId="77777777" w:rsidR="00AF5671" w:rsidRDefault="00AF5671" w:rsidP="00AF5671">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044F3922" w14:textId="77777777" w:rsidR="00AF5671" w:rsidRDefault="00AF5671" w:rsidP="00AF5671">
            <w:pPr>
              <w:rPr>
                <w:rFonts w:eastAsiaTheme="minorEastAsia"/>
                <w:i/>
                <w:color w:val="0070C0"/>
                <w:lang w:val="en-US" w:eastAsia="zh-CN"/>
              </w:rPr>
            </w:pPr>
            <w:r>
              <w:rPr>
                <w:rFonts w:eastAsiaTheme="minorEastAsia" w:hint="eastAsia"/>
                <w:i/>
                <w:color w:val="0070C0"/>
                <w:lang w:val="en-US" w:eastAsia="zh-CN"/>
              </w:rPr>
              <w:t>Candidate options:</w:t>
            </w:r>
          </w:p>
          <w:p w14:paraId="4642C16B"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lastRenderedPageBreak/>
              <w:t>Option 1 (CATT): all guard symbols, all SRS symbols transmitted on other antenna port, and only one switching time.</w:t>
            </w:r>
          </w:p>
          <w:p w14:paraId="0A02ED6E"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(Xiaomi): Antenna switching time for switching to and switching back outside the SRS transmission symbols should be counted in the interruption time.</w:t>
            </w:r>
          </w:p>
          <w:p w14:paraId="2D5B5A59"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3(Apple, QC, LG, OPPO): The components within interruption time of SRS antenna port switching in FR1 include:</w:t>
            </w:r>
          </w:p>
          <w:p w14:paraId="24A5C374"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Antenna port switching time between SRS symbols in slot (transient time)</w:t>
            </w:r>
          </w:p>
          <w:p w14:paraId="0647F8AF"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SRS transmission time</w:t>
            </w:r>
          </w:p>
          <w:p w14:paraId="121C0640"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Transient time before and after SRS transmission occasion.</w:t>
            </w:r>
          </w:p>
          <w:p w14:paraId="58289353"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4 (CMCC, HW, Ericsson, NEC): The components within interruption time include SRS transmission time and SRS antenna switching time before and after SRS transmission.</w:t>
            </w:r>
          </w:p>
          <w:p w14:paraId="27A8BB55"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5 (vivo): For interruption requirements, the interruption time is preferred to include power adjustment period, antenna switching time and SRS transmission time.</w:t>
            </w:r>
          </w:p>
          <w:p w14:paraId="0F27801A"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6 (Nokia): </w:t>
            </w:r>
          </w:p>
          <w:p w14:paraId="796A1F36" w14:textId="77777777" w:rsidR="00AF5671"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When the SRS resources of a set are not configured in a slot, the UE is allowed an uplink interruption on any of the active serving cells if simultaneous SRS and PUCCH/PUSCH transmissions are not supported by the UE. And the uplink interruption comprises the SRS transmission period and the transient period dependent on the SCS.</w:t>
            </w:r>
          </w:p>
          <w:p w14:paraId="773C5C8A" w14:textId="77777777" w:rsidR="00AF5671"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When the SRS resources of a set are configured in a slot with consecutive SRS transmission, the UE is allowed an uplink interruption on any of the active serving cells if simultaneous SRS and PUCCH/PUSCH transmissions are not supported by the UE. The uplink interruption comprises the SRS transmission periods, the guard period in-between and the transient periods dependent on the SCS.</w:t>
            </w:r>
          </w:p>
          <w:p w14:paraId="61B71922"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7 (MTK, Apple, QC, Xiaomi, HW, vivo): The components within interruption time of SRS antenna port switching in FR1 include:</w:t>
            </w:r>
          </w:p>
          <w:p w14:paraId="484C290F"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6 symbols, and</w:t>
            </w:r>
          </w:p>
          <w:p w14:paraId="2CCFFA05"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Theme="minorEastAsia"/>
                <w:color w:val="000000" w:themeColor="text1"/>
                <w:lang w:val="en-US" w:eastAsia="zh-CN"/>
              </w:rPr>
              <w:t>Antenna switching time</w:t>
            </w:r>
            <w:r w:rsidRPr="00580A27" w:rsidDel="00AF5671">
              <w:rPr>
                <w:rFonts w:eastAsia="SimSun"/>
                <w:color w:val="000000" w:themeColor="text1"/>
                <w:szCs w:val="24"/>
                <w:lang w:eastAsia="zh-CN"/>
              </w:rPr>
              <w:t xml:space="preserve"> </w:t>
            </w:r>
            <w:r w:rsidRPr="00580A27">
              <w:rPr>
                <w:rFonts w:eastAsia="SimSun"/>
                <w:color w:val="000000" w:themeColor="text1"/>
                <w:szCs w:val="24"/>
                <w:lang w:eastAsia="zh-CN"/>
              </w:rPr>
              <w:t>before and after SRS transmission occasion.</w:t>
            </w:r>
          </w:p>
          <w:p w14:paraId="4C1A68FA" w14:textId="77777777" w:rsidR="00AF5671" w:rsidRDefault="00AF5671" w:rsidP="00AF56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613FF3" w14:textId="0F76B427" w:rsidR="00AF5671" w:rsidRPr="00855107" w:rsidRDefault="00AF5671" w:rsidP="00AF5671">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The ‘6 symbols’ in option 7 needs to be justified. Conclusion would be captured in WF.</w:t>
            </w:r>
          </w:p>
        </w:tc>
      </w:tr>
      <w:tr w:rsidR="00AF5671" w:rsidRPr="00855107" w14:paraId="531DD8E2" w14:textId="77777777" w:rsidTr="006261E9">
        <w:tc>
          <w:tcPr>
            <w:tcW w:w="1961" w:type="dxa"/>
          </w:tcPr>
          <w:p w14:paraId="0D06038A" w14:textId="7440F9FB" w:rsidR="00AF5671" w:rsidRDefault="00070B80" w:rsidP="00AF5671">
            <w:pPr>
              <w:rPr>
                <w:b/>
                <w:color w:val="0070C0"/>
                <w:u w:val="single"/>
                <w:lang w:eastAsia="zh-CN"/>
              </w:rPr>
            </w:pPr>
            <w:r>
              <w:rPr>
                <w:b/>
                <w:color w:val="0070C0"/>
                <w:u w:val="single"/>
                <w:lang w:eastAsia="ko-KR"/>
              </w:rPr>
              <w:lastRenderedPageBreak/>
              <w:t xml:space="preserve">Issue 1-4-3: </w:t>
            </w:r>
            <w:r>
              <w:rPr>
                <w:rFonts w:hint="eastAsia"/>
                <w:b/>
                <w:color w:val="0070C0"/>
                <w:u w:val="single"/>
                <w:lang w:eastAsia="zh-CN"/>
              </w:rPr>
              <w:t>details</w:t>
            </w:r>
            <w:r>
              <w:rPr>
                <w:b/>
                <w:color w:val="0070C0"/>
                <w:u w:val="single"/>
                <w:lang w:eastAsia="zh-CN"/>
              </w:rPr>
              <w:t xml:space="preserve"> of the interruption time in FR1</w:t>
            </w:r>
          </w:p>
        </w:tc>
        <w:tc>
          <w:tcPr>
            <w:tcW w:w="7670" w:type="dxa"/>
          </w:tcPr>
          <w:p w14:paraId="6D8D7845" w14:textId="77777777" w:rsidR="00070B80" w:rsidRDefault="00070B80" w:rsidP="00070B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4BF2CA" w14:textId="77777777" w:rsidR="00070B80" w:rsidRDefault="00070B80" w:rsidP="00070B80">
            <w:pPr>
              <w:rPr>
                <w:rFonts w:eastAsiaTheme="minorEastAsia"/>
                <w:i/>
                <w:color w:val="0070C0"/>
                <w:lang w:val="en-US" w:eastAsia="zh-CN"/>
              </w:rPr>
            </w:pPr>
            <w:r>
              <w:rPr>
                <w:rFonts w:eastAsiaTheme="minorEastAsia" w:hint="eastAsia"/>
                <w:i/>
                <w:color w:val="0070C0"/>
                <w:lang w:val="en-US" w:eastAsia="zh-CN"/>
              </w:rPr>
              <w:t>Candidate options:</w:t>
            </w:r>
          </w:p>
          <w:p w14:paraId="7B682E93" w14:textId="77777777" w:rsidR="00030850" w:rsidRPr="00580A27" w:rsidRDefault="00030850"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(Xiaomi, Apple, QC, MTK, HW): Interruption time is specified based on 2 </w:t>
            </w:r>
            <w:r w:rsidRPr="00580A27">
              <w:rPr>
                <w:rFonts w:eastAsiaTheme="minorEastAsia"/>
                <w:color w:val="000000" w:themeColor="text1"/>
                <w:lang w:val="en-US" w:eastAsia="zh-CN"/>
              </w:rPr>
              <w:t>antenna switching time</w:t>
            </w:r>
            <w:r w:rsidRPr="00580A27" w:rsidDel="00030850">
              <w:rPr>
                <w:rFonts w:eastAsia="SimSun"/>
                <w:color w:val="000000" w:themeColor="text1"/>
                <w:szCs w:val="24"/>
                <w:lang w:eastAsia="zh-CN"/>
              </w:rPr>
              <w:t xml:space="preserve"> </w:t>
            </w:r>
            <w:r w:rsidRPr="00580A27">
              <w:rPr>
                <w:rFonts w:eastAsia="SimSun"/>
                <w:color w:val="000000" w:themeColor="text1"/>
                <w:szCs w:val="24"/>
                <w:lang w:eastAsia="zh-CN"/>
              </w:rPr>
              <w:t>(2*15us) and 6 symbol time</w:t>
            </w:r>
          </w:p>
          <w:p w14:paraId="43D793C7" w14:textId="77777777" w:rsidR="00070B80" w:rsidRDefault="00070B80" w:rsidP="00070B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282B9" w14:textId="404D1B39" w:rsidR="00AF5671" w:rsidRPr="00855107" w:rsidRDefault="00070B80" w:rsidP="00070B8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030850" w:rsidRPr="00855107" w14:paraId="6AAEB592" w14:textId="77777777" w:rsidTr="006261E9">
        <w:tc>
          <w:tcPr>
            <w:tcW w:w="1961" w:type="dxa"/>
          </w:tcPr>
          <w:p w14:paraId="0118069D" w14:textId="4B3CD97B" w:rsidR="00030850" w:rsidRPr="00580A27" w:rsidRDefault="00030850" w:rsidP="00AF5671">
            <w:pPr>
              <w:rPr>
                <w:b/>
                <w:color w:val="0070C0"/>
                <w:u w:val="single"/>
                <w:lang w:val="en-US" w:eastAsia="zh-CN"/>
              </w:rPr>
            </w:pPr>
            <w:r>
              <w:rPr>
                <w:b/>
                <w:color w:val="0070C0"/>
                <w:u w:val="single"/>
                <w:lang w:eastAsia="ko-KR"/>
              </w:rPr>
              <w:t xml:space="preserve">Issue 1-4-4: </w:t>
            </w:r>
            <w:r>
              <w:rPr>
                <w:b/>
                <w:color w:val="0070C0"/>
                <w:u w:val="single"/>
                <w:lang w:eastAsia="zh-CN"/>
              </w:rPr>
              <w:t xml:space="preserve">Interruption requirement proposals </w:t>
            </w:r>
          </w:p>
        </w:tc>
        <w:tc>
          <w:tcPr>
            <w:tcW w:w="7670" w:type="dxa"/>
          </w:tcPr>
          <w:p w14:paraId="1C6E5E17" w14:textId="77777777" w:rsidR="00030850" w:rsidRDefault="00030850" w:rsidP="000308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1C6B86" w14:textId="77777777" w:rsidR="00030850" w:rsidRDefault="00030850" w:rsidP="00030850">
            <w:pPr>
              <w:rPr>
                <w:rFonts w:eastAsiaTheme="minorEastAsia"/>
                <w:i/>
                <w:color w:val="0070C0"/>
                <w:lang w:val="en-US" w:eastAsia="zh-CN"/>
              </w:rPr>
            </w:pPr>
            <w:r>
              <w:rPr>
                <w:rFonts w:eastAsiaTheme="minorEastAsia" w:hint="eastAsia"/>
                <w:i/>
                <w:color w:val="0070C0"/>
                <w:lang w:val="en-US" w:eastAsia="zh-CN"/>
              </w:rPr>
              <w:t>Candidate options:</w:t>
            </w:r>
          </w:p>
          <w:p w14:paraId="5C4C4FDC" w14:textId="77777777" w:rsidR="00030850" w:rsidRDefault="00030850" w:rsidP="00030850">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C26BD0" w14:textId="52970267" w:rsidR="00030850" w:rsidRPr="00855107" w:rsidRDefault="00030850" w:rsidP="0003085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580A27">
              <w:rPr>
                <w:rFonts w:eastAsiaTheme="minorEastAsia"/>
                <w:iCs/>
                <w:color w:val="000000" w:themeColor="text1"/>
                <w:lang w:val="en-US" w:eastAsia="zh-CN"/>
              </w:rPr>
              <w:t>Up to conclusions from other issues.</w:t>
            </w:r>
            <w:r>
              <w:rPr>
                <w:rFonts w:eastAsiaTheme="minorEastAsia"/>
                <w:iCs/>
                <w:color w:val="000000" w:themeColor="text1"/>
                <w:lang w:val="en-US" w:eastAsia="zh-CN"/>
              </w:rPr>
              <w:t xml:space="preserve"> Conclusion would be captured in WF.</w:t>
            </w:r>
          </w:p>
        </w:tc>
      </w:tr>
    </w:tbl>
    <w:p w14:paraId="2850AB5E" w14:textId="4951B9B3" w:rsidR="00B3722C" w:rsidRDefault="00B3722C" w:rsidP="005B4802">
      <w:pPr>
        <w:rPr>
          <w:i/>
          <w:color w:val="0070C0"/>
          <w:lang w:val="en-US" w:eastAsia="zh-CN"/>
        </w:rPr>
      </w:pPr>
    </w:p>
    <w:p w14:paraId="1B763746" w14:textId="2A91AC94" w:rsidR="00030850" w:rsidRPr="00547E4C" w:rsidRDefault="00030850" w:rsidP="00030850">
      <w:pPr>
        <w:rPr>
          <w:b/>
          <w:bCs/>
        </w:rPr>
      </w:pPr>
      <w:r w:rsidRPr="00030850">
        <w:rPr>
          <w:b/>
          <w:bCs/>
        </w:rPr>
        <w:t>1.2.5</w:t>
      </w:r>
      <w:r w:rsidRPr="00030850">
        <w:rPr>
          <w:b/>
          <w:bCs/>
        </w:rPr>
        <w:tab/>
        <w:t>Sub-topic 1-5: Others</w:t>
      </w:r>
      <w:r w:rsidRPr="00547E4C">
        <w:rPr>
          <w:b/>
          <w:bCs/>
        </w:rPr>
        <w:t xml:space="preserve"> </w:t>
      </w:r>
    </w:p>
    <w:tbl>
      <w:tblPr>
        <w:tblStyle w:val="TableGrid"/>
        <w:tblW w:w="0" w:type="auto"/>
        <w:tblLook w:val="04A0" w:firstRow="1" w:lastRow="0" w:firstColumn="1" w:lastColumn="0" w:noHBand="0" w:noVBand="1"/>
      </w:tblPr>
      <w:tblGrid>
        <w:gridCol w:w="1961"/>
        <w:gridCol w:w="7670"/>
      </w:tblGrid>
      <w:tr w:rsidR="00030850" w:rsidRPr="00855107" w14:paraId="47638E0B" w14:textId="77777777" w:rsidTr="006261E9">
        <w:tc>
          <w:tcPr>
            <w:tcW w:w="1961" w:type="dxa"/>
          </w:tcPr>
          <w:p w14:paraId="213327C9" w14:textId="77777777" w:rsidR="00030850" w:rsidRPr="00045592" w:rsidRDefault="00030850" w:rsidP="006261E9">
            <w:pPr>
              <w:rPr>
                <w:rFonts w:eastAsiaTheme="minorEastAsia"/>
                <w:b/>
                <w:bCs/>
                <w:color w:val="0070C0"/>
                <w:lang w:val="en-US" w:eastAsia="zh-CN"/>
              </w:rPr>
            </w:pPr>
          </w:p>
        </w:tc>
        <w:tc>
          <w:tcPr>
            <w:tcW w:w="7670" w:type="dxa"/>
          </w:tcPr>
          <w:p w14:paraId="428A1C11" w14:textId="77777777" w:rsidR="00030850" w:rsidRPr="00855107" w:rsidRDefault="00030850" w:rsidP="006261E9">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030850" w:rsidRPr="00855107" w14:paraId="18D28D28" w14:textId="77777777" w:rsidTr="006261E9">
        <w:tc>
          <w:tcPr>
            <w:tcW w:w="1961" w:type="dxa"/>
          </w:tcPr>
          <w:p w14:paraId="47AB3A9C" w14:textId="77777777" w:rsidR="00030850" w:rsidRDefault="00030850" w:rsidP="00030850">
            <w:pPr>
              <w:rPr>
                <w:b/>
                <w:color w:val="0070C0"/>
                <w:u w:val="single"/>
                <w:lang w:eastAsia="ko-KR"/>
              </w:rPr>
            </w:pPr>
            <w:r>
              <w:rPr>
                <w:b/>
                <w:color w:val="0070C0"/>
                <w:u w:val="single"/>
                <w:lang w:eastAsia="ko-KR"/>
              </w:rPr>
              <w:t xml:space="preserve">Issue 1-5-1: </w:t>
            </w:r>
            <w:r>
              <w:rPr>
                <w:b/>
                <w:color w:val="0070C0"/>
                <w:u w:val="single"/>
                <w:lang w:eastAsia="zh-CN"/>
              </w:rPr>
              <w:t>LS to other groups</w:t>
            </w:r>
            <w:r>
              <w:rPr>
                <w:b/>
                <w:color w:val="0070C0"/>
                <w:u w:val="single"/>
                <w:lang w:eastAsia="ko-KR"/>
              </w:rPr>
              <w:t xml:space="preserve"> </w:t>
            </w:r>
          </w:p>
          <w:p w14:paraId="163739D0" w14:textId="77777777" w:rsidR="00030850" w:rsidRPr="00547E4C" w:rsidRDefault="00030850" w:rsidP="006261E9">
            <w:pPr>
              <w:rPr>
                <w:b/>
                <w:color w:val="0070C0"/>
                <w:u w:val="single"/>
                <w:lang w:val="en-US" w:eastAsia="ko-KR"/>
              </w:rPr>
            </w:pPr>
          </w:p>
        </w:tc>
        <w:tc>
          <w:tcPr>
            <w:tcW w:w="7670" w:type="dxa"/>
          </w:tcPr>
          <w:p w14:paraId="5FB19AEE" w14:textId="77777777" w:rsidR="00030850" w:rsidRDefault="00030850" w:rsidP="006261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918968" w14:textId="77777777" w:rsidR="00030850" w:rsidRDefault="00030850" w:rsidP="006261E9">
            <w:pPr>
              <w:rPr>
                <w:rFonts w:eastAsiaTheme="minorEastAsia"/>
                <w:i/>
                <w:color w:val="0070C0"/>
                <w:lang w:val="en-US" w:eastAsia="zh-CN"/>
              </w:rPr>
            </w:pPr>
            <w:r>
              <w:rPr>
                <w:rFonts w:eastAsiaTheme="minorEastAsia" w:hint="eastAsia"/>
                <w:i/>
                <w:color w:val="0070C0"/>
                <w:lang w:val="en-US" w:eastAsia="zh-CN"/>
              </w:rPr>
              <w:t>Candidate options:</w:t>
            </w:r>
          </w:p>
          <w:p w14:paraId="0B0565A9" w14:textId="77777777" w:rsidR="00030850" w:rsidRDefault="00030850" w:rsidP="006261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686A03" w14:textId="77777777" w:rsidR="00030850" w:rsidRDefault="00030850" w:rsidP="006261E9">
            <w:pPr>
              <w:rPr>
                <w:rFonts w:eastAsiaTheme="minorEastAsia"/>
                <w:iCs/>
                <w:color w:val="000000" w:themeColor="text1"/>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030850">
              <w:rPr>
                <w:rFonts w:eastAsiaTheme="minorEastAsia"/>
                <w:iCs/>
                <w:color w:val="000000" w:themeColor="text1"/>
                <w:lang w:val="en-US" w:eastAsia="zh-CN"/>
              </w:rPr>
              <w:t>Up to the discussion for issues in topic 1-2</w:t>
            </w:r>
            <w:r>
              <w:rPr>
                <w:rFonts w:eastAsiaTheme="minorEastAsia"/>
                <w:iCs/>
                <w:color w:val="000000" w:themeColor="text1"/>
                <w:lang w:val="en-US" w:eastAsia="zh-CN"/>
              </w:rPr>
              <w:t xml:space="preserve"> (e.g., issue 1-2-7)</w:t>
            </w:r>
            <w:r w:rsidRPr="00030850">
              <w:rPr>
                <w:rFonts w:eastAsiaTheme="minorEastAsia"/>
                <w:iCs/>
                <w:color w:val="000000" w:themeColor="text1"/>
                <w:lang w:val="en-US" w:eastAsia="zh-CN"/>
              </w:rPr>
              <w:t>.</w:t>
            </w:r>
            <w:r>
              <w:rPr>
                <w:rFonts w:eastAsiaTheme="minorEastAsia"/>
                <w:iCs/>
                <w:color w:val="000000" w:themeColor="text1"/>
                <w:lang w:eastAsia="zh-CN"/>
              </w:rPr>
              <w:t xml:space="preserve"> </w:t>
            </w:r>
            <w:r>
              <w:rPr>
                <w:rFonts w:eastAsiaTheme="minorEastAsia"/>
                <w:iCs/>
                <w:color w:val="000000" w:themeColor="text1"/>
                <w:lang w:val="en-US" w:eastAsia="zh-CN"/>
              </w:rPr>
              <w:t>Conclusion would be captured in WF.</w:t>
            </w:r>
          </w:p>
          <w:p w14:paraId="6919AB6E" w14:textId="5D7625D7" w:rsidR="00030850" w:rsidRPr="00580A27" w:rsidRDefault="00030850" w:rsidP="006261E9">
            <w:pPr>
              <w:rPr>
                <w:rFonts w:eastAsiaTheme="minorEastAsia"/>
                <w:iCs/>
                <w:color w:val="000000" w:themeColor="text1"/>
                <w:lang w:eastAsia="zh-CN"/>
              </w:rPr>
            </w:pPr>
            <w:r>
              <w:rPr>
                <w:rFonts w:eastAsiaTheme="minorEastAsia"/>
                <w:iCs/>
                <w:color w:val="000000" w:themeColor="text1"/>
                <w:lang w:val="en-US" w:eastAsia="zh-CN"/>
              </w:rPr>
              <w:t xml:space="preserve">Moderator note: </w:t>
            </w:r>
            <w:r w:rsidR="00432E9B">
              <w:rPr>
                <w:rFonts w:eastAsiaTheme="minorEastAsia"/>
                <w:iCs/>
                <w:color w:val="000000" w:themeColor="text1"/>
                <w:lang w:val="en-US" w:eastAsia="zh-CN"/>
              </w:rPr>
              <w:t>@</w:t>
            </w:r>
            <w:r>
              <w:rPr>
                <w:rFonts w:eastAsiaTheme="minorEastAsia"/>
                <w:iCs/>
                <w:color w:val="000000" w:themeColor="text1"/>
                <w:lang w:val="en-US" w:eastAsia="zh-CN"/>
              </w:rPr>
              <w:t>vivo, we can have discussion in issue 1-2-7 first. As long as conclusion is achieved in issue 1-2-7, the necessity of LS can be determined</w:t>
            </w:r>
            <w:r w:rsidR="00432E9B">
              <w:rPr>
                <w:rFonts w:eastAsiaTheme="minorEastAsia"/>
                <w:iCs/>
                <w:color w:val="000000" w:themeColor="text1"/>
                <w:lang w:val="en-US" w:eastAsia="zh-CN"/>
              </w:rPr>
              <w:t>. I assume LS is one of the consequences of discussion for issue 1-2-7. Please comment if you have different views.</w:t>
            </w:r>
          </w:p>
        </w:tc>
      </w:tr>
      <w:tr w:rsidR="00432E9B" w:rsidRPr="00855107" w14:paraId="04F01B9D" w14:textId="77777777" w:rsidTr="006261E9">
        <w:tc>
          <w:tcPr>
            <w:tcW w:w="1961" w:type="dxa"/>
          </w:tcPr>
          <w:p w14:paraId="2AB3901D" w14:textId="492A66CE" w:rsidR="00432E9B" w:rsidRDefault="00432E9B" w:rsidP="00030850">
            <w:pPr>
              <w:rPr>
                <w:b/>
                <w:color w:val="0070C0"/>
                <w:u w:val="single"/>
                <w:lang w:eastAsia="ko-KR"/>
              </w:rPr>
            </w:pPr>
            <w:r>
              <w:rPr>
                <w:b/>
                <w:color w:val="0070C0"/>
                <w:u w:val="single"/>
                <w:lang w:eastAsia="ko-KR"/>
              </w:rPr>
              <w:t xml:space="preserve">Issue 1-5-2: </w:t>
            </w:r>
            <w:r>
              <w:rPr>
                <w:b/>
                <w:color w:val="0070C0"/>
                <w:u w:val="single"/>
                <w:lang w:eastAsia="zh-CN"/>
              </w:rPr>
              <w:t>Network to obtain the interrupted symbol info</w:t>
            </w:r>
            <w:r>
              <w:rPr>
                <w:b/>
                <w:color w:val="0070C0"/>
                <w:u w:val="single"/>
                <w:lang w:eastAsia="ko-KR"/>
              </w:rPr>
              <w:t xml:space="preserve"> </w:t>
            </w:r>
          </w:p>
        </w:tc>
        <w:tc>
          <w:tcPr>
            <w:tcW w:w="7670" w:type="dxa"/>
          </w:tcPr>
          <w:p w14:paraId="61F6778C" w14:textId="77777777" w:rsidR="00432E9B" w:rsidRDefault="00432E9B" w:rsidP="00432E9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552B7F" w14:textId="490F42BB" w:rsidR="00432E9B" w:rsidRDefault="00432E9B" w:rsidP="00432E9B">
            <w:pPr>
              <w:rPr>
                <w:rFonts w:eastAsiaTheme="minorEastAsia"/>
                <w:i/>
                <w:color w:val="0070C0"/>
                <w:lang w:val="en-US" w:eastAsia="zh-CN"/>
              </w:rPr>
            </w:pPr>
            <w:r>
              <w:rPr>
                <w:rFonts w:eastAsiaTheme="minorEastAsia" w:hint="eastAsia"/>
                <w:i/>
                <w:color w:val="0070C0"/>
                <w:lang w:val="en-US" w:eastAsia="zh-CN"/>
              </w:rPr>
              <w:t>Candidate options:</w:t>
            </w:r>
          </w:p>
          <w:p w14:paraId="49767B53" w14:textId="77777777" w:rsidR="00432E9B" w:rsidRPr="00580A27" w:rsidRDefault="00432E9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(vivo, Ericsson): RAN4 should firstly study whether and how network can obtain the interrupted symbol information, when SRS antenna port switching is performed in another band.</w:t>
            </w:r>
          </w:p>
          <w:p w14:paraId="697FE802" w14:textId="581B5BCE" w:rsidR="00432E9B" w:rsidRPr="00580A27" w:rsidRDefault="00432E9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(CATT, Apple, QC, Xiaomi, HW, Nokia): option 1 is not needed.</w:t>
            </w:r>
          </w:p>
          <w:p w14:paraId="297287B9" w14:textId="77777777" w:rsidR="00432E9B" w:rsidRDefault="00432E9B" w:rsidP="00432E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241479" w14:textId="6622ECE9" w:rsidR="00617830" w:rsidRDefault="0061783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This issue is moved to issue 1-4-1, and discuss it in issue 1-4-1 for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p w14:paraId="45AC7ACE" w14:textId="5DECF29B" w:rsidR="00432E9B" w:rsidRPr="00580A27" w:rsidRDefault="00432E9B" w:rsidP="00432E9B">
            <w:pPr>
              <w:rPr>
                <w:rFonts w:eastAsiaTheme="minorEastAsia"/>
                <w:iCs/>
                <w:color w:val="000000" w:themeColor="text1"/>
                <w:lang w:eastAsia="zh-CN"/>
              </w:rPr>
            </w:pPr>
          </w:p>
        </w:tc>
      </w:tr>
    </w:tbl>
    <w:p w14:paraId="5F4DD760" w14:textId="484C656D" w:rsidR="00987A02" w:rsidRDefault="00987A02" w:rsidP="005B4802">
      <w:pPr>
        <w:rPr>
          <w:i/>
          <w:color w:val="0070C0"/>
          <w:lang w:val="en-US" w:eastAsia="zh-CN"/>
        </w:rPr>
      </w:pPr>
    </w:p>
    <w:p w14:paraId="35DBE17D" w14:textId="77777777" w:rsidR="00987A02" w:rsidRDefault="00987A02"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F7FC4">
            <w:pPr>
              <w:rPr>
                <w:rFonts w:eastAsiaTheme="minorEastAsia"/>
                <w:b/>
                <w:bCs/>
                <w:color w:val="0070C0"/>
                <w:lang w:val="en-US" w:eastAsia="zh-CN"/>
              </w:rPr>
            </w:pPr>
          </w:p>
        </w:tc>
        <w:tc>
          <w:tcPr>
            <w:tcW w:w="4554" w:type="dxa"/>
          </w:tcPr>
          <w:p w14:paraId="5EA05092" w14:textId="78273D10"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F7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F7FC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F7FC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F7FC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5CC78162" w:rsidR="00035C50" w:rsidRDefault="00035C50" w:rsidP="00B831AE">
      <w:pPr>
        <w:pStyle w:val="Heading2"/>
        <w:rPr>
          <w:lang w:val="en-US"/>
        </w:rPr>
      </w:pPr>
      <w:r w:rsidRPr="00580A27">
        <w:rPr>
          <w:lang w:val="en-US"/>
        </w:rPr>
        <w:t>Discussion on 2nd round</w:t>
      </w:r>
      <w:r w:rsidR="00CB0305" w:rsidRPr="00580A27">
        <w:rPr>
          <w:lang w:val="en-US"/>
        </w:rPr>
        <w:t xml:space="preserve"> (if applicable)</w:t>
      </w:r>
    </w:p>
    <w:p w14:paraId="20FEAF91" w14:textId="27443E9F" w:rsidR="005D134B" w:rsidRDefault="005D134B" w:rsidP="005D134B">
      <w:pPr>
        <w:rPr>
          <w:b/>
          <w:color w:val="0070C0"/>
          <w:u w:val="single"/>
          <w:lang w:eastAsia="ko-KR"/>
        </w:rPr>
      </w:pPr>
      <w:r>
        <w:rPr>
          <w:b/>
          <w:color w:val="0070C0"/>
          <w:u w:val="single"/>
          <w:lang w:eastAsia="ko-KR"/>
        </w:rPr>
        <w:t xml:space="preserve">Issue 1-1-1: whether </w:t>
      </w:r>
      <w:r>
        <w:rPr>
          <w:rFonts w:hint="eastAsia"/>
          <w:b/>
          <w:color w:val="0070C0"/>
          <w:u w:val="single"/>
          <w:lang w:eastAsia="zh-CN"/>
        </w:rPr>
        <w:t>scheduling</w:t>
      </w:r>
      <w:r>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607CB841" w14:textId="77777777" w:rsidR="005D134B"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 (CATT, CMCC, QC): </w:t>
      </w:r>
      <w:r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2BB588A2" w14:textId="77777777" w:rsidR="005D134B" w:rsidRPr="00526D5D"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color w:val="0070C0"/>
          <w:lang w:val="en-US" w:eastAsia="zh-CN"/>
        </w:rPr>
        <w:t>Option 2 (Ericsson): Yes</w:t>
      </w:r>
    </w:p>
    <w:p w14:paraId="6E4769BE" w14:textId="77777777" w:rsidR="005D134B"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t xml:space="preserve">Option 2a (Apple, OPPO (for further investigation)): </w:t>
      </w:r>
      <w:r w:rsidRPr="005871F7">
        <w:rPr>
          <w:rFonts w:eastAsia="SimSun"/>
          <w:color w:val="0070C0"/>
          <w:szCs w:val="24"/>
          <w:lang w:eastAsia="zh-CN"/>
        </w:rPr>
        <w:t>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w:t>
      </w:r>
      <w:r>
        <w:rPr>
          <w:rFonts w:eastAsiaTheme="minorEastAsia"/>
          <w:color w:val="0070C0"/>
          <w:lang w:val="en-US" w:eastAsia="zh-CN"/>
        </w:rPr>
        <w:t xml:space="preserve"> </w:t>
      </w:r>
    </w:p>
    <w:p w14:paraId="44B09562" w14:textId="77777777" w:rsidR="005D134B"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2b (NEC, HW, Intel, vivo): </w:t>
      </w:r>
      <w:r w:rsidRPr="005871F7">
        <w:rPr>
          <w:rFonts w:eastAsia="SimSun"/>
          <w:color w:val="0070C0"/>
          <w:szCs w:val="24"/>
          <w:lang w:eastAsia="zh-CN"/>
        </w:rPr>
        <w:t>RAN4 to agree that one OFDM symbol before and after the SRS antenna port switching shall be introduced as scheduling restriction for FR1.</w:t>
      </w:r>
    </w:p>
    <w:p w14:paraId="455FB814" w14:textId="77777777" w:rsidR="005D134B" w:rsidRPr="005871F7"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 xml:space="preserve">(HW, MTK, Xiaomi, NEC, Intel, vivo): </w:t>
      </w:r>
      <w:r w:rsidRPr="005871F7">
        <w:rPr>
          <w:rFonts w:eastAsia="SimSun"/>
          <w:color w:val="0070C0"/>
          <w:szCs w:val="24"/>
          <w:lang w:val="en-US" w:eastAsia="zh-CN"/>
        </w:rPr>
        <w:t>The scheduling restriction shall be defined before and after SRS transmission considering the 15 us SRS antenna switching time.</w:t>
      </w:r>
    </w:p>
    <w:p w14:paraId="0425AB30" w14:textId="77777777" w:rsidR="005D134B" w:rsidRPr="005871F7"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00232CDD" w14:textId="7842BD4D" w:rsidR="005D134B" w:rsidRPr="00580A27" w:rsidRDefault="005D134B" w:rsidP="00580A27">
      <w:pPr>
        <w:pStyle w:val="ListParagraph"/>
        <w:numPr>
          <w:ilvl w:val="0"/>
          <w:numId w:val="1"/>
        </w:numPr>
        <w:overflowPunct/>
        <w:autoSpaceDE/>
        <w:autoSpaceDN/>
        <w:adjustRightInd/>
        <w:spacing w:after="120" w:line="259" w:lineRule="auto"/>
        <w:ind w:firstLineChars="0"/>
        <w:textAlignment w:val="auto"/>
        <w:rPr>
          <w:color w:val="0070C0"/>
          <w:szCs w:val="24"/>
          <w:lang w:eastAsia="zh-CN"/>
        </w:rPr>
      </w:pPr>
      <w:r>
        <w:rPr>
          <w:rFonts w:eastAsia="SimSun"/>
          <w:color w:val="0070C0"/>
          <w:szCs w:val="24"/>
          <w:lang w:val="en-US" w:eastAsia="zh-CN"/>
        </w:rPr>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tbl>
      <w:tblPr>
        <w:tblStyle w:val="TableGrid"/>
        <w:tblW w:w="0" w:type="auto"/>
        <w:tblLook w:val="04A0" w:firstRow="1" w:lastRow="0" w:firstColumn="1" w:lastColumn="0" w:noHBand="0" w:noVBand="1"/>
      </w:tblPr>
      <w:tblGrid>
        <w:gridCol w:w="1236"/>
        <w:gridCol w:w="8395"/>
      </w:tblGrid>
      <w:tr w:rsidR="00A87817" w14:paraId="25135E33" w14:textId="77777777" w:rsidTr="006261E9">
        <w:tc>
          <w:tcPr>
            <w:tcW w:w="1236" w:type="dxa"/>
          </w:tcPr>
          <w:p w14:paraId="07CFE4F9"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8FEA11"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DF0B1B" w14:paraId="77A6C7E4" w14:textId="77777777" w:rsidTr="006261E9">
        <w:tc>
          <w:tcPr>
            <w:tcW w:w="1236" w:type="dxa"/>
          </w:tcPr>
          <w:p w14:paraId="7311A410" w14:textId="2AE8B6C5" w:rsidR="00DF0B1B" w:rsidRDefault="00DF0B1B" w:rsidP="00DF0B1B">
            <w:pPr>
              <w:spacing w:after="0"/>
              <w:rPr>
                <w:rFonts w:eastAsiaTheme="minorEastAsia"/>
                <w:color w:val="0070C0"/>
                <w:lang w:val="en-US" w:eastAsia="zh-CN"/>
              </w:rPr>
            </w:pPr>
            <w:r>
              <w:rPr>
                <w:rFonts w:eastAsiaTheme="minorEastAsia" w:hint="eastAsia"/>
                <w:color w:val="0070C0"/>
                <w:lang w:val="en-US" w:eastAsia="zh-CN"/>
              </w:rPr>
              <w:t>Apple</w:t>
            </w:r>
          </w:p>
        </w:tc>
        <w:tc>
          <w:tcPr>
            <w:tcW w:w="8395" w:type="dxa"/>
          </w:tcPr>
          <w:p w14:paraId="323D605E" w14:textId="45ACED72" w:rsidR="00DF0B1B" w:rsidRDefault="00DF0B1B" w:rsidP="00DF0B1B">
            <w:pPr>
              <w:spacing w:after="120"/>
              <w:rPr>
                <w:rFonts w:eastAsiaTheme="minorEastAsia"/>
                <w:color w:val="0070C0"/>
                <w:lang w:val="en-US" w:eastAsia="zh-CN"/>
              </w:rPr>
            </w:pPr>
            <w:r>
              <w:rPr>
                <w:rFonts w:eastAsiaTheme="minorEastAsia"/>
                <w:color w:val="0070C0"/>
                <w:lang w:val="en-US" w:eastAsia="zh-CN"/>
              </w:rPr>
              <w:t>Support option 2a, but if the scheduling restriction on SRS symbols or guard period has already  covered by RAN1 spec, we can compromise to option 2b/2c.</w:t>
            </w:r>
          </w:p>
        </w:tc>
      </w:tr>
      <w:tr w:rsidR="006261E9" w14:paraId="629D9B2E" w14:textId="77777777" w:rsidTr="006261E9">
        <w:tc>
          <w:tcPr>
            <w:tcW w:w="1236" w:type="dxa"/>
          </w:tcPr>
          <w:p w14:paraId="69232FB0" w14:textId="0F5FFD79"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05E94F8E" w14:textId="797CD7B5" w:rsidR="006261E9" w:rsidRDefault="006261E9" w:rsidP="006261E9">
            <w:pPr>
              <w:spacing w:after="120"/>
              <w:rPr>
                <w:rFonts w:eastAsiaTheme="minorEastAsia"/>
                <w:color w:val="0070C0"/>
                <w:lang w:val="en-US" w:eastAsia="zh-CN"/>
              </w:rPr>
            </w:pPr>
            <w:r>
              <w:rPr>
                <w:rFonts w:eastAsia="Malgun Gothic"/>
                <w:color w:val="0070C0"/>
                <w:lang w:val="en-US" w:eastAsia="ko-KR"/>
              </w:rPr>
              <w:t>If the transient period specified in RF spec is not considered for uplink scheduling in the network, the scheduling restriction might be needed as option 2b.</w:t>
            </w:r>
          </w:p>
        </w:tc>
      </w:tr>
      <w:tr w:rsidR="00D8029A" w14:paraId="57E627FD" w14:textId="77777777" w:rsidTr="006261E9">
        <w:tc>
          <w:tcPr>
            <w:tcW w:w="1236" w:type="dxa"/>
          </w:tcPr>
          <w:p w14:paraId="2333878B" w14:textId="386BB05F" w:rsidR="00D8029A" w:rsidRPr="007544B7" w:rsidRDefault="00D8029A" w:rsidP="006261E9">
            <w:pPr>
              <w:keepLines/>
              <w:tabs>
                <w:tab w:val="left" w:pos="794"/>
                <w:tab w:val="left" w:pos="1191"/>
                <w:tab w:val="left" w:pos="1588"/>
                <w:tab w:val="left" w:pos="1985"/>
              </w:tabs>
              <w:overflowPunct/>
              <w:autoSpaceDE/>
              <w:autoSpaceDN/>
              <w:adjustRightInd/>
              <w:spacing w:before="120" w:after="0"/>
              <w:jc w:val="center"/>
              <w:textAlignment w:val="auto"/>
              <w:rPr>
                <w:rFonts w:eastAsia="Malgun Gothic"/>
                <w:color w:val="0070C0"/>
                <w:lang w:eastAsia="ko-KR"/>
              </w:rPr>
            </w:pPr>
            <w:r>
              <w:rPr>
                <w:rFonts w:eastAsia="Malgun Gothic"/>
                <w:color w:val="0070C0"/>
                <w:lang w:eastAsia="ko-KR"/>
              </w:rPr>
              <w:t>Huawei</w:t>
            </w:r>
          </w:p>
        </w:tc>
        <w:tc>
          <w:tcPr>
            <w:tcW w:w="8395" w:type="dxa"/>
          </w:tcPr>
          <w:p w14:paraId="0AE39560" w14:textId="48C21512" w:rsidR="00D8029A" w:rsidRDefault="00D8029A" w:rsidP="006261E9">
            <w:pPr>
              <w:spacing w:after="120"/>
              <w:rPr>
                <w:rFonts w:eastAsia="Malgun Gothic"/>
                <w:color w:val="0070C0"/>
                <w:lang w:val="en-US" w:eastAsia="ko-KR"/>
              </w:rPr>
            </w:pPr>
            <w:r>
              <w:rPr>
                <w:rFonts w:eastAsia="Malgun Gothic"/>
                <w:color w:val="0070C0"/>
                <w:lang w:val="en-US" w:eastAsia="ko-KR"/>
              </w:rPr>
              <w:t>Support option 2b/2c</w:t>
            </w:r>
          </w:p>
        </w:tc>
      </w:tr>
      <w:tr w:rsidR="00AB2CE0" w14:paraId="512696D3" w14:textId="77777777" w:rsidTr="006261E9">
        <w:tc>
          <w:tcPr>
            <w:tcW w:w="1236" w:type="dxa"/>
          </w:tcPr>
          <w:p w14:paraId="52A0B7DB" w14:textId="5EFA3CD5" w:rsidR="00AB2CE0" w:rsidRPr="00AB2CE0" w:rsidRDefault="00AB2CE0" w:rsidP="006261E9">
            <w:pPr>
              <w:spacing w:after="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395" w:type="dxa"/>
          </w:tcPr>
          <w:p w14:paraId="625BEB20" w14:textId="5CB628AA" w:rsidR="00AB2CE0" w:rsidRDefault="00AB2CE0" w:rsidP="006261E9">
            <w:pPr>
              <w:spacing w:after="120"/>
              <w:rPr>
                <w:rFonts w:eastAsia="PMingLiU"/>
                <w:color w:val="0070C0"/>
                <w:lang w:val="en-US" w:eastAsia="zh-TW"/>
              </w:rPr>
            </w:pPr>
            <w:r>
              <w:rPr>
                <w:rFonts w:eastAsia="PMingLiU"/>
                <w:color w:val="0070C0"/>
                <w:lang w:val="en-US" w:eastAsia="zh-TW"/>
              </w:rPr>
              <w:t>I</w:t>
            </w:r>
            <w:r>
              <w:rPr>
                <w:rFonts w:asciiTheme="minorEastAsia" w:eastAsiaTheme="minorEastAsia" w:hAnsiTheme="minorEastAsia" w:hint="eastAsia"/>
                <w:color w:val="0070C0"/>
                <w:lang w:val="en-US" w:eastAsia="zh-CN"/>
              </w:rPr>
              <w:t>t</w:t>
            </w:r>
            <w:r>
              <w:rPr>
                <w:rFonts w:eastAsia="PMingLiU"/>
                <w:color w:val="0070C0"/>
                <w:lang w:val="en-US" w:eastAsia="zh-TW"/>
              </w:rPr>
              <w:t xml:space="preserve"> is suggested to firstly align the understanding of </w:t>
            </w:r>
            <w:r w:rsidRPr="00D133EA">
              <w:rPr>
                <w:rFonts w:eastAsia="PMingLiU"/>
                <w:color w:val="0070C0"/>
                <w:lang w:val="en-US" w:eastAsia="zh-TW"/>
              </w:rPr>
              <w:t>transient period</w:t>
            </w:r>
            <w:r>
              <w:rPr>
                <w:rFonts w:eastAsia="PMingLiU"/>
                <w:color w:val="0070C0"/>
                <w:lang w:val="en-US" w:eastAsia="zh-TW"/>
              </w:rPr>
              <w:t xml:space="preserve"> specified in RF, whether the transient period can be considered as scheduling restriction.</w:t>
            </w:r>
            <w:r w:rsidR="00620D1B">
              <w:rPr>
                <w:rFonts w:eastAsia="PMingLiU"/>
                <w:color w:val="0070C0"/>
                <w:lang w:val="en-US" w:eastAsia="zh-TW"/>
              </w:rPr>
              <w:t xml:space="preserve"> In our understanding, </w:t>
            </w:r>
            <w:r w:rsidR="00620D1B" w:rsidRPr="00620D1B">
              <w:rPr>
                <w:rFonts w:eastAsia="PMingLiU"/>
                <w:color w:val="0070C0"/>
                <w:lang w:val="en-US" w:eastAsia="zh-TW"/>
              </w:rPr>
              <w:t>there is no data transmission during transient period, which can be considered as scheduling restriction.</w:t>
            </w:r>
            <w:r w:rsidR="00620D1B">
              <w:rPr>
                <w:rFonts w:eastAsia="PMingLiU"/>
                <w:color w:val="0070C0"/>
                <w:lang w:val="en-US" w:eastAsia="zh-TW"/>
              </w:rPr>
              <w:t xml:space="preserve"> </w:t>
            </w:r>
            <w:r w:rsidR="00620D1B" w:rsidRPr="00620D1B">
              <w:rPr>
                <w:rFonts w:eastAsia="PMingLiU"/>
                <w:color w:val="0070C0"/>
                <w:lang w:val="en-US" w:eastAsia="zh-TW"/>
              </w:rPr>
              <w:t>No need to define further scheduling restriction in addition to the transient period.</w:t>
            </w:r>
          </w:p>
          <w:p w14:paraId="7ABA1E3A" w14:textId="5A66AD0D" w:rsidR="00AB2CE0" w:rsidRDefault="00620D1B" w:rsidP="006261E9">
            <w:pPr>
              <w:spacing w:after="120"/>
              <w:rPr>
                <w:rFonts w:eastAsia="Malgun Gothic"/>
                <w:color w:val="0070C0"/>
                <w:lang w:val="en-US" w:eastAsia="ko-KR"/>
              </w:rPr>
            </w:pPr>
            <w:r>
              <w:rPr>
                <w:noProof/>
                <w:lang w:val="en-US" w:eastAsia="zh-CN"/>
              </w:rPr>
              <w:drawing>
                <wp:inline distT="0" distB="0" distL="0" distR="0" wp14:anchorId="30099F0B" wp14:editId="0BE31EC2">
                  <wp:extent cx="4334493" cy="1540294"/>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62405" cy="1550213"/>
                          </a:xfrm>
                          <a:prstGeom prst="rect">
                            <a:avLst/>
                          </a:prstGeom>
                        </pic:spPr>
                      </pic:pic>
                    </a:graphicData>
                  </a:graphic>
                </wp:inline>
              </w:drawing>
            </w:r>
          </w:p>
        </w:tc>
      </w:tr>
      <w:tr w:rsidR="00A61D44" w14:paraId="4DA2EC45" w14:textId="77777777" w:rsidTr="006261E9">
        <w:tc>
          <w:tcPr>
            <w:tcW w:w="1236" w:type="dxa"/>
          </w:tcPr>
          <w:p w14:paraId="208516EB" w14:textId="2677551C" w:rsidR="00A61D44" w:rsidRDefault="00A61D44" w:rsidP="00A61D44">
            <w:pPr>
              <w:spacing w:after="0"/>
              <w:rPr>
                <w:rFonts w:eastAsiaTheme="minorEastAsia"/>
                <w:color w:val="0070C0"/>
                <w:lang w:eastAsia="zh-CN"/>
              </w:rPr>
            </w:pPr>
            <w:r>
              <w:rPr>
                <w:rFonts w:eastAsiaTheme="minorEastAsia"/>
                <w:color w:val="0070C0"/>
                <w:lang w:val="en-US" w:eastAsia="zh-CN"/>
              </w:rPr>
              <w:t>MediaTek</w:t>
            </w:r>
          </w:p>
        </w:tc>
        <w:tc>
          <w:tcPr>
            <w:tcW w:w="8395" w:type="dxa"/>
          </w:tcPr>
          <w:p w14:paraId="4B08CC91" w14:textId="77777777" w:rsidR="00A61D44" w:rsidRDefault="00A61D44" w:rsidP="00A61D44">
            <w:pPr>
              <w:spacing w:after="120"/>
              <w:rPr>
                <w:rFonts w:eastAsiaTheme="minorEastAsia"/>
                <w:color w:val="0070C0"/>
                <w:lang w:val="en-US" w:eastAsia="zh-CN"/>
              </w:rPr>
            </w:pPr>
            <w:r>
              <w:rPr>
                <w:rFonts w:eastAsiaTheme="minorEastAsia"/>
                <w:color w:val="0070C0"/>
                <w:lang w:val="en-US" w:eastAsia="zh-CN"/>
              </w:rPr>
              <w:t>We are fine with option 2b and 2c.</w:t>
            </w:r>
          </w:p>
          <w:p w14:paraId="2CCCF36A" w14:textId="2B9CB5C3" w:rsidR="00A61D44" w:rsidRDefault="00A61D44" w:rsidP="00A61D44">
            <w:pPr>
              <w:spacing w:after="120"/>
              <w:rPr>
                <w:rFonts w:eastAsia="PMingLiU"/>
                <w:color w:val="0070C0"/>
                <w:lang w:val="en-US" w:eastAsia="zh-TW"/>
              </w:rPr>
            </w:pPr>
            <w:r>
              <w:rPr>
                <w:rFonts w:eastAsiaTheme="minorEastAsia"/>
                <w:color w:val="0070C0"/>
                <w:lang w:val="en-US" w:eastAsia="zh-CN"/>
              </w:rPr>
              <w:t>To make the specification clearly, the scheduling restriction is needed to define that the symbols/period before and after SRS transmission should not be used for data/control channels.</w:t>
            </w:r>
          </w:p>
        </w:tc>
      </w:tr>
      <w:tr w:rsidR="00600AC8" w14:paraId="44DBEF7A" w14:textId="77777777" w:rsidTr="006261E9">
        <w:tc>
          <w:tcPr>
            <w:tcW w:w="1236" w:type="dxa"/>
          </w:tcPr>
          <w:p w14:paraId="21661CB0" w14:textId="330ED29D" w:rsidR="00600AC8" w:rsidRDefault="00600AC8"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65673EAA" w14:textId="28740BF9" w:rsidR="00600AC8" w:rsidRDefault="00600AC8" w:rsidP="00A61D44">
            <w:pPr>
              <w:spacing w:after="120"/>
              <w:rPr>
                <w:rFonts w:eastAsiaTheme="minorEastAsia"/>
                <w:color w:val="0070C0"/>
                <w:lang w:val="en-US" w:eastAsia="zh-CN"/>
              </w:rPr>
            </w:pPr>
            <w:r>
              <w:rPr>
                <w:rFonts w:eastAsiaTheme="minorEastAsia"/>
                <w:color w:val="0070C0"/>
                <w:lang w:val="en-US" w:eastAsia="zh-CN"/>
              </w:rPr>
              <w:t>We are fine with Options 2b/2c</w:t>
            </w:r>
          </w:p>
        </w:tc>
      </w:tr>
      <w:tr w:rsidR="00A5052E" w14:paraId="758ABE90" w14:textId="77777777" w:rsidTr="006261E9">
        <w:tc>
          <w:tcPr>
            <w:tcW w:w="1236" w:type="dxa"/>
          </w:tcPr>
          <w:p w14:paraId="5B0254BE" w14:textId="25EFDBFA" w:rsidR="00A5052E" w:rsidRPr="007544B7" w:rsidRDefault="00A5052E" w:rsidP="00A5052E">
            <w:pPr>
              <w:keepLines/>
              <w:tabs>
                <w:tab w:val="left" w:pos="794"/>
                <w:tab w:val="left" w:pos="1191"/>
                <w:tab w:val="left" w:pos="1588"/>
                <w:tab w:val="left" w:pos="1985"/>
              </w:tabs>
              <w:overflowPunct/>
              <w:autoSpaceDE/>
              <w:autoSpaceDN/>
              <w:adjustRightInd/>
              <w:spacing w:before="120" w:after="0"/>
              <w:jc w:val="center"/>
              <w:textAlignment w:val="auto"/>
              <w:rPr>
                <w:rFonts w:eastAsiaTheme="minorEastAsia"/>
                <w:color w:val="0070C0"/>
                <w:lang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379DFC8" w14:textId="7DD6BF49"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and 2c are both fine to us.</w:t>
            </w:r>
          </w:p>
        </w:tc>
      </w:tr>
      <w:tr w:rsidR="00C57298" w14:paraId="35B69DDF" w14:textId="77777777" w:rsidTr="006261E9">
        <w:tc>
          <w:tcPr>
            <w:tcW w:w="1236" w:type="dxa"/>
          </w:tcPr>
          <w:p w14:paraId="0F4E27F8" w14:textId="631DA0B0" w:rsidR="00C57298" w:rsidRDefault="00C57298" w:rsidP="00C57298">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44601947" w14:textId="02AA6505" w:rsidR="00C57298" w:rsidRDefault="00C57298" w:rsidP="00C57298">
            <w:pPr>
              <w:spacing w:after="120"/>
              <w:rPr>
                <w:rFonts w:eastAsiaTheme="minorEastAsia"/>
                <w:color w:val="0070C0"/>
                <w:lang w:val="en-US" w:eastAsia="zh-CN"/>
              </w:rPr>
            </w:pPr>
            <w:r>
              <w:rPr>
                <w:rFonts w:eastAsiaTheme="minorEastAsia"/>
                <w:color w:val="0070C0"/>
                <w:lang w:val="en-US" w:eastAsia="zh-CN"/>
              </w:rPr>
              <w:t>Support 2b/2c.</w:t>
            </w:r>
          </w:p>
        </w:tc>
      </w:tr>
      <w:tr w:rsidR="00FC7F4C" w14:paraId="19469C09" w14:textId="77777777" w:rsidTr="006261E9">
        <w:tc>
          <w:tcPr>
            <w:tcW w:w="1236" w:type="dxa"/>
          </w:tcPr>
          <w:p w14:paraId="0DFEF070" w14:textId="58CB9221" w:rsidR="00FC7F4C" w:rsidRDefault="00FC7F4C" w:rsidP="00C57298">
            <w:pPr>
              <w:spacing w:after="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085AAA5E" w14:textId="6F33D049" w:rsidR="00FC7F4C" w:rsidRDefault="00FC7F4C" w:rsidP="00C57298">
            <w:pPr>
              <w:spacing w:after="120"/>
              <w:rPr>
                <w:rFonts w:eastAsiaTheme="minorEastAsia"/>
                <w:color w:val="0070C0"/>
                <w:lang w:val="en-US" w:eastAsia="zh-CN"/>
              </w:rPr>
            </w:pPr>
            <w:r>
              <w:rPr>
                <w:rFonts w:eastAsiaTheme="minorEastAsia"/>
                <w:color w:val="0070C0"/>
                <w:lang w:val="en-US" w:eastAsia="zh-CN"/>
              </w:rPr>
              <w:t>We support 2b/2c</w:t>
            </w:r>
          </w:p>
        </w:tc>
      </w:tr>
      <w:tr w:rsidR="000132B6" w14:paraId="0AA9671E" w14:textId="77777777" w:rsidTr="006261E9">
        <w:tc>
          <w:tcPr>
            <w:tcW w:w="1236" w:type="dxa"/>
          </w:tcPr>
          <w:p w14:paraId="23D23195" w14:textId="1FE59F06" w:rsidR="000132B6" w:rsidRDefault="000132B6" w:rsidP="00C57298">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C4EC48" w14:textId="5BE4EE1D" w:rsidR="000132B6" w:rsidRPr="001F1F84" w:rsidRDefault="000132B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option1. </w:t>
            </w:r>
            <w:r w:rsidR="005B0B6A">
              <w:rPr>
                <w:rFonts w:eastAsiaTheme="minorEastAsia"/>
                <w:color w:val="0070C0"/>
                <w:lang w:val="en-US" w:eastAsia="zh-CN"/>
              </w:rPr>
              <w:t>T</w:t>
            </w:r>
            <w:r w:rsidR="005B0B6A">
              <w:rPr>
                <w:rFonts w:eastAsiaTheme="minorEastAsia" w:hint="eastAsia"/>
                <w:color w:val="0070C0"/>
                <w:lang w:val="en-US" w:eastAsia="zh-CN"/>
              </w:rPr>
              <w:t>here is no need to define scheduling restriction in the transient period</w:t>
            </w:r>
            <w:r w:rsidR="001F1F84">
              <w:rPr>
                <w:rFonts w:eastAsiaTheme="minorEastAsia" w:hint="eastAsia"/>
                <w:color w:val="0070C0"/>
                <w:lang w:val="en-US" w:eastAsia="zh-CN"/>
              </w:rPr>
              <w:t xml:space="preserve">. And the SRS antenna port switching can be performed in guard symbol </w:t>
            </w:r>
            <w:r w:rsidR="0073223D">
              <w:rPr>
                <w:rFonts w:eastAsiaTheme="minorEastAsia" w:hint="eastAsia"/>
                <w:color w:val="0070C0"/>
                <w:lang w:val="en-US" w:eastAsia="zh-CN"/>
              </w:rPr>
              <w:t xml:space="preserve">and </w:t>
            </w:r>
            <w:r w:rsidR="001F1F84">
              <w:rPr>
                <w:rFonts w:eastAsiaTheme="minorEastAsia" w:hint="eastAsia"/>
                <w:color w:val="0070C0"/>
                <w:lang w:val="en-US" w:eastAsia="zh-CN"/>
              </w:rPr>
              <w:t>there is no need to define further scheduling restriction before and after guard symbol</w:t>
            </w:r>
            <w:r w:rsidR="005119E7">
              <w:rPr>
                <w:rFonts w:eastAsiaTheme="minorEastAsia" w:hint="eastAsia"/>
                <w:color w:val="0070C0"/>
                <w:lang w:val="en-US" w:eastAsia="zh-CN"/>
              </w:rPr>
              <w:t>s</w:t>
            </w:r>
            <w:r w:rsidR="001F1F84">
              <w:rPr>
                <w:rFonts w:eastAsiaTheme="minorEastAsia" w:hint="eastAsia"/>
                <w:color w:val="0070C0"/>
                <w:lang w:val="en-US" w:eastAsia="zh-CN"/>
              </w:rPr>
              <w:t xml:space="preserve">. </w:t>
            </w:r>
          </w:p>
        </w:tc>
      </w:tr>
      <w:tr w:rsidR="00FC6BA1" w14:paraId="1B62BECD" w14:textId="77777777" w:rsidTr="006261E9">
        <w:tc>
          <w:tcPr>
            <w:tcW w:w="1236" w:type="dxa"/>
          </w:tcPr>
          <w:p w14:paraId="6FB23E8F" w14:textId="50761893" w:rsidR="00FC6BA1" w:rsidRDefault="00FC6BA1" w:rsidP="00FC6BA1">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2416D7D5" w14:textId="5D99A8D3"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We share the CMCC’s understanding that the scheduling restriction may be defined due to transient periods. But transient periods have been specified in RF for different reasons which were not necessarily leading to scheduling restriction in RRM. Some further discussion is needed why/if we need define transient period and scheduling restriction in RF and RRM respectively. </w:t>
            </w:r>
          </w:p>
        </w:tc>
      </w:tr>
    </w:tbl>
    <w:p w14:paraId="6CBB81DD" w14:textId="7071DF63" w:rsidR="00A87817" w:rsidRPr="00580A27" w:rsidRDefault="00A87817" w:rsidP="00A87817">
      <w:pPr>
        <w:rPr>
          <w:lang w:eastAsia="zh-CN"/>
        </w:rPr>
      </w:pPr>
    </w:p>
    <w:p w14:paraId="4D504944" w14:textId="0FDDC2CF" w:rsidR="00A87817" w:rsidRDefault="00A87817" w:rsidP="00A87817">
      <w:pPr>
        <w:rPr>
          <w:b/>
          <w:color w:val="0070C0"/>
          <w:u w:val="single"/>
          <w:lang w:eastAsia="ko-KR"/>
        </w:rPr>
      </w:pPr>
      <w:r>
        <w:rPr>
          <w:b/>
          <w:color w:val="0070C0"/>
          <w:u w:val="single"/>
          <w:lang w:eastAsia="ko-KR"/>
        </w:rPr>
        <w:t>Issue 1-1-2: RAN4 requirement scope with different SRS resource configuration</w:t>
      </w:r>
    </w:p>
    <w:p w14:paraId="60D59DDB" w14:textId="77777777" w:rsidR="005D134B" w:rsidRDefault="005D134B" w:rsidP="005D134B">
      <w:pPr>
        <w:pStyle w:val="ListParagraph"/>
        <w:numPr>
          <w:ilvl w:val="0"/>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(Nokia, </w:t>
      </w:r>
      <w:r>
        <w:rPr>
          <w:rFonts w:eastAsiaTheme="minorEastAsia"/>
          <w:color w:val="0070C0"/>
          <w:lang w:val="en-US" w:eastAsia="zh-CN"/>
        </w:rPr>
        <w:t>Ericsson</w:t>
      </w:r>
      <w:r>
        <w:rPr>
          <w:rFonts w:eastAsia="SimSun"/>
          <w:color w:val="0070C0"/>
          <w:szCs w:val="24"/>
          <w:lang w:eastAsia="zh-CN"/>
        </w:rPr>
        <w:t xml:space="preserve">): </w:t>
      </w:r>
    </w:p>
    <w:p w14:paraId="7E15CFBE" w14:textId="77777777" w:rsidR="005D134B" w:rsidRPr="005871F7" w:rsidRDefault="005D134B" w:rsidP="005D134B">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shall define the requirements for the following scenarios in Rel17 where</w:t>
      </w:r>
    </w:p>
    <w:p w14:paraId="25CFAF86" w14:textId="77777777" w:rsidR="005D134B" w:rsidRPr="005871F7" w:rsidRDefault="005D134B" w:rsidP="005D134B">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2B8D7921" w14:textId="77777777" w:rsidR="005D134B" w:rsidRPr="005871F7" w:rsidRDefault="005D134B" w:rsidP="005D134B">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49872650" w14:textId="5BE6186E" w:rsidR="005D134B" w:rsidRPr="00580A27" w:rsidRDefault="005D134B" w:rsidP="00580A27">
      <w:pPr>
        <w:pStyle w:val="ListParagraph"/>
        <w:numPr>
          <w:ilvl w:val="1"/>
          <w:numId w:val="1"/>
        </w:numPr>
        <w:spacing w:after="120" w:line="259" w:lineRule="auto"/>
        <w:ind w:firstLineChars="0"/>
        <w:jc w:val="both"/>
        <w:rPr>
          <w:color w:val="0070C0"/>
          <w:szCs w:val="24"/>
          <w:lang w:eastAsia="zh-CN"/>
        </w:rPr>
      </w:pPr>
      <w:r w:rsidRPr="005871F7">
        <w:rPr>
          <w:rFonts w:eastAsia="SimSun"/>
          <w:color w:val="0070C0"/>
          <w:szCs w:val="24"/>
          <w:lang w:eastAsia="zh-CN"/>
        </w:rPr>
        <w:t>RAN4 do not define the requirements if the SRS re</w:t>
      </w:r>
      <w:r>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tbl>
      <w:tblPr>
        <w:tblStyle w:val="TableGrid"/>
        <w:tblW w:w="0" w:type="auto"/>
        <w:tblLook w:val="04A0" w:firstRow="1" w:lastRow="0" w:firstColumn="1" w:lastColumn="0" w:noHBand="0" w:noVBand="1"/>
      </w:tblPr>
      <w:tblGrid>
        <w:gridCol w:w="1236"/>
        <w:gridCol w:w="8395"/>
      </w:tblGrid>
      <w:tr w:rsidR="00A87817" w14:paraId="5F953746" w14:textId="77777777" w:rsidTr="006261E9">
        <w:tc>
          <w:tcPr>
            <w:tcW w:w="1236" w:type="dxa"/>
          </w:tcPr>
          <w:p w14:paraId="4C9E906A"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17012E"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6261E9" w14:paraId="35664245" w14:textId="77777777" w:rsidTr="006261E9">
        <w:tc>
          <w:tcPr>
            <w:tcW w:w="1236" w:type="dxa"/>
          </w:tcPr>
          <w:p w14:paraId="7A76521E" w14:textId="6CC70BC7"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28393300" w14:textId="4FBE38AA" w:rsidR="006261E9" w:rsidRDefault="006261E9" w:rsidP="006261E9">
            <w:pPr>
              <w:spacing w:after="120"/>
              <w:rPr>
                <w:rFonts w:eastAsiaTheme="minorEastAsia"/>
                <w:color w:val="0070C0"/>
                <w:lang w:val="en-US" w:eastAsia="zh-CN"/>
              </w:rPr>
            </w:pPr>
            <w:r>
              <w:rPr>
                <w:rFonts w:eastAsiaTheme="minorEastAsia"/>
                <w:iCs/>
                <w:color w:val="0070C0"/>
                <w:lang w:val="en-US" w:eastAsia="zh-CN"/>
              </w:rPr>
              <w:t>We do not think that is a need to distinguish scenarios for interruption requirements. We can wait conclusion from issue 1-4-1</w:t>
            </w:r>
            <w:r w:rsidRPr="005871F7">
              <w:rPr>
                <w:rFonts w:eastAsia="SimSun"/>
                <w:color w:val="0070C0"/>
                <w:szCs w:val="24"/>
                <w:lang w:eastAsia="zh-CN"/>
              </w:rPr>
              <w:t>.</w:t>
            </w:r>
          </w:p>
        </w:tc>
      </w:tr>
      <w:tr w:rsidR="00D8029A" w14:paraId="60FB0169" w14:textId="77777777" w:rsidTr="006261E9">
        <w:tc>
          <w:tcPr>
            <w:tcW w:w="1236" w:type="dxa"/>
          </w:tcPr>
          <w:p w14:paraId="0FAF3BD8" w14:textId="2FB5CF56" w:rsidR="00D8029A" w:rsidRDefault="00D8029A" w:rsidP="006261E9">
            <w:pPr>
              <w:spacing w:after="0"/>
              <w:rPr>
                <w:rFonts w:eastAsia="Malgun Gothic"/>
                <w:color w:val="0070C0"/>
                <w:lang w:val="en-US" w:eastAsia="ko-KR"/>
              </w:rPr>
            </w:pPr>
            <w:r>
              <w:rPr>
                <w:rFonts w:eastAsia="Malgun Gothic"/>
                <w:color w:val="0070C0"/>
                <w:lang w:val="en-US" w:eastAsia="ko-KR"/>
              </w:rPr>
              <w:t>Huawei</w:t>
            </w:r>
          </w:p>
        </w:tc>
        <w:tc>
          <w:tcPr>
            <w:tcW w:w="8395" w:type="dxa"/>
          </w:tcPr>
          <w:p w14:paraId="50978CA2" w14:textId="3A41CE1D" w:rsidR="00D8029A" w:rsidRDefault="00D8029A" w:rsidP="006261E9">
            <w:pPr>
              <w:spacing w:after="120"/>
              <w:rPr>
                <w:rFonts w:eastAsiaTheme="minorEastAsia"/>
                <w:iCs/>
                <w:color w:val="0070C0"/>
                <w:lang w:val="en-US" w:eastAsia="zh-CN"/>
              </w:rPr>
            </w:pPr>
            <w:r>
              <w:rPr>
                <w:rFonts w:eastAsiaTheme="minorEastAsia"/>
                <w:iCs/>
                <w:color w:val="0070C0"/>
                <w:lang w:val="en-US" w:eastAsia="zh-CN"/>
              </w:rPr>
              <w:t>Not very clear why it is related to SRS resource SET.</w:t>
            </w:r>
          </w:p>
        </w:tc>
      </w:tr>
      <w:tr w:rsidR="00A61D44" w14:paraId="2D34CE69" w14:textId="77777777" w:rsidTr="006261E9">
        <w:tc>
          <w:tcPr>
            <w:tcW w:w="1236" w:type="dxa"/>
          </w:tcPr>
          <w:p w14:paraId="348CACDA" w14:textId="4799EA67"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13CFFD4A" w14:textId="76C243FC" w:rsidR="00A61D44" w:rsidRDefault="00A61D44" w:rsidP="00A61D44">
            <w:pPr>
              <w:spacing w:after="120"/>
              <w:rPr>
                <w:rFonts w:eastAsiaTheme="minorEastAsia"/>
                <w:iCs/>
                <w:color w:val="0070C0"/>
                <w:lang w:val="en-US" w:eastAsia="zh-CN"/>
              </w:rPr>
            </w:pPr>
            <w:r>
              <w:rPr>
                <w:rFonts w:eastAsiaTheme="minorEastAsia"/>
                <w:color w:val="0070C0"/>
                <w:lang w:val="en-US" w:eastAsia="zh-CN"/>
              </w:rPr>
              <w:t>Wait for the conclusion in Issue 1-4-1. The reason is same as our comment in first round.</w:t>
            </w:r>
          </w:p>
        </w:tc>
      </w:tr>
      <w:tr w:rsidR="00302AE2" w14:paraId="2637C4AA" w14:textId="77777777" w:rsidTr="006261E9">
        <w:tc>
          <w:tcPr>
            <w:tcW w:w="1236" w:type="dxa"/>
          </w:tcPr>
          <w:p w14:paraId="786771F8" w14:textId="4F89EFA4" w:rsidR="00302AE2" w:rsidRDefault="00302AE2"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338C3E1E" w14:textId="03BECC17" w:rsidR="00302AE2" w:rsidRDefault="00302AE2" w:rsidP="00A61D44">
            <w:pPr>
              <w:spacing w:after="120"/>
              <w:rPr>
                <w:rFonts w:eastAsiaTheme="minorEastAsia"/>
                <w:color w:val="0070C0"/>
                <w:lang w:val="en-US" w:eastAsia="zh-CN"/>
              </w:rPr>
            </w:pPr>
            <w:r>
              <w:rPr>
                <w:rFonts w:eastAsiaTheme="minorEastAsia"/>
                <w:color w:val="0070C0"/>
                <w:lang w:val="en-US" w:eastAsia="zh-CN"/>
              </w:rPr>
              <w:t>Fine to wait until conclusion of Issue 1-4-1</w:t>
            </w:r>
          </w:p>
        </w:tc>
      </w:tr>
      <w:tr w:rsidR="00A5052E" w14:paraId="3255988E" w14:textId="77777777" w:rsidTr="006261E9">
        <w:tc>
          <w:tcPr>
            <w:tcW w:w="1236" w:type="dxa"/>
          </w:tcPr>
          <w:p w14:paraId="476E6460" w14:textId="0FF80B49"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10D9D39" w14:textId="39D5967C" w:rsidR="00A5052E" w:rsidRDefault="00A5052E" w:rsidP="00A5052E">
            <w:pPr>
              <w:spacing w:after="120"/>
              <w:rPr>
                <w:rFonts w:eastAsiaTheme="minorEastAsia"/>
                <w:color w:val="0070C0"/>
                <w:lang w:val="en-US" w:eastAsia="zh-CN"/>
              </w:rPr>
            </w:pPr>
            <w:r>
              <w:rPr>
                <w:rFonts w:eastAsiaTheme="minorEastAsia"/>
                <w:color w:val="0070C0"/>
                <w:lang w:val="en-US" w:eastAsia="zh-CN"/>
              </w:rPr>
              <w:t xml:space="preserve">Prefer not to differentiate the interruption requirement. </w:t>
            </w:r>
          </w:p>
        </w:tc>
      </w:tr>
      <w:tr w:rsidR="00FC6BA1" w14:paraId="617CAEEB" w14:textId="77777777" w:rsidTr="006261E9">
        <w:tc>
          <w:tcPr>
            <w:tcW w:w="1236" w:type="dxa"/>
          </w:tcPr>
          <w:p w14:paraId="7E313903" w14:textId="4D4FB71D" w:rsidR="00FC6BA1" w:rsidRDefault="00FC6BA1" w:rsidP="00FC6BA1">
            <w:pPr>
              <w:spacing w:after="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41652D03" w14:textId="0630AF2D"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Given the RAN1 definition on guard period, the interruption length would be different dependent on the scenario being discussed. Aligning the understanding on the scenarios help identify the interruption components.  </w:t>
            </w:r>
          </w:p>
        </w:tc>
      </w:tr>
    </w:tbl>
    <w:p w14:paraId="5B93CC94" w14:textId="2F091E8B" w:rsidR="00A87817" w:rsidRDefault="00A87817" w:rsidP="00A87817">
      <w:pPr>
        <w:rPr>
          <w:lang w:val="en-US" w:eastAsia="zh-CN"/>
        </w:rPr>
      </w:pPr>
    </w:p>
    <w:p w14:paraId="7B6B18D7" w14:textId="1454BC9D" w:rsidR="005D134B" w:rsidRDefault="005D134B" w:rsidP="005D134B">
      <w:pPr>
        <w:rPr>
          <w:b/>
          <w:color w:val="0070C0"/>
          <w:u w:val="single"/>
          <w:lang w:eastAsia="ko-KR"/>
        </w:rPr>
      </w:pPr>
      <w:r>
        <w:rPr>
          <w:b/>
          <w:color w:val="0070C0"/>
          <w:u w:val="single"/>
          <w:lang w:eastAsia="ko-KR"/>
        </w:rPr>
        <w:t xml:space="preserve">Issue 1-2-1: </w:t>
      </w:r>
      <w:r>
        <w:rPr>
          <w:b/>
          <w:color w:val="0070C0"/>
          <w:u w:val="single"/>
          <w:lang w:eastAsia="zh-CN"/>
        </w:rPr>
        <w:t>Impact of SRS antenna port switching</w:t>
      </w:r>
      <w:r>
        <w:rPr>
          <w:b/>
          <w:color w:val="0070C0"/>
          <w:u w:val="single"/>
          <w:lang w:eastAsia="ko-KR"/>
        </w:rPr>
        <w:t xml:space="preserve"> to RRM requirements in NR-SA </w:t>
      </w:r>
    </w:p>
    <w:p w14:paraId="23050C92" w14:textId="595FA792"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Pr>
          <w:rFonts w:eastAsia="SimSun"/>
          <w:color w:val="000000" w:themeColor="text1"/>
          <w:szCs w:val="24"/>
          <w:highlight w:val="green"/>
          <w:lang w:eastAsia="zh-CN"/>
        </w:rPr>
        <w:t>Agreement</w:t>
      </w:r>
      <w:r w:rsidRPr="00547E4C">
        <w:rPr>
          <w:rFonts w:eastAsia="SimSun"/>
          <w:color w:val="000000" w:themeColor="text1"/>
          <w:szCs w:val="24"/>
          <w:highlight w:val="green"/>
          <w:lang w:eastAsia="zh-CN"/>
        </w:rPr>
        <w:t>: No impact to NR measurement requirements relevant to measurements based on SSB/CSI-RS due to NR SRS antenna switching, as NR measurements are always prioritized.</w:t>
      </w:r>
    </w:p>
    <w:p w14:paraId="13C00F3D" w14:textId="7DC3E62C" w:rsidR="005D134B" w:rsidRDefault="005D134B" w:rsidP="005D134B">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47E4C">
        <w:rPr>
          <w:rFonts w:eastAsia="SimSun"/>
          <w:color w:val="000000" w:themeColor="text1"/>
          <w:szCs w:val="24"/>
          <w:highlight w:val="green"/>
          <w:lang w:eastAsia="zh-CN"/>
        </w:rPr>
        <w:t>The above-mentioned NR measurement requirements in option 1 is FFS.</w:t>
      </w:r>
    </w:p>
    <w:p w14:paraId="505A940C" w14:textId="77777777" w:rsidR="005D134B" w:rsidRPr="00580A27" w:rsidRDefault="005D134B" w:rsidP="005D134B">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highlight w:val="yellow"/>
          <w:lang w:eastAsia="zh-CN"/>
        </w:rPr>
      </w:pPr>
      <w:r w:rsidRPr="00580A27">
        <w:rPr>
          <w:rFonts w:eastAsia="SimSun"/>
          <w:color w:val="000000" w:themeColor="text1"/>
          <w:szCs w:val="24"/>
          <w:highlight w:val="yellow"/>
          <w:lang w:eastAsia="zh-CN"/>
        </w:rPr>
        <w:t>Option 1a: NR measurement requirements including serving/neighboring cell L3 measurement, L1-RSRP/L1-SINR and RLM/BFD/CBD measurement</w:t>
      </w:r>
    </w:p>
    <w:p w14:paraId="11D49281" w14:textId="396796D3" w:rsidR="005D134B" w:rsidRPr="00580A27" w:rsidRDefault="005D134B" w:rsidP="00580A27">
      <w:pPr>
        <w:pStyle w:val="ListParagraph"/>
        <w:numPr>
          <w:ilvl w:val="2"/>
          <w:numId w:val="1"/>
        </w:numPr>
        <w:overflowPunct/>
        <w:autoSpaceDE/>
        <w:autoSpaceDN/>
        <w:adjustRightInd/>
        <w:spacing w:after="120" w:line="259" w:lineRule="auto"/>
        <w:ind w:firstLineChars="0"/>
        <w:jc w:val="both"/>
        <w:textAlignment w:val="auto"/>
        <w:rPr>
          <w:color w:val="000000" w:themeColor="text1"/>
          <w:szCs w:val="24"/>
          <w:highlight w:val="yellow"/>
          <w:lang w:eastAsia="zh-CN"/>
        </w:rPr>
      </w:pPr>
      <w:r w:rsidRPr="00580A27">
        <w:rPr>
          <w:rFonts w:eastAsia="SimSun"/>
          <w:color w:val="000000" w:themeColor="text1"/>
          <w:szCs w:val="24"/>
          <w:highlight w:val="yellow"/>
          <w:lang w:eastAsia="zh-CN"/>
        </w:rPr>
        <w:t>Option 1b (Nokia): NR measurement requirements including serving/neighboring cell L3 measurement.</w:t>
      </w:r>
    </w:p>
    <w:tbl>
      <w:tblPr>
        <w:tblStyle w:val="TableGrid"/>
        <w:tblW w:w="0" w:type="auto"/>
        <w:tblLook w:val="04A0" w:firstRow="1" w:lastRow="0" w:firstColumn="1" w:lastColumn="0" w:noHBand="0" w:noVBand="1"/>
      </w:tblPr>
      <w:tblGrid>
        <w:gridCol w:w="1236"/>
        <w:gridCol w:w="8395"/>
      </w:tblGrid>
      <w:tr w:rsidR="00A87817" w14:paraId="5E7DDCD4" w14:textId="77777777" w:rsidTr="006261E9">
        <w:tc>
          <w:tcPr>
            <w:tcW w:w="1236" w:type="dxa"/>
          </w:tcPr>
          <w:p w14:paraId="0190D79B"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AC0663" w14:textId="77777777" w:rsidR="00A87817" w:rsidRDefault="00A87817"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A87817" w14:paraId="710F5C23" w14:textId="77777777" w:rsidTr="006261E9">
        <w:tc>
          <w:tcPr>
            <w:tcW w:w="1236" w:type="dxa"/>
          </w:tcPr>
          <w:p w14:paraId="1D8DA6B1" w14:textId="1B5B58DD" w:rsidR="00A87817"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5E40A539" w14:textId="6329F7D2" w:rsidR="00A87817" w:rsidRDefault="00451753" w:rsidP="006261E9">
            <w:pPr>
              <w:spacing w:after="120"/>
              <w:rPr>
                <w:rFonts w:eastAsiaTheme="minorEastAsia"/>
                <w:color w:val="0070C0"/>
                <w:lang w:val="en-US" w:eastAsia="zh-CN"/>
              </w:rPr>
            </w:pPr>
            <w:r>
              <w:rPr>
                <w:rFonts w:eastAsiaTheme="minorEastAsia"/>
                <w:color w:val="0070C0"/>
                <w:lang w:val="en-US" w:eastAsia="zh-CN"/>
              </w:rPr>
              <w:t>Option 1a</w:t>
            </w:r>
          </w:p>
        </w:tc>
      </w:tr>
      <w:tr w:rsidR="006261E9" w14:paraId="3D343C3A" w14:textId="77777777" w:rsidTr="006261E9">
        <w:tc>
          <w:tcPr>
            <w:tcW w:w="1236" w:type="dxa"/>
          </w:tcPr>
          <w:p w14:paraId="4D6770A4" w14:textId="45A906A6"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14593433" w14:textId="0070F4D0" w:rsidR="006261E9" w:rsidRDefault="006261E9" w:rsidP="006261E9">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option 1a.</w:t>
            </w:r>
          </w:p>
        </w:tc>
      </w:tr>
      <w:tr w:rsidR="00D8029A" w14:paraId="6E354C9C" w14:textId="77777777" w:rsidTr="006261E9">
        <w:tc>
          <w:tcPr>
            <w:tcW w:w="1236" w:type="dxa"/>
          </w:tcPr>
          <w:p w14:paraId="5F8F953D" w14:textId="124AB936" w:rsidR="00D8029A" w:rsidRDefault="00D8029A" w:rsidP="006261E9">
            <w:pPr>
              <w:spacing w:after="0"/>
              <w:rPr>
                <w:rFonts w:eastAsia="Malgun Gothic"/>
                <w:color w:val="0070C0"/>
                <w:lang w:val="en-US" w:eastAsia="ko-KR"/>
              </w:rPr>
            </w:pPr>
            <w:r>
              <w:rPr>
                <w:rFonts w:eastAsia="Malgun Gothic"/>
                <w:color w:val="0070C0"/>
                <w:lang w:val="en-US" w:eastAsia="ko-KR"/>
              </w:rPr>
              <w:t>Huawei</w:t>
            </w:r>
          </w:p>
        </w:tc>
        <w:tc>
          <w:tcPr>
            <w:tcW w:w="8395" w:type="dxa"/>
          </w:tcPr>
          <w:p w14:paraId="225D3E8C" w14:textId="2DEF0FB0" w:rsidR="00D8029A" w:rsidRDefault="00D8029A" w:rsidP="006261E9">
            <w:pPr>
              <w:spacing w:after="120"/>
              <w:rPr>
                <w:rFonts w:eastAsia="Malgun Gothic"/>
                <w:color w:val="0070C0"/>
                <w:lang w:val="en-US" w:eastAsia="ko-KR"/>
              </w:rPr>
            </w:pPr>
            <w:r>
              <w:rPr>
                <w:rFonts w:eastAsia="Malgun Gothic"/>
                <w:color w:val="0070C0"/>
                <w:lang w:val="en-US" w:eastAsia="ko-KR"/>
              </w:rPr>
              <w:t>Option 1a</w:t>
            </w:r>
          </w:p>
        </w:tc>
      </w:tr>
      <w:tr w:rsidR="00A61D44" w14:paraId="0FCAEBEF" w14:textId="77777777" w:rsidTr="006261E9">
        <w:tc>
          <w:tcPr>
            <w:tcW w:w="1236" w:type="dxa"/>
          </w:tcPr>
          <w:p w14:paraId="180CC2FE" w14:textId="528DAC24"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2011B048" w14:textId="77777777" w:rsidR="00A61D44" w:rsidRDefault="00A61D44" w:rsidP="00A61D44">
            <w:pPr>
              <w:spacing w:after="120"/>
              <w:rPr>
                <w:rFonts w:eastAsiaTheme="minorEastAsia"/>
                <w:color w:val="0070C0"/>
                <w:lang w:val="en-US" w:eastAsia="zh-CN"/>
              </w:rPr>
            </w:pPr>
            <w:r w:rsidRPr="00325F2D">
              <w:rPr>
                <w:rFonts w:eastAsiaTheme="minorEastAsia"/>
                <w:color w:val="0070C0"/>
                <w:lang w:val="en-US" w:eastAsia="zh-CN"/>
              </w:rPr>
              <w:t>Support option 1a.</w:t>
            </w:r>
            <w:r>
              <w:rPr>
                <w:rFonts w:eastAsiaTheme="minorEastAsia"/>
                <w:color w:val="0070C0"/>
                <w:lang w:val="en-US" w:eastAsia="zh-CN"/>
              </w:rPr>
              <w:t xml:space="preserve"> As we know, the requirement of SRS carrier switching can be reused for SRS antenna port switching.</w:t>
            </w:r>
          </w:p>
          <w:p w14:paraId="61A46D68" w14:textId="77777777" w:rsidR="00A61D44" w:rsidRDefault="00A61D44" w:rsidP="00A61D44">
            <w:pPr>
              <w:spacing w:after="120"/>
              <w:rPr>
                <w:rFonts w:eastAsiaTheme="minorEastAsia"/>
                <w:color w:val="0070C0"/>
                <w:lang w:val="en-US" w:eastAsia="zh-CN"/>
              </w:rPr>
            </w:pPr>
            <w:r>
              <w:rPr>
                <w:rFonts w:eastAsiaTheme="minorEastAsia"/>
                <w:color w:val="0070C0"/>
                <w:lang w:val="en-US" w:eastAsia="zh-CN"/>
              </w:rPr>
              <w:lastRenderedPageBreak/>
              <w:t>The corresponding requirement for SRS carrier switching is provided as follows for reference:</w:t>
            </w:r>
          </w:p>
          <w:tbl>
            <w:tblPr>
              <w:tblStyle w:val="TableGrid"/>
              <w:tblW w:w="0" w:type="auto"/>
              <w:tblLook w:val="04A0" w:firstRow="1" w:lastRow="0" w:firstColumn="1" w:lastColumn="0" w:noHBand="0" w:noVBand="1"/>
            </w:tblPr>
            <w:tblGrid>
              <w:gridCol w:w="8169"/>
            </w:tblGrid>
            <w:tr w:rsidR="00A61D44" w14:paraId="2C8E770B" w14:textId="77777777" w:rsidTr="00CF15E4">
              <w:tc>
                <w:tcPr>
                  <w:tcW w:w="8169" w:type="dxa"/>
                </w:tcPr>
                <w:p w14:paraId="7C0611E8" w14:textId="77777777" w:rsidR="00A61D44" w:rsidRPr="007544B7" w:rsidRDefault="00A61D44" w:rsidP="00A61D44">
                  <w:pPr>
                    <w:pStyle w:val="Heading5"/>
                    <w:numPr>
                      <w:ilvl w:val="0"/>
                      <w:numId w:val="0"/>
                    </w:numPr>
                    <w:tabs>
                      <w:tab w:val="left" w:pos="794"/>
                      <w:tab w:val="left" w:pos="1191"/>
                      <w:tab w:val="left" w:pos="1588"/>
                      <w:tab w:val="left" w:pos="1985"/>
                    </w:tabs>
                    <w:overflowPunct/>
                    <w:autoSpaceDE/>
                    <w:autoSpaceDN/>
                    <w:adjustRightInd/>
                    <w:jc w:val="center"/>
                    <w:textAlignment w:val="auto"/>
                    <w:outlineLvl w:val="4"/>
                    <w:rPr>
                      <w:lang w:val="en-US"/>
                    </w:rPr>
                  </w:pPr>
                  <w:r w:rsidRPr="007544B7">
                    <w:rPr>
                      <w:lang w:val="en-US"/>
                    </w:rPr>
                    <w:t>8.2.2.2.9</w:t>
                  </w:r>
                  <w:r w:rsidRPr="007544B7">
                    <w:rPr>
                      <w:lang w:val="en-US"/>
                    </w:rPr>
                    <w:tab/>
                    <w:t xml:space="preserve"> Interruptions at NR SRS carrier based switching</w:t>
                  </w:r>
                </w:p>
                <w:p w14:paraId="0FE9FD67" w14:textId="77777777" w:rsidR="00A61D44" w:rsidRDefault="00A61D44" w:rsidP="00A61D44">
                  <w:pPr>
                    <w:pStyle w:val="B1"/>
                  </w:pPr>
                  <w:r>
                    <w:t>…</w:t>
                  </w:r>
                </w:p>
                <w:p w14:paraId="1EAAFF4F" w14:textId="77777777" w:rsidR="00A61D44" w:rsidRDefault="00A61D44" w:rsidP="00A61D44">
                  <w:pPr>
                    <w:pStyle w:val="B1"/>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Pr>
                      <w:rFonts w:hint="eastAsia"/>
                      <w:lang w:val="en-US" w:eastAsia="zh-CN"/>
                    </w:rPr>
                    <w:t>-1</w:t>
                  </w:r>
                  <w:r>
                    <w:t xml:space="preserve"> [</w:t>
                  </w:r>
                  <w:r>
                    <w:rPr>
                      <w:rFonts w:hint="eastAsia"/>
                      <w:lang w:val="en-US" w:eastAsia="zh-CN"/>
                    </w:rPr>
                    <w:t>18</w:t>
                  </w:r>
                  <w:r>
                    <w:t>]</w:t>
                  </w:r>
                  <w:r>
                    <w:rPr>
                      <w:rFonts w:hint="eastAsia"/>
                      <w:lang w:val="en-US" w:eastAsia="zh-CN"/>
                    </w:rPr>
                    <w:t xml:space="preserve"> for frequency range 1 and TS 38.101-2 [19] for frequency range 2</w:t>
                  </w:r>
                  <w:r w:rsidRPr="00CE2FF9">
                    <w:t xml:space="preserve">, </w:t>
                  </w:r>
                  <w:r w:rsidRPr="00164A94">
                    <w:rPr>
                      <w:highlight w:val="yellow"/>
                    </w:rPr>
                    <w:t>the SRS transmission are not simultaneously scheduled with DL SSB/CSI-RS for L3 or L1 measurements transmission on other carriers</w:t>
                  </w:r>
                  <w:r w:rsidRPr="00CE2FF9">
                    <w:t>.</w:t>
                  </w:r>
                </w:p>
                <w:p w14:paraId="21113798" w14:textId="77777777" w:rsidR="00A61D44" w:rsidRPr="00536EA9" w:rsidRDefault="00A61D44" w:rsidP="00A61D44">
                  <w:pPr>
                    <w:spacing w:after="120"/>
                    <w:rPr>
                      <w:rFonts w:eastAsiaTheme="minorEastAsia"/>
                      <w:color w:val="0070C0"/>
                      <w:lang w:eastAsia="zh-CN"/>
                    </w:rPr>
                  </w:pPr>
                </w:p>
              </w:tc>
            </w:tr>
          </w:tbl>
          <w:p w14:paraId="3CA13715" w14:textId="77777777" w:rsidR="00A61D44" w:rsidRDefault="00A61D44" w:rsidP="00A61D44">
            <w:pPr>
              <w:spacing w:after="120"/>
              <w:rPr>
                <w:rFonts w:eastAsia="Malgun Gothic"/>
                <w:color w:val="0070C0"/>
                <w:lang w:val="en-US" w:eastAsia="ko-KR"/>
              </w:rPr>
            </w:pPr>
          </w:p>
        </w:tc>
      </w:tr>
      <w:tr w:rsidR="00CF15E4" w14:paraId="438AB574" w14:textId="77777777" w:rsidTr="006261E9">
        <w:tc>
          <w:tcPr>
            <w:tcW w:w="1236" w:type="dxa"/>
          </w:tcPr>
          <w:p w14:paraId="2C339B42" w14:textId="7D1B611F" w:rsidR="00CF15E4" w:rsidRDefault="00CF15E4" w:rsidP="00A61D44">
            <w:pPr>
              <w:spacing w:after="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2D80027" w14:textId="21F32F35" w:rsidR="00CF15E4" w:rsidRPr="00325F2D" w:rsidRDefault="009931C5" w:rsidP="00A61D44">
            <w:pPr>
              <w:spacing w:after="120"/>
              <w:rPr>
                <w:rFonts w:eastAsiaTheme="minorEastAsia"/>
                <w:color w:val="0070C0"/>
                <w:lang w:val="en-US" w:eastAsia="zh-CN"/>
              </w:rPr>
            </w:pPr>
            <w:r>
              <w:rPr>
                <w:rFonts w:eastAsiaTheme="minorEastAsia"/>
                <w:color w:val="0070C0"/>
                <w:lang w:val="en-US" w:eastAsia="zh-CN"/>
              </w:rPr>
              <w:t>We are fine with Option 1a.</w:t>
            </w:r>
          </w:p>
        </w:tc>
      </w:tr>
      <w:tr w:rsidR="00AF4508" w14:paraId="11B38117" w14:textId="77777777" w:rsidTr="006261E9">
        <w:tc>
          <w:tcPr>
            <w:tcW w:w="1236" w:type="dxa"/>
          </w:tcPr>
          <w:p w14:paraId="07EFBE0C" w14:textId="0EA46B03" w:rsidR="00AF4508" w:rsidRDefault="00AF4508" w:rsidP="00AF4508">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135A7E7F" w14:textId="54A9FF7F" w:rsidR="00AF4508" w:rsidRDefault="00AF4508" w:rsidP="00AF4508">
            <w:pPr>
              <w:spacing w:after="120"/>
              <w:rPr>
                <w:rFonts w:eastAsiaTheme="minorEastAsia"/>
                <w:color w:val="0070C0"/>
                <w:lang w:val="en-US" w:eastAsia="zh-CN"/>
              </w:rPr>
            </w:pPr>
            <w:r>
              <w:rPr>
                <w:rFonts w:eastAsiaTheme="minorEastAsia"/>
                <w:color w:val="0070C0"/>
                <w:lang w:val="en-US" w:eastAsia="zh-CN"/>
              </w:rPr>
              <w:t>Fine with option 1a.</w:t>
            </w:r>
          </w:p>
        </w:tc>
      </w:tr>
      <w:tr w:rsidR="00FA55E5" w14:paraId="693AFEA3" w14:textId="77777777" w:rsidTr="006261E9">
        <w:tc>
          <w:tcPr>
            <w:tcW w:w="1236" w:type="dxa"/>
          </w:tcPr>
          <w:p w14:paraId="073415D7" w14:textId="346A652A" w:rsidR="00FA55E5" w:rsidRDefault="00FA55E5" w:rsidP="00AF4508">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74367BDF" w14:textId="0FB65528" w:rsidR="00FA55E5" w:rsidRDefault="002E3C50" w:rsidP="00AF4508">
            <w:pPr>
              <w:spacing w:after="120"/>
              <w:rPr>
                <w:rFonts w:eastAsiaTheme="minorEastAsia"/>
                <w:color w:val="0070C0"/>
                <w:lang w:val="en-US" w:eastAsia="zh-CN"/>
              </w:rPr>
            </w:pPr>
            <w:r>
              <w:rPr>
                <w:rFonts w:eastAsiaTheme="minorEastAsia"/>
                <w:color w:val="0070C0"/>
                <w:lang w:val="en-US" w:eastAsia="zh-CN"/>
              </w:rPr>
              <w:t xml:space="preserve">Support option 1a. We are fine with removing </w:t>
            </w:r>
            <w:r w:rsidRPr="002E3C50">
              <w:rPr>
                <w:rFonts w:eastAsiaTheme="minorEastAsia"/>
                <w:color w:val="0070C0"/>
                <w:lang w:val="en-US" w:eastAsia="zh-CN"/>
              </w:rPr>
              <w:t>L1-RSRP/L1-SINR</w:t>
            </w:r>
            <w:r>
              <w:rPr>
                <w:rFonts w:eastAsiaTheme="minorEastAsia"/>
                <w:color w:val="0070C0"/>
                <w:lang w:val="en-US" w:eastAsia="zh-CN"/>
              </w:rPr>
              <w:t xml:space="preserve"> to align option 1a with agreement made in SRS carrier switching.</w:t>
            </w:r>
          </w:p>
        </w:tc>
      </w:tr>
      <w:tr w:rsidR="00564A37" w14:paraId="0C1FC738" w14:textId="77777777" w:rsidTr="006261E9">
        <w:tc>
          <w:tcPr>
            <w:tcW w:w="1236" w:type="dxa"/>
          </w:tcPr>
          <w:p w14:paraId="7101B6C4" w14:textId="348B9454" w:rsidR="00564A37" w:rsidRDefault="00ED6FBD" w:rsidP="00AF4508">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69CD82CC" w14:textId="5C5C6217" w:rsidR="00564A37" w:rsidRDefault="00ED6FBD" w:rsidP="00AF450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1a. </w:t>
            </w:r>
          </w:p>
        </w:tc>
      </w:tr>
      <w:tr w:rsidR="00FC6BA1" w14:paraId="21D47D68" w14:textId="77777777" w:rsidTr="006261E9">
        <w:tc>
          <w:tcPr>
            <w:tcW w:w="1236" w:type="dxa"/>
          </w:tcPr>
          <w:p w14:paraId="6BA252EA" w14:textId="38304E15" w:rsidR="00FC6BA1" w:rsidRDefault="00FC6BA1" w:rsidP="00FC6BA1">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3030461C" w14:textId="77777777"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Option 1b. </w:t>
            </w:r>
          </w:p>
          <w:p w14:paraId="46FE68C7" w14:textId="77777777"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By checking RAN1 spec, the priority handling between L1-RSRP and SRS Tx depends on if periodic/semi-periodic or aperiodic SRS is configured, so the absolute priority over SRS does not apply to L1-RSRP measurements. </w:t>
            </w:r>
          </w:p>
          <w:p w14:paraId="4D53C5B5" w14:textId="29067482"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For RLM/BFD, we would like to check further and come back next meeting. </w:t>
            </w:r>
          </w:p>
        </w:tc>
      </w:tr>
    </w:tbl>
    <w:p w14:paraId="64AF7A52" w14:textId="216C70E9" w:rsidR="00A87817" w:rsidRDefault="00A87817" w:rsidP="00A87817">
      <w:pPr>
        <w:rPr>
          <w:lang w:eastAsia="zh-CN"/>
        </w:rPr>
      </w:pPr>
    </w:p>
    <w:p w14:paraId="58346D24" w14:textId="5A0C21F4" w:rsidR="00A87817" w:rsidRPr="00580A27" w:rsidRDefault="005D134B" w:rsidP="00A87817">
      <w:pPr>
        <w:rPr>
          <w:lang w:eastAsia="zh-CN"/>
        </w:rPr>
      </w:pPr>
      <w:r>
        <w:rPr>
          <w:b/>
          <w:color w:val="0070C0"/>
          <w:u w:val="single"/>
          <w:lang w:eastAsia="ko-KR"/>
        </w:rPr>
        <w:t xml:space="preserve">Issue 1-2-2: </w:t>
      </w:r>
      <w:r>
        <w:rPr>
          <w:b/>
          <w:color w:val="0070C0"/>
          <w:u w:val="single"/>
          <w:lang w:eastAsia="zh-CN"/>
        </w:rPr>
        <w:t>Impact of SRS antenna port switching</w:t>
      </w:r>
      <w:r>
        <w:rPr>
          <w:b/>
          <w:color w:val="0070C0"/>
          <w:u w:val="single"/>
          <w:lang w:eastAsia="ko-KR"/>
        </w:rPr>
        <w:t xml:space="preserve"> to RRM requirements in EN-DC or NE-DC</w:t>
      </w:r>
    </w:p>
    <w:p w14:paraId="25D4A0C9" w14:textId="77777777" w:rsidR="005D134B" w:rsidRPr="00547E4C" w:rsidRDefault="005D134B" w:rsidP="005D134B">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Option 1 (Apple, QC, CATT(first two sub-bullets), NEC, HW, LG, Xiaomi, OPPO, Ericsson, Intel, vivo): In EN-DC and NE-DC operation,</w:t>
      </w:r>
    </w:p>
    <w:p w14:paraId="69290B85" w14:textId="77777777" w:rsidR="005D134B" w:rsidRPr="00547E4C" w:rsidRDefault="005D134B" w:rsidP="005D134B">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NR SRS antenna switching colliding with E-UTRA measurement</w:t>
      </w:r>
    </w:p>
    <w:p w14:paraId="66ABD89D"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69A1DD11"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Additional delay can be expected on E-UTRA measurement in the interrupted carrier group when UE is configured to perform NR SRS antenna switching. </w:t>
      </w:r>
    </w:p>
    <w:p w14:paraId="01AAD3CF"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NR SRS antenna switching is allowed to be dropped when colliding with E-UTRA measurement in the interrupted carrier group.</w:t>
      </w:r>
    </w:p>
    <w:p w14:paraId="118C5EA1" w14:textId="77777777" w:rsidR="005D134B" w:rsidRPr="00547E4C" w:rsidRDefault="005D134B" w:rsidP="005D134B">
      <w:pPr>
        <w:pStyle w:val="ListParagraph"/>
        <w:numPr>
          <w:ilvl w:val="0"/>
          <w:numId w:val="1"/>
        </w:numPr>
        <w:ind w:firstLineChars="0"/>
        <w:rPr>
          <w:rFonts w:eastAsia="SimSun"/>
          <w:color w:val="000000" w:themeColor="text1"/>
          <w:szCs w:val="24"/>
          <w:lang w:eastAsia="zh-CN"/>
        </w:rPr>
      </w:pPr>
      <w:r w:rsidRPr="00547E4C">
        <w:rPr>
          <w:rFonts w:eastAsia="SimSun"/>
          <w:color w:val="000000" w:themeColor="text1"/>
          <w:szCs w:val="24"/>
          <w:lang w:eastAsia="zh-CN"/>
        </w:rPr>
        <w:t xml:space="preserve">Option 2 (Nokia): Add one note indicating the DL may be affected due to SRS antenna switching if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is configured.</w:t>
      </w:r>
    </w:p>
    <w:tbl>
      <w:tblPr>
        <w:tblStyle w:val="TableGrid"/>
        <w:tblW w:w="0" w:type="auto"/>
        <w:tblLook w:val="04A0" w:firstRow="1" w:lastRow="0" w:firstColumn="1" w:lastColumn="0" w:noHBand="0" w:noVBand="1"/>
      </w:tblPr>
      <w:tblGrid>
        <w:gridCol w:w="1236"/>
        <w:gridCol w:w="8395"/>
      </w:tblGrid>
      <w:tr w:rsidR="005D134B" w14:paraId="44799155" w14:textId="77777777" w:rsidTr="006261E9">
        <w:tc>
          <w:tcPr>
            <w:tcW w:w="1236" w:type="dxa"/>
          </w:tcPr>
          <w:p w14:paraId="59B59EC9"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997065"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223A20A8" w14:textId="77777777" w:rsidTr="006261E9">
        <w:tc>
          <w:tcPr>
            <w:tcW w:w="1236" w:type="dxa"/>
          </w:tcPr>
          <w:p w14:paraId="06C93E07" w14:textId="6371BC94" w:rsidR="005D134B"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15D4557" w14:textId="5809AC47" w:rsidR="005D134B" w:rsidRDefault="00451753" w:rsidP="006261E9">
            <w:pPr>
              <w:spacing w:after="120"/>
              <w:rPr>
                <w:rFonts w:eastAsiaTheme="minorEastAsia"/>
                <w:color w:val="0070C0"/>
                <w:lang w:val="en-US" w:eastAsia="zh-CN"/>
              </w:rPr>
            </w:pPr>
            <w:r>
              <w:rPr>
                <w:rFonts w:eastAsiaTheme="minorEastAsia"/>
                <w:color w:val="0070C0"/>
                <w:lang w:val="en-US" w:eastAsia="zh-CN"/>
              </w:rPr>
              <w:t>Option 1</w:t>
            </w:r>
          </w:p>
        </w:tc>
      </w:tr>
      <w:tr w:rsidR="006261E9" w14:paraId="656EE9B1" w14:textId="77777777" w:rsidTr="006261E9">
        <w:tc>
          <w:tcPr>
            <w:tcW w:w="1236" w:type="dxa"/>
          </w:tcPr>
          <w:p w14:paraId="7FB13433" w14:textId="1C641348"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 xml:space="preserve">LG </w:t>
            </w:r>
          </w:p>
        </w:tc>
        <w:tc>
          <w:tcPr>
            <w:tcW w:w="8395" w:type="dxa"/>
          </w:tcPr>
          <w:p w14:paraId="4C2C9578" w14:textId="4644781D" w:rsidR="006261E9" w:rsidRDefault="006261E9" w:rsidP="006261E9">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D8029A" w14:paraId="7006F3C6" w14:textId="77777777" w:rsidTr="006261E9">
        <w:tc>
          <w:tcPr>
            <w:tcW w:w="1236" w:type="dxa"/>
          </w:tcPr>
          <w:p w14:paraId="26503F92" w14:textId="5A692112" w:rsidR="00D8029A" w:rsidRDefault="00D8029A" w:rsidP="006261E9">
            <w:pPr>
              <w:spacing w:after="0"/>
              <w:rPr>
                <w:rFonts w:eastAsia="Malgun Gothic"/>
                <w:color w:val="0070C0"/>
                <w:lang w:val="en-US" w:eastAsia="ko-KR"/>
              </w:rPr>
            </w:pPr>
            <w:r>
              <w:rPr>
                <w:rFonts w:eastAsia="Malgun Gothic"/>
                <w:color w:val="0070C0"/>
                <w:lang w:val="en-US" w:eastAsia="ko-KR"/>
              </w:rPr>
              <w:t>Huawei</w:t>
            </w:r>
          </w:p>
        </w:tc>
        <w:tc>
          <w:tcPr>
            <w:tcW w:w="8395" w:type="dxa"/>
          </w:tcPr>
          <w:p w14:paraId="6FA38A8B" w14:textId="2A6A8A73" w:rsidR="00D8029A" w:rsidRDefault="00D8029A" w:rsidP="006261E9">
            <w:pPr>
              <w:spacing w:after="120"/>
              <w:rPr>
                <w:rFonts w:eastAsia="Malgun Gothic"/>
                <w:color w:val="0070C0"/>
                <w:lang w:val="en-US" w:eastAsia="ko-KR"/>
              </w:rPr>
            </w:pPr>
            <w:r>
              <w:rPr>
                <w:rFonts w:eastAsia="Malgun Gothic"/>
                <w:color w:val="0070C0"/>
                <w:lang w:val="en-US" w:eastAsia="ko-KR"/>
              </w:rPr>
              <w:t>Option 1</w:t>
            </w:r>
          </w:p>
        </w:tc>
      </w:tr>
      <w:tr w:rsidR="00A61D44" w14:paraId="7220C0FF" w14:textId="77777777" w:rsidTr="006261E9">
        <w:tc>
          <w:tcPr>
            <w:tcW w:w="1236" w:type="dxa"/>
          </w:tcPr>
          <w:p w14:paraId="15FC3BCE" w14:textId="78582965"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088F0789" w14:textId="69390C16" w:rsidR="00A61D44" w:rsidRDefault="00A61D44" w:rsidP="00A61D44">
            <w:pPr>
              <w:spacing w:after="120"/>
              <w:rPr>
                <w:rFonts w:eastAsia="Malgun Gothic"/>
                <w:color w:val="0070C0"/>
                <w:lang w:val="en-US" w:eastAsia="ko-KR"/>
              </w:rPr>
            </w:pPr>
            <w:r w:rsidRPr="00914D37">
              <w:rPr>
                <w:rFonts w:eastAsiaTheme="minorEastAsia"/>
                <w:color w:val="0070C0"/>
                <w:lang w:val="en-US" w:eastAsia="zh-CN"/>
              </w:rPr>
              <w:t>Support option 1.</w:t>
            </w:r>
            <w:r>
              <w:rPr>
                <w:rFonts w:eastAsiaTheme="minorEastAsia"/>
                <w:color w:val="0070C0"/>
                <w:lang w:val="en-US" w:eastAsia="zh-CN"/>
              </w:rPr>
              <w:t xml:space="preserve"> </w:t>
            </w:r>
          </w:p>
        </w:tc>
      </w:tr>
      <w:tr w:rsidR="002B34C6" w14:paraId="68B2746A" w14:textId="77777777" w:rsidTr="006261E9">
        <w:tc>
          <w:tcPr>
            <w:tcW w:w="1236" w:type="dxa"/>
          </w:tcPr>
          <w:p w14:paraId="1711FD99" w14:textId="7EFBA93E" w:rsidR="002B34C6" w:rsidRDefault="002B34C6"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283A894F" w14:textId="3FFB318C" w:rsidR="002B34C6" w:rsidRPr="00914D37" w:rsidRDefault="002B34C6" w:rsidP="00A61D44">
            <w:pPr>
              <w:spacing w:after="120"/>
              <w:rPr>
                <w:rFonts w:eastAsiaTheme="minorEastAsia"/>
                <w:color w:val="0070C0"/>
                <w:lang w:val="en-US" w:eastAsia="zh-CN"/>
              </w:rPr>
            </w:pPr>
            <w:r>
              <w:rPr>
                <w:rFonts w:eastAsiaTheme="minorEastAsia"/>
                <w:color w:val="0070C0"/>
                <w:lang w:val="en-US" w:eastAsia="zh-CN"/>
              </w:rPr>
              <w:t>Option 1.</w:t>
            </w:r>
          </w:p>
        </w:tc>
      </w:tr>
      <w:tr w:rsidR="00A5052E" w14:paraId="197379B5" w14:textId="77777777" w:rsidTr="006261E9">
        <w:tc>
          <w:tcPr>
            <w:tcW w:w="1236" w:type="dxa"/>
          </w:tcPr>
          <w:p w14:paraId="041550B9" w14:textId="0993B0A8"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0C67B42" w14:textId="01ECC98B"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F7426" w14:paraId="2C9FE924" w14:textId="77777777" w:rsidTr="006261E9">
        <w:tc>
          <w:tcPr>
            <w:tcW w:w="1236" w:type="dxa"/>
          </w:tcPr>
          <w:p w14:paraId="2267D6B3" w14:textId="59EAA346" w:rsidR="002F7426" w:rsidRDefault="002F7426" w:rsidP="002F7426">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04A442B6" w14:textId="19869C95" w:rsidR="002F7426" w:rsidRDefault="002F7426" w:rsidP="002F7426">
            <w:pPr>
              <w:spacing w:after="120"/>
              <w:rPr>
                <w:rFonts w:eastAsiaTheme="minorEastAsia"/>
                <w:color w:val="0070C0"/>
                <w:lang w:val="en-US" w:eastAsia="zh-CN"/>
              </w:rPr>
            </w:pPr>
            <w:r>
              <w:rPr>
                <w:rFonts w:eastAsiaTheme="minorEastAsia"/>
                <w:color w:val="0070C0"/>
                <w:lang w:val="en-US" w:eastAsia="zh-CN"/>
              </w:rPr>
              <w:t>Option 1.</w:t>
            </w:r>
          </w:p>
        </w:tc>
      </w:tr>
      <w:tr w:rsidR="00B25BE4" w14:paraId="1080CEFF" w14:textId="77777777" w:rsidTr="006261E9">
        <w:tc>
          <w:tcPr>
            <w:tcW w:w="1236" w:type="dxa"/>
          </w:tcPr>
          <w:p w14:paraId="1B77A5A6" w14:textId="705B1707" w:rsidR="00B25BE4" w:rsidRDefault="00B25BE4" w:rsidP="002F7426">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581AA034" w14:textId="438F87D2" w:rsidR="00B25BE4" w:rsidRDefault="00B25BE4" w:rsidP="002F7426">
            <w:pPr>
              <w:spacing w:after="120"/>
              <w:rPr>
                <w:rFonts w:eastAsiaTheme="minorEastAsia"/>
                <w:color w:val="0070C0"/>
                <w:lang w:val="en-US" w:eastAsia="zh-CN"/>
              </w:rPr>
            </w:pPr>
            <w:r>
              <w:rPr>
                <w:rFonts w:eastAsiaTheme="minorEastAsia"/>
                <w:color w:val="0070C0"/>
                <w:lang w:val="en-US" w:eastAsia="zh-CN"/>
              </w:rPr>
              <w:t>Option 1</w:t>
            </w:r>
          </w:p>
        </w:tc>
      </w:tr>
      <w:tr w:rsidR="00FE24FF" w14:paraId="6A917EEE" w14:textId="77777777" w:rsidTr="006261E9">
        <w:tc>
          <w:tcPr>
            <w:tcW w:w="1236" w:type="dxa"/>
          </w:tcPr>
          <w:p w14:paraId="16FA0659" w14:textId="4C63662A" w:rsidR="00FE24FF" w:rsidRDefault="00FE24FF" w:rsidP="002F7426">
            <w:pPr>
              <w:spacing w:after="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0D2303E" w14:textId="3DE5BE83" w:rsidR="00FE24FF" w:rsidRDefault="00FE24FF" w:rsidP="002F742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after the clarification. </w:t>
            </w:r>
          </w:p>
        </w:tc>
      </w:tr>
      <w:tr w:rsidR="00FC6BA1" w14:paraId="5DA3B7F6" w14:textId="77777777" w:rsidTr="006261E9">
        <w:tc>
          <w:tcPr>
            <w:tcW w:w="1236" w:type="dxa"/>
          </w:tcPr>
          <w:p w14:paraId="3CDE418D" w14:textId="23A35B5C" w:rsidR="00FC6BA1" w:rsidRDefault="00FC6BA1" w:rsidP="00FC6BA1">
            <w:pPr>
              <w:spacing w:after="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3585809C" w14:textId="4CF490FE" w:rsidR="00FC6BA1" w:rsidRDefault="00FC6BA1" w:rsidP="00FC6BA1">
            <w:pPr>
              <w:spacing w:after="120"/>
              <w:rPr>
                <w:rFonts w:eastAsiaTheme="minorEastAsia"/>
                <w:color w:val="0070C0"/>
                <w:lang w:val="en-US" w:eastAsia="zh-CN"/>
              </w:rPr>
            </w:pPr>
            <w:r>
              <w:rPr>
                <w:rFonts w:eastAsiaTheme="minorEastAsia"/>
                <w:color w:val="0070C0"/>
                <w:lang w:val="en-US" w:eastAsia="zh-CN"/>
              </w:rPr>
              <w:t>Fine with Option 1.</w:t>
            </w:r>
          </w:p>
        </w:tc>
      </w:tr>
    </w:tbl>
    <w:p w14:paraId="642130DF" w14:textId="2B037EDC" w:rsidR="00A87817" w:rsidRDefault="00A87817" w:rsidP="00A87817">
      <w:pPr>
        <w:rPr>
          <w:lang w:val="en-US" w:eastAsia="zh-CN"/>
        </w:rPr>
      </w:pPr>
    </w:p>
    <w:p w14:paraId="40268FBE" w14:textId="243B69AE" w:rsidR="005D134B" w:rsidRPr="00580A27" w:rsidRDefault="005D134B" w:rsidP="00580A27">
      <w:pPr>
        <w:rPr>
          <w:lang w:val="en-US"/>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w:t>
      </w:r>
    </w:p>
    <w:p w14:paraId="07597170" w14:textId="77777777" w:rsidR="005D134B" w:rsidRPr="00547E4C" w:rsidRDefault="005D134B" w:rsidP="005D134B">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(Apple, CATT, NEC, HW, vivo, QC, LG, Xiaomi, OPPO, Ericsson, vivo): No impact to NR measurement requirements relevant to measurements based on SSB/CSI-RS due to NR SRS antenna switching, as NR measurements are always prioritized </w:t>
      </w:r>
    </w:p>
    <w:p w14:paraId="0D6193CE" w14:textId="77777777" w:rsidR="005D134B" w:rsidRPr="00547E4C" w:rsidRDefault="005D134B" w:rsidP="005D134B">
      <w:pPr>
        <w:pStyle w:val="ListParagraph"/>
        <w:numPr>
          <w:ilvl w:val="0"/>
          <w:numId w:val="1"/>
        </w:numPr>
        <w:ind w:firstLineChars="0"/>
        <w:rPr>
          <w:rFonts w:eastAsia="SimSun"/>
          <w:color w:val="000000" w:themeColor="text1"/>
          <w:szCs w:val="24"/>
          <w:lang w:eastAsia="zh-CN"/>
        </w:rPr>
      </w:pPr>
      <w:r w:rsidRPr="00547E4C">
        <w:rPr>
          <w:rFonts w:eastAsia="SimSun"/>
          <w:color w:val="000000" w:themeColor="text1"/>
          <w:szCs w:val="24"/>
          <w:lang w:eastAsia="zh-CN"/>
        </w:rPr>
        <w:t xml:space="preserve">Option 2 (Nokia): Add one note indicating the DL may be affected due to SRS antenna switching if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is configured.</w:t>
      </w:r>
    </w:p>
    <w:tbl>
      <w:tblPr>
        <w:tblStyle w:val="TableGrid"/>
        <w:tblW w:w="0" w:type="auto"/>
        <w:tblLook w:val="04A0" w:firstRow="1" w:lastRow="0" w:firstColumn="1" w:lastColumn="0" w:noHBand="0" w:noVBand="1"/>
      </w:tblPr>
      <w:tblGrid>
        <w:gridCol w:w="1236"/>
        <w:gridCol w:w="8395"/>
      </w:tblGrid>
      <w:tr w:rsidR="005D134B" w14:paraId="5757CA70" w14:textId="77777777" w:rsidTr="006261E9">
        <w:tc>
          <w:tcPr>
            <w:tcW w:w="1236" w:type="dxa"/>
          </w:tcPr>
          <w:p w14:paraId="5C757B28"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28FEA"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5FDBF452" w14:textId="77777777" w:rsidTr="006261E9">
        <w:tc>
          <w:tcPr>
            <w:tcW w:w="1236" w:type="dxa"/>
          </w:tcPr>
          <w:p w14:paraId="5DFE20FF" w14:textId="46A06F56" w:rsidR="005D134B"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944CF91" w14:textId="6E6BC15F" w:rsidR="005D134B" w:rsidRDefault="00451753" w:rsidP="006261E9">
            <w:pPr>
              <w:spacing w:after="120"/>
              <w:rPr>
                <w:rFonts w:eastAsiaTheme="minorEastAsia"/>
                <w:color w:val="0070C0"/>
                <w:lang w:val="en-US" w:eastAsia="zh-CN"/>
              </w:rPr>
            </w:pPr>
            <w:r>
              <w:rPr>
                <w:rFonts w:eastAsiaTheme="minorEastAsia"/>
                <w:color w:val="0070C0"/>
                <w:lang w:val="en-US" w:eastAsia="zh-CN"/>
              </w:rPr>
              <w:t>Option 1</w:t>
            </w:r>
          </w:p>
        </w:tc>
      </w:tr>
      <w:tr w:rsidR="006261E9" w14:paraId="62F55362" w14:textId="77777777" w:rsidTr="006261E9">
        <w:tc>
          <w:tcPr>
            <w:tcW w:w="1236" w:type="dxa"/>
          </w:tcPr>
          <w:p w14:paraId="37860CB4" w14:textId="51197934"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 xml:space="preserve">LG </w:t>
            </w:r>
          </w:p>
        </w:tc>
        <w:tc>
          <w:tcPr>
            <w:tcW w:w="8395" w:type="dxa"/>
          </w:tcPr>
          <w:p w14:paraId="2CA221BE" w14:textId="594BAC29" w:rsidR="006261E9" w:rsidRDefault="006261E9" w:rsidP="006261E9">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A61D44" w14:paraId="0899EA24" w14:textId="77777777" w:rsidTr="006261E9">
        <w:tc>
          <w:tcPr>
            <w:tcW w:w="1236" w:type="dxa"/>
          </w:tcPr>
          <w:p w14:paraId="572C4051" w14:textId="1BCE5CDF"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56CD8504" w14:textId="77777777" w:rsidR="00A61D44" w:rsidRDefault="00A61D44" w:rsidP="00A61D44">
            <w:pPr>
              <w:spacing w:after="120"/>
              <w:rPr>
                <w:rFonts w:eastAsiaTheme="minorEastAsia"/>
                <w:color w:val="0070C0"/>
                <w:lang w:val="en-US" w:eastAsia="zh-CN"/>
              </w:rPr>
            </w:pPr>
            <w:r>
              <w:rPr>
                <w:rFonts w:eastAsiaTheme="minorEastAsia"/>
                <w:color w:val="0070C0"/>
                <w:lang w:val="en-US" w:eastAsia="zh-CN"/>
              </w:rPr>
              <w:t>Support option 1a which is option 1 with the limitation in the same Cell group.</w:t>
            </w:r>
          </w:p>
          <w:p w14:paraId="57AC5085" w14:textId="2574D886" w:rsidR="00A61D44" w:rsidRDefault="00A61D44" w:rsidP="00A61D44">
            <w:pPr>
              <w:spacing w:after="120"/>
              <w:rPr>
                <w:rFonts w:eastAsia="Malgun Gothic"/>
                <w:color w:val="0070C0"/>
                <w:lang w:val="en-US" w:eastAsia="ko-KR"/>
              </w:rPr>
            </w:pPr>
            <w:r>
              <w:rPr>
                <w:rFonts w:eastAsiaTheme="minorEastAsia"/>
                <w:color w:val="0070C0"/>
                <w:lang w:val="en-US" w:eastAsia="zh-CN"/>
              </w:rPr>
              <w:t>For the different cell group, it should follow SRS carrier switching requirement, i.e., no requirement.</w:t>
            </w:r>
          </w:p>
        </w:tc>
      </w:tr>
      <w:tr w:rsidR="0030676A" w14:paraId="0AE7FB8D" w14:textId="77777777" w:rsidTr="006261E9">
        <w:tc>
          <w:tcPr>
            <w:tcW w:w="1236" w:type="dxa"/>
          </w:tcPr>
          <w:p w14:paraId="66113603" w14:textId="104C4F70" w:rsidR="0030676A" w:rsidRDefault="0030676A"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3D51EC6E" w14:textId="0438359E" w:rsidR="0030676A" w:rsidRDefault="0030676A" w:rsidP="00A61D44">
            <w:pPr>
              <w:spacing w:after="120"/>
              <w:rPr>
                <w:rFonts w:eastAsiaTheme="minorEastAsia"/>
                <w:color w:val="0070C0"/>
                <w:lang w:val="en-US" w:eastAsia="zh-CN"/>
              </w:rPr>
            </w:pPr>
            <w:r>
              <w:rPr>
                <w:rFonts w:eastAsiaTheme="minorEastAsia"/>
                <w:color w:val="0070C0"/>
                <w:lang w:val="en-US" w:eastAsia="zh-CN"/>
              </w:rPr>
              <w:t>Option 1.</w:t>
            </w:r>
          </w:p>
        </w:tc>
      </w:tr>
      <w:tr w:rsidR="00A5052E" w14:paraId="28A58D62" w14:textId="77777777" w:rsidTr="006261E9">
        <w:tc>
          <w:tcPr>
            <w:tcW w:w="1236" w:type="dxa"/>
          </w:tcPr>
          <w:p w14:paraId="231FD25D" w14:textId="2B5B56F2"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6D5F1AF" w14:textId="6A233B4F"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E210E9" w14:paraId="60A7C4F8" w14:textId="77777777" w:rsidTr="006261E9">
        <w:tc>
          <w:tcPr>
            <w:tcW w:w="1236" w:type="dxa"/>
          </w:tcPr>
          <w:p w14:paraId="1A96F678" w14:textId="77D9E5BC" w:rsidR="00E210E9" w:rsidRDefault="00E210E9" w:rsidP="00E210E9">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2C7A0893" w14:textId="7D4F467E" w:rsidR="00E210E9" w:rsidRDefault="00E210E9" w:rsidP="00E210E9">
            <w:pPr>
              <w:spacing w:after="120"/>
              <w:rPr>
                <w:rFonts w:eastAsiaTheme="minorEastAsia"/>
                <w:color w:val="0070C0"/>
                <w:lang w:val="en-US" w:eastAsia="zh-CN"/>
              </w:rPr>
            </w:pPr>
            <w:r>
              <w:rPr>
                <w:rFonts w:eastAsiaTheme="minorEastAsia"/>
                <w:color w:val="0070C0"/>
                <w:lang w:val="en-US" w:eastAsia="zh-CN"/>
              </w:rPr>
              <w:t>Option 1</w:t>
            </w:r>
          </w:p>
        </w:tc>
      </w:tr>
      <w:tr w:rsidR="004140F2" w14:paraId="78CE7A14" w14:textId="77777777" w:rsidTr="006261E9">
        <w:tc>
          <w:tcPr>
            <w:tcW w:w="1236" w:type="dxa"/>
          </w:tcPr>
          <w:p w14:paraId="089379D4" w14:textId="7B7ABAD4" w:rsidR="004140F2" w:rsidRDefault="004140F2" w:rsidP="00E210E9">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1CB57822" w14:textId="54CCF864" w:rsidR="004140F2" w:rsidRDefault="004140F2" w:rsidP="00E210E9">
            <w:pPr>
              <w:spacing w:after="120"/>
              <w:rPr>
                <w:rFonts w:eastAsiaTheme="minorEastAsia"/>
                <w:color w:val="0070C0"/>
                <w:lang w:val="en-US" w:eastAsia="zh-CN"/>
              </w:rPr>
            </w:pPr>
            <w:r>
              <w:rPr>
                <w:rFonts w:eastAsiaTheme="minorEastAsia"/>
                <w:color w:val="0070C0"/>
                <w:lang w:val="en-US" w:eastAsia="zh-CN"/>
              </w:rPr>
              <w:t>Option 1</w:t>
            </w:r>
          </w:p>
        </w:tc>
      </w:tr>
      <w:tr w:rsidR="00445F0E" w14:paraId="57F690BB" w14:textId="77777777" w:rsidTr="006261E9">
        <w:tc>
          <w:tcPr>
            <w:tcW w:w="1236" w:type="dxa"/>
          </w:tcPr>
          <w:p w14:paraId="37347E6B" w14:textId="291B322C" w:rsidR="00445F0E" w:rsidRDefault="00445F0E" w:rsidP="00E210E9">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E29EE4" w14:textId="5F99E527" w:rsidR="00445F0E" w:rsidRDefault="00445F0E" w:rsidP="00E210E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C6BA1" w14:paraId="205B8450" w14:textId="77777777" w:rsidTr="006261E9">
        <w:tc>
          <w:tcPr>
            <w:tcW w:w="1236" w:type="dxa"/>
          </w:tcPr>
          <w:p w14:paraId="5A55900B" w14:textId="2A1749EB" w:rsidR="00FC6BA1" w:rsidRDefault="00FC6BA1" w:rsidP="00FC6BA1">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1F83DA54" w14:textId="5A7B94EF" w:rsidR="00FC6BA1" w:rsidRDefault="00FC6BA1" w:rsidP="00FC6BA1">
            <w:pPr>
              <w:spacing w:after="120"/>
              <w:rPr>
                <w:rFonts w:eastAsiaTheme="minorEastAsia"/>
                <w:color w:val="0070C0"/>
                <w:lang w:val="en-US" w:eastAsia="zh-CN"/>
              </w:rPr>
            </w:pPr>
            <w:r>
              <w:rPr>
                <w:rFonts w:eastAsiaTheme="minorEastAsia"/>
                <w:color w:val="0070C0"/>
                <w:lang w:val="en-US" w:eastAsia="zh-CN"/>
              </w:rPr>
              <w:t xml:space="preserve">We would share the same view with MTK. </w:t>
            </w:r>
          </w:p>
        </w:tc>
      </w:tr>
    </w:tbl>
    <w:p w14:paraId="40BC43D2" w14:textId="63AAE200" w:rsidR="00035C50" w:rsidRDefault="00035C50" w:rsidP="00035C50">
      <w:pPr>
        <w:rPr>
          <w:lang w:val="en-US" w:eastAsia="zh-CN"/>
        </w:rPr>
      </w:pPr>
    </w:p>
    <w:p w14:paraId="2DAD0453" w14:textId="413BF768" w:rsidR="005D134B" w:rsidRDefault="005D134B" w:rsidP="00035C50">
      <w:pPr>
        <w:rPr>
          <w:b/>
          <w:color w:val="0070C0"/>
          <w:u w:val="single"/>
          <w:lang w:eastAsia="ko-KR"/>
        </w:rPr>
      </w:pPr>
      <w:r>
        <w:rPr>
          <w:b/>
          <w:color w:val="0070C0"/>
          <w:u w:val="single"/>
          <w:lang w:eastAsia="ko-KR"/>
        </w:rPr>
        <w:t xml:space="preserve">Issue 1-2-4: </w:t>
      </w:r>
      <w:r>
        <w:rPr>
          <w:b/>
          <w:color w:val="0070C0"/>
          <w:u w:val="single"/>
          <w:lang w:eastAsia="zh-CN"/>
        </w:rPr>
        <w:t>Impact of SRS antenna port switching</w:t>
      </w:r>
      <w:r>
        <w:rPr>
          <w:b/>
          <w:color w:val="0070C0"/>
          <w:u w:val="single"/>
          <w:lang w:eastAsia="ko-KR"/>
        </w:rPr>
        <w:t xml:space="preserve"> to other specific RRM requirements</w:t>
      </w:r>
    </w:p>
    <w:p w14:paraId="54220229"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Apple/OPPO(NR based), Ericsson(in same CG)): The requirement for handover, BWP switching, SCell activation/deactivation should not be impacted by SRS antenna port switching.</w:t>
      </w:r>
    </w:p>
    <w:tbl>
      <w:tblPr>
        <w:tblStyle w:val="TableGrid"/>
        <w:tblW w:w="0" w:type="auto"/>
        <w:tblLook w:val="04A0" w:firstRow="1" w:lastRow="0" w:firstColumn="1" w:lastColumn="0" w:noHBand="0" w:noVBand="1"/>
      </w:tblPr>
      <w:tblGrid>
        <w:gridCol w:w="1236"/>
        <w:gridCol w:w="8395"/>
      </w:tblGrid>
      <w:tr w:rsidR="005D134B" w14:paraId="0D3AF4E8" w14:textId="77777777" w:rsidTr="006261E9">
        <w:tc>
          <w:tcPr>
            <w:tcW w:w="1236" w:type="dxa"/>
          </w:tcPr>
          <w:p w14:paraId="284993F9"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BE8682"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16655C9D" w14:textId="77777777" w:rsidTr="006261E9">
        <w:tc>
          <w:tcPr>
            <w:tcW w:w="1236" w:type="dxa"/>
          </w:tcPr>
          <w:p w14:paraId="29D22D4B" w14:textId="16DE75D6" w:rsidR="005D134B"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F2054E2" w14:textId="2391AB11" w:rsidR="005D134B" w:rsidRDefault="00451753" w:rsidP="006261E9">
            <w:pPr>
              <w:spacing w:after="120"/>
              <w:rPr>
                <w:rFonts w:eastAsiaTheme="minorEastAsia"/>
                <w:color w:val="0070C0"/>
                <w:lang w:val="en-US" w:eastAsia="zh-CN"/>
              </w:rPr>
            </w:pPr>
            <w:r>
              <w:rPr>
                <w:rFonts w:eastAsiaTheme="minorEastAsia"/>
                <w:color w:val="0070C0"/>
                <w:lang w:val="en-US" w:eastAsia="zh-CN"/>
              </w:rPr>
              <w:t>Option 1 for NR UE behavior only.</w:t>
            </w:r>
          </w:p>
        </w:tc>
      </w:tr>
      <w:tr w:rsidR="006261E9" w14:paraId="179CE61D" w14:textId="77777777" w:rsidTr="006261E9">
        <w:tc>
          <w:tcPr>
            <w:tcW w:w="1236" w:type="dxa"/>
          </w:tcPr>
          <w:p w14:paraId="49376622" w14:textId="34F6AF4F"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6D560223" w14:textId="640D4BF0" w:rsidR="006261E9" w:rsidRDefault="006261E9" w:rsidP="006261E9">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with option 1 with no spec impact.</w:t>
            </w:r>
          </w:p>
        </w:tc>
      </w:tr>
      <w:tr w:rsidR="00D8029A" w14:paraId="4FD31804" w14:textId="77777777" w:rsidTr="006261E9">
        <w:tc>
          <w:tcPr>
            <w:tcW w:w="1236" w:type="dxa"/>
          </w:tcPr>
          <w:p w14:paraId="3F4ADE96" w14:textId="4A6526B5" w:rsidR="00D8029A" w:rsidRDefault="00D8029A" w:rsidP="006261E9">
            <w:pPr>
              <w:spacing w:after="0"/>
              <w:rPr>
                <w:rFonts w:eastAsia="Malgun Gothic"/>
                <w:color w:val="0070C0"/>
                <w:lang w:val="en-US" w:eastAsia="ko-KR"/>
              </w:rPr>
            </w:pPr>
            <w:r>
              <w:rPr>
                <w:rFonts w:eastAsia="Malgun Gothic"/>
                <w:color w:val="0070C0"/>
                <w:lang w:val="en-US" w:eastAsia="ko-KR"/>
              </w:rPr>
              <w:t>Huawei</w:t>
            </w:r>
          </w:p>
        </w:tc>
        <w:tc>
          <w:tcPr>
            <w:tcW w:w="8395" w:type="dxa"/>
          </w:tcPr>
          <w:p w14:paraId="3649FF47" w14:textId="4DE346D9" w:rsidR="00D8029A" w:rsidRDefault="00D8029A" w:rsidP="006261E9">
            <w:pPr>
              <w:spacing w:after="120"/>
              <w:rPr>
                <w:rFonts w:eastAsia="Malgun Gothic"/>
                <w:color w:val="0070C0"/>
                <w:lang w:val="en-US" w:eastAsia="ko-KR"/>
              </w:rPr>
            </w:pPr>
            <w:r>
              <w:rPr>
                <w:rFonts w:eastAsia="Malgun Gothic"/>
                <w:color w:val="0070C0"/>
                <w:lang w:val="en-US" w:eastAsia="ko-KR"/>
              </w:rPr>
              <w:t>Disagree with option 1. We don’t think there is SRS AS during HO. Prefer not to bundle different requirements together, as thing will be overcomplicated. And does it mean other requirements could be impacted?</w:t>
            </w:r>
          </w:p>
        </w:tc>
      </w:tr>
      <w:tr w:rsidR="00A61D44" w14:paraId="118ADE42" w14:textId="77777777" w:rsidTr="006261E9">
        <w:tc>
          <w:tcPr>
            <w:tcW w:w="1236" w:type="dxa"/>
          </w:tcPr>
          <w:p w14:paraId="0726DD03" w14:textId="476B2FDC"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7617E595" w14:textId="77777777" w:rsidR="00A61D44" w:rsidRPr="00A2317E" w:rsidRDefault="00A61D44" w:rsidP="00A61D44">
            <w:pPr>
              <w:spacing w:after="120"/>
              <w:rPr>
                <w:rFonts w:eastAsiaTheme="minorEastAsia"/>
                <w:color w:val="0070C0"/>
                <w:lang w:val="en-US" w:eastAsia="zh-CN"/>
              </w:rPr>
            </w:pPr>
            <w:r w:rsidRPr="00A2317E">
              <w:rPr>
                <w:rFonts w:eastAsiaTheme="minorEastAsia"/>
                <w:color w:val="0070C0"/>
                <w:lang w:val="en-US" w:eastAsia="zh-CN"/>
              </w:rPr>
              <w:t xml:space="preserve">Disagree with Option 1. </w:t>
            </w:r>
          </w:p>
          <w:p w14:paraId="78F95DA8" w14:textId="0DCF7D18" w:rsidR="00A61D44" w:rsidRDefault="00A61D44" w:rsidP="00A61D44">
            <w:pPr>
              <w:spacing w:after="120"/>
              <w:rPr>
                <w:rFonts w:eastAsia="Malgun Gothic"/>
                <w:color w:val="0070C0"/>
                <w:lang w:val="en-US" w:eastAsia="ko-KR"/>
              </w:rPr>
            </w:pPr>
            <w:r w:rsidRPr="009A3AFC">
              <w:rPr>
                <w:rFonts w:eastAsiaTheme="minorEastAsia"/>
                <w:color w:val="0070C0"/>
                <w:lang w:val="en-US" w:eastAsia="zh-CN"/>
              </w:rPr>
              <w:t>As we know, RAN4 did not define the re</w:t>
            </w:r>
            <w:r w:rsidRPr="00536EA9">
              <w:rPr>
                <w:rFonts w:eastAsiaTheme="minorEastAsia"/>
                <w:color w:val="0070C0"/>
                <w:lang w:val="en-US" w:eastAsia="zh-CN"/>
              </w:rPr>
              <w:t>quirements when SRS carrier switching collides with other procedure. Thus, we should follow the same rule for SRS antenna port switching.</w:t>
            </w:r>
          </w:p>
        </w:tc>
      </w:tr>
      <w:tr w:rsidR="0030676A" w14:paraId="49A2E40C" w14:textId="77777777" w:rsidTr="006261E9">
        <w:tc>
          <w:tcPr>
            <w:tcW w:w="1236" w:type="dxa"/>
          </w:tcPr>
          <w:p w14:paraId="5977EB0F" w14:textId="2C8DC040" w:rsidR="0030676A" w:rsidRDefault="0030676A"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68817643" w14:textId="3F0493BB" w:rsidR="0030676A" w:rsidRPr="00A2317E" w:rsidRDefault="0030676A" w:rsidP="00A61D44">
            <w:pPr>
              <w:spacing w:after="120"/>
              <w:rPr>
                <w:rFonts w:eastAsiaTheme="minorEastAsia"/>
                <w:color w:val="0070C0"/>
                <w:lang w:val="en-US" w:eastAsia="zh-CN"/>
              </w:rPr>
            </w:pPr>
            <w:r>
              <w:rPr>
                <w:rFonts w:eastAsiaTheme="minorEastAsia"/>
                <w:color w:val="0070C0"/>
                <w:lang w:val="en-US" w:eastAsia="zh-CN"/>
              </w:rPr>
              <w:t xml:space="preserve">We agree with Huawei’s comment on that SRS cannot be expected during HO. Prefer to leave </w:t>
            </w:r>
            <w:r w:rsidR="00377799">
              <w:rPr>
                <w:rFonts w:eastAsiaTheme="minorEastAsia"/>
                <w:color w:val="0070C0"/>
                <w:lang w:val="en-US" w:eastAsia="zh-CN"/>
              </w:rPr>
              <w:t xml:space="preserve">this issue </w:t>
            </w:r>
            <w:r>
              <w:rPr>
                <w:rFonts w:eastAsiaTheme="minorEastAsia"/>
                <w:color w:val="0070C0"/>
                <w:lang w:val="en-US" w:eastAsia="zh-CN"/>
              </w:rPr>
              <w:t>FFS.</w:t>
            </w:r>
          </w:p>
        </w:tc>
      </w:tr>
      <w:tr w:rsidR="00EA7208" w14:paraId="70132942" w14:textId="77777777" w:rsidTr="006261E9">
        <w:tc>
          <w:tcPr>
            <w:tcW w:w="1236" w:type="dxa"/>
          </w:tcPr>
          <w:p w14:paraId="40A641F9" w14:textId="12C94441" w:rsidR="00EA7208" w:rsidRDefault="00EA7208" w:rsidP="00A61D44">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453DD4A2" w14:textId="59B39CE9" w:rsidR="00EA7208" w:rsidRDefault="00EA7208" w:rsidP="00A61D44">
            <w:pPr>
              <w:spacing w:after="120"/>
              <w:rPr>
                <w:rFonts w:eastAsiaTheme="minorEastAsia"/>
                <w:color w:val="0070C0"/>
                <w:lang w:val="en-US" w:eastAsia="zh-CN"/>
              </w:rPr>
            </w:pPr>
            <w:r>
              <w:rPr>
                <w:rFonts w:eastAsiaTheme="minorEastAsia"/>
                <w:color w:val="0070C0"/>
                <w:lang w:val="en-US" w:eastAsia="zh-CN"/>
              </w:rPr>
              <w:t xml:space="preserve">We agree with Huawei that </w:t>
            </w:r>
            <w:r w:rsidR="005F7977">
              <w:rPr>
                <w:rFonts w:eastAsiaTheme="minorEastAsia"/>
                <w:color w:val="0070C0"/>
                <w:lang w:val="en-US" w:eastAsia="zh-CN"/>
              </w:rPr>
              <w:t>HO is unlikely during SRS antenna switching.</w:t>
            </w:r>
          </w:p>
        </w:tc>
      </w:tr>
      <w:tr w:rsidR="00424E17" w14:paraId="786355F1" w14:textId="77777777" w:rsidTr="006261E9">
        <w:tc>
          <w:tcPr>
            <w:tcW w:w="1236" w:type="dxa"/>
          </w:tcPr>
          <w:p w14:paraId="3DAD0AF5" w14:textId="0D899E3A" w:rsidR="00424E17" w:rsidRDefault="00424E17" w:rsidP="00A61D44">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8A22BC" w14:textId="334BE63B" w:rsidR="00424E17" w:rsidRDefault="003E105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974125">
              <w:rPr>
                <w:rFonts w:eastAsiaTheme="minorEastAsia"/>
                <w:color w:val="0070C0"/>
                <w:lang w:val="en-US" w:eastAsia="zh-CN"/>
              </w:rPr>
              <w:t>W</w:t>
            </w:r>
            <w:r w:rsidR="00974125">
              <w:rPr>
                <w:rFonts w:eastAsiaTheme="minorEastAsia" w:hint="eastAsia"/>
                <w:color w:val="0070C0"/>
                <w:lang w:val="en-US" w:eastAsia="zh-CN"/>
              </w:rPr>
              <w:t xml:space="preserve">e think the proposal is </w:t>
            </w:r>
            <w:r w:rsidR="00106F67">
              <w:rPr>
                <w:rFonts w:eastAsiaTheme="minorEastAsia" w:hint="eastAsia"/>
                <w:color w:val="0070C0"/>
                <w:lang w:val="en-US" w:eastAsia="zh-CN"/>
              </w:rPr>
              <w:t>not conflicted</w:t>
            </w:r>
            <w:r w:rsidR="00974125">
              <w:rPr>
                <w:rFonts w:eastAsiaTheme="minorEastAsia" w:hint="eastAsia"/>
                <w:color w:val="0070C0"/>
                <w:lang w:val="en-US" w:eastAsia="zh-CN"/>
              </w:rPr>
              <w:t xml:space="preserve"> with understanding that SRS is not collided with HO. </w:t>
            </w:r>
            <w:r w:rsidR="00B55A1B">
              <w:rPr>
                <w:rFonts w:eastAsiaTheme="minorEastAsia"/>
                <w:color w:val="0070C0"/>
                <w:lang w:val="en-US" w:eastAsia="zh-CN"/>
              </w:rPr>
              <w:t>W</w:t>
            </w:r>
            <w:r w:rsidR="00B55A1B">
              <w:rPr>
                <w:rFonts w:eastAsiaTheme="minorEastAsia" w:hint="eastAsia"/>
                <w:color w:val="0070C0"/>
                <w:lang w:val="en-US" w:eastAsia="zh-CN"/>
              </w:rPr>
              <w:t xml:space="preserve">e are not very clear what the issue is. </w:t>
            </w:r>
          </w:p>
        </w:tc>
      </w:tr>
      <w:tr w:rsidR="00FC6BA1" w14:paraId="47466BDE" w14:textId="77777777" w:rsidTr="006261E9">
        <w:tc>
          <w:tcPr>
            <w:tcW w:w="1236" w:type="dxa"/>
          </w:tcPr>
          <w:p w14:paraId="31AFFE59" w14:textId="7381274B" w:rsidR="00FC6BA1" w:rsidRDefault="00FC6BA1" w:rsidP="00FC6BA1">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47BD6131" w14:textId="3CCD508C" w:rsidR="00FC6BA1" w:rsidRDefault="00FC6BA1" w:rsidP="00FC6BA1">
            <w:pPr>
              <w:spacing w:after="120"/>
              <w:rPr>
                <w:rFonts w:eastAsiaTheme="minorEastAsia"/>
                <w:color w:val="0070C0"/>
                <w:lang w:val="en-US" w:eastAsia="zh-CN"/>
              </w:rPr>
            </w:pPr>
            <w:r>
              <w:rPr>
                <w:rFonts w:eastAsiaTheme="minorEastAsia"/>
                <w:color w:val="0070C0"/>
                <w:lang w:val="en-US" w:eastAsia="zh-CN"/>
              </w:rPr>
              <w:t>We agree with Huawei’s comment. Are we going to discuss the combination of all the different features?</w:t>
            </w:r>
          </w:p>
        </w:tc>
      </w:tr>
    </w:tbl>
    <w:p w14:paraId="348F1677" w14:textId="499EA5E9" w:rsidR="005D134B" w:rsidRDefault="005D134B" w:rsidP="00035C50">
      <w:pPr>
        <w:rPr>
          <w:lang w:eastAsia="zh-CN"/>
        </w:rPr>
      </w:pPr>
    </w:p>
    <w:p w14:paraId="7FF35288" w14:textId="77777777" w:rsidR="005D134B" w:rsidRDefault="005D134B" w:rsidP="005D134B">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38576A6D"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lastRenderedPageBreak/>
        <w:t>Option 1 (HW, CATT, Apple, QC, Xiaomi, OPPO, vivo, Nokia): No need to consider impact to timing requirements for SRS antenna switching.</w:t>
      </w:r>
    </w:p>
    <w:p w14:paraId="0C9AA30E"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(Ericsson, NEC): Further look into performance impact on timing-based measurements from SRS antenna port switching, and if needed, identify how to mitigate performance degradation.</w:t>
      </w:r>
    </w:p>
    <w:p w14:paraId="236E0031"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3 (vivo, Apple, QC, Xiaomi, OPPO, Ericsson, vivo): Do not consider impact to timing measurements in R17 SRS antenna port switching in R17 FeRRM WI.</w:t>
      </w:r>
    </w:p>
    <w:p w14:paraId="4E0A22CE"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New option 4: No need to consider impact to timing requirements (non-positioning related) for SRS antenna switching.</w:t>
      </w:r>
    </w:p>
    <w:tbl>
      <w:tblPr>
        <w:tblStyle w:val="TableGrid"/>
        <w:tblW w:w="0" w:type="auto"/>
        <w:tblLook w:val="04A0" w:firstRow="1" w:lastRow="0" w:firstColumn="1" w:lastColumn="0" w:noHBand="0" w:noVBand="1"/>
      </w:tblPr>
      <w:tblGrid>
        <w:gridCol w:w="1236"/>
        <w:gridCol w:w="8395"/>
      </w:tblGrid>
      <w:tr w:rsidR="005D134B" w14:paraId="4DC46F7F" w14:textId="77777777" w:rsidTr="006261E9">
        <w:tc>
          <w:tcPr>
            <w:tcW w:w="1236" w:type="dxa"/>
          </w:tcPr>
          <w:p w14:paraId="631C40F6"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F5121B"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19767971" w14:textId="77777777" w:rsidTr="006261E9">
        <w:tc>
          <w:tcPr>
            <w:tcW w:w="1236" w:type="dxa"/>
          </w:tcPr>
          <w:p w14:paraId="03F6453D" w14:textId="75546CCB" w:rsidR="005D134B"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19CAF06E" w14:textId="386B4E3D" w:rsidR="005D134B" w:rsidRDefault="00451753" w:rsidP="006261E9">
            <w:pPr>
              <w:spacing w:after="120"/>
              <w:rPr>
                <w:rFonts w:eastAsiaTheme="minorEastAsia"/>
                <w:color w:val="0070C0"/>
                <w:lang w:val="en-US" w:eastAsia="zh-CN"/>
              </w:rPr>
            </w:pPr>
            <w:r>
              <w:rPr>
                <w:rFonts w:eastAsiaTheme="minorEastAsia"/>
                <w:color w:val="0070C0"/>
                <w:lang w:val="en-US" w:eastAsia="zh-CN"/>
              </w:rPr>
              <w:t>Option 4</w:t>
            </w:r>
          </w:p>
        </w:tc>
      </w:tr>
      <w:tr w:rsidR="00D8029A" w14:paraId="56E56345" w14:textId="77777777" w:rsidTr="006261E9">
        <w:tc>
          <w:tcPr>
            <w:tcW w:w="1236" w:type="dxa"/>
          </w:tcPr>
          <w:p w14:paraId="04F742D7" w14:textId="1041FD05" w:rsidR="00D8029A" w:rsidRDefault="00D8029A" w:rsidP="006261E9">
            <w:pPr>
              <w:spacing w:after="0"/>
              <w:rPr>
                <w:rFonts w:eastAsiaTheme="minorEastAsia"/>
                <w:color w:val="0070C0"/>
                <w:lang w:val="en-US" w:eastAsia="zh-CN"/>
              </w:rPr>
            </w:pPr>
            <w:r>
              <w:rPr>
                <w:rFonts w:eastAsiaTheme="minorEastAsia"/>
                <w:color w:val="0070C0"/>
                <w:lang w:val="en-US" w:eastAsia="zh-CN"/>
              </w:rPr>
              <w:t>Huawei</w:t>
            </w:r>
          </w:p>
        </w:tc>
        <w:tc>
          <w:tcPr>
            <w:tcW w:w="8395" w:type="dxa"/>
          </w:tcPr>
          <w:p w14:paraId="1CCBF0E6" w14:textId="1094A1CD" w:rsidR="00D8029A" w:rsidRDefault="00D8029A" w:rsidP="006261E9">
            <w:pPr>
              <w:spacing w:after="120"/>
              <w:rPr>
                <w:rFonts w:eastAsiaTheme="minorEastAsia"/>
                <w:color w:val="0070C0"/>
                <w:lang w:val="en-US" w:eastAsia="zh-CN"/>
              </w:rPr>
            </w:pPr>
            <w:r>
              <w:rPr>
                <w:rFonts w:eastAsiaTheme="minorEastAsia"/>
                <w:color w:val="0070C0"/>
                <w:lang w:val="en-US" w:eastAsia="zh-CN"/>
              </w:rPr>
              <w:t>Fine with option 4.</w:t>
            </w:r>
          </w:p>
        </w:tc>
      </w:tr>
      <w:tr w:rsidR="0030676A" w14:paraId="7F5A068A" w14:textId="77777777" w:rsidTr="006261E9">
        <w:tc>
          <w:tcPr>
            <w:tcW w:w="1236" w:type="dxa"/>
          </w:tcPr>
          <w:p w14:paraId="49E54797" w14:textId="1D7676EC" w:rsidR="0030676A" w:rsidRDefault="0030676A" w:rsidP="006261E9">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7BF84AC9" w14:textId="75E3E43A" w:rsidR="0030676A" w:rsidRDefault="0030676A" w:rsidP="006261E9">
            <w:pPr>
              <w:spacing w:after="120"/>
              <w:rPr>
                <w:rFonts w:eastAsiaTheme="minorEastAsia"/>
                <w:color w:val="0070C0"/>
                <w:lang w:val="en-US" w:eastAsia="zh-CN"/>
              </w:rPr>
            </w:pPr>
            <w:r>
              <w:rPr>
                <w:rFonts w:eastAsiaTheme="minorEastAsia"/>
                <w:color w:val="0070C0"/>
                <w:lang w:val="en-US" w:eastAsia="zh-CN"/>
              </w:rPr>
              <w:t>Fine with Option 4.</w:t>
            </w:r>
          </w:p>
        </w:tc>
      </w:tr>
      <w:tr w:rsidR="00A5052E" w14:paraId="5E43CF0D" w14:textId="77777777" w:rsidTr="006261E9">
        <w:tc>
          <w:tcPr>
            <w:tcW w:w="1236" w:type="dxa"/>
          </w:tcPr>
          <w:p w14:paraId="4F7017BD" w14:textId="145CBF1D"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A4B8541" w14:textId="451C8736" w:rsidR="00A5052E" w:rsidRDefault="00A5052E" w:rsidP="00A5052E">
            <w:pPr>
              <w:spacing w:after="120"/>
              <w:rPr>
                <w:rFonts w:eastAsiaTheme="minorEastAsia"/>
                <w:color w:val="0070C0"/>
                <w:lang w:val="en-US" w:eastAsia="zh-CN"/>
              </w:rPr>
            </w:pPr>
            <w:r>
              <w:rPr>
                <w:rFonts w:eastAsiaTheme="minorEastAsia"/>
                <w:color w:val="0070C0"/>
                <w:lang w:val="en-US" w:eastAsia="zh-CN"/>
              </w:rPr>
              <w:t>Option 4 is ok to us.</w:t>
            </w:r>
          </w:p>
        </w:tc>
      </w:tr>
      <w:tr w:rsidR="00BB63C2" w14:paraId="5A2FF487" w14:textId="77777777" w:rsidTr="006261E9">
        <w:tc>
          <w:tcPr>
            <w:tcW w:w="1236" w:type="dxa"/>
          </w:tcPr>
          <w:p w14:paraId="6845F108" w14:textId="5BABE308" w:rsidR="00BB63C2" w:rsidRDefault="00BB63C2" w:rsidP="00A5052E">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5E3CB671" w14:textId="2F0D1A7F" w:rsidR="00BB63C2" w:rsidRDefault="00BB63C2" w:rsidP="00A5052E">
            <w:pPr>
              <w:spacing w:after="120"/>
              <w:rPr>
                <w:rFonts w:eastAsiaTheme="minorEastAsia"/>
                <w:color w:val="0070C0"/>
                <w:lang w:val="en-US" w:eastAsia="zh-CN"/>
              </w:rPr>
            </w:pPr>
            <w:r>
              <w:rPr>
                <w:rFonts w:eastAsiaTheme="minorEastAsia"/>
                <w:color w:val="0070C0"/>
                <w:lang w:val="en-US" w:eastAsia="zh-CN"/>
              </w:rPr>
              <w:t>OK with option 4</w:t>
            </w:r>
          </w:p>
        </w:tc>
      </w:tr>
      <w:tr w:rsidR="006B6465" w14:paraId="265D7C74" w14:textId="77777777" w:rsidTr="006261E9">
        <w:tc>
          <w:tcPr>
            <w:tcW w:w="1236" w:type="dxa"/>
          </w:tcPr>
          <w:p w14:paraId="3FF35D88" w14:textId="2002CE1B" w:rsidR="006B6465" w:rsidRDefault="006B6465" w:rsidP="00A5052E">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57EE4A" w14:textId="2C60DCA2" w:rsidR="006B6465" w:rsidRDefault="006B6465" w:rsidP="00A5052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4. </w:t>
            </w:r>
          </w:p>
        </w:tc>
      </w:tr>
      <w:tr w:rsidR="00FC6BA1" w14:paraId="4A6B5DD7" w14:textId="77777777" w:rsidTr="006261E9">
        <w:tc>
          <w:tcPr>
            <w:tcW w:w="1236" w:type="dxa"/>
          </w:tcPr>
          <w:p w14:paraId="594911A5" w14:textId="449890E9" w:rsidR="00FC6BA1" w:rsidRDefault="00FC6BA1" w:rsidP="00FC6BA1">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6336DA8E" w14:textId="2BFC135C" w:rsidR="00FC6BA1" w:rsidRDefault="00FC6BA1" w:rsidP="00FC6BA1">
            <w:pPr>
              <w:spacing w:after="120"/>
              <w:rPr>
                <w:rFonts w:eastAsiaTheme="minorEastAsia"/>
                <w:color w:val="0070C0"/>
                <w:lang w:val="en-US" w:eastAsia="zh-CN"/>
              </w:rPr>
            </w:pPr>
            <w:r>
              <w:rPr>
                <w:rFonts w:eastAsiaTheme="minorEastAsia"/>
                <w:color w:val="0070C0"/>
                <w:lang w:val="en-US" w:eastAsia="zh-CN"/>
              </w:rPr>
              <w:t>Fine with Option 4.</w:t>
            </w:r>
          </w:p>
        </w:tc>
      </w:tr>
    </w:tbl>
    <w:p w14:paraId="664FC24B" w14:textId="163CB3E0" w:rsidR="005D134B" w:rsidRDefault="005D134B" w:rsidP="00035C50">
      <w:pPr>
        <w:rPr>
          <w:lang w:eastAsia="zh-CN"/>
        </w:rPr>
      </w:pPr>
    </w:p>
    <w:p w14:paraId="31CD4F26" w14:textId="5E58F5E9" w:rsidR="005D134B" w:rsidRDefault="005D134B" w:rsidP="00035C50">
      <w:pPr>
        <w:rPr>
          <w:b/>
          <w:color w:val="0070C0"/>
          <w:u w:val="single"/>
          <w:lang w:eastAsia="ko-KR"/>
        </w:rPr>
      </w:pPr>
      <w:r>
        <w:rPr>
          <w:b/>
          <w:color w:val="0070C0"/>
          <w:u w:val="single"/>
          <w:lang w:eastAsia="ko-KR"/>
        </w:rPr>
        <w:t xml:space="preserve">Issue 1-2-7: </w:t>
      </w:r>
      <w:r>
        <w:rPr>
          <w:b/>
          <w:color w:val="0070C0"/>
          <w:u w:val="single"/>
          <w:lang w:eastAsia="zh-CN"/>
        </w:rPr>
        <w:t>Impact of SRS antenna port switching</w:t>
      </w:r>
      <w:r>
        <w:rPr>
          <w:b/>
          <w:color w:val="0070C0"/>
          <w:u w:val="single"/>
          <w:lang w:eastAsia="ko-KR"/>
        </w:rPr>
        <w:t xml:space="preserve"> to CSF and other RS</w:t>
      </w:r>
    </w:p>
    <w:p w14:paraId="01028C2B" w14:textId="77777777" w:rsidR="00C31B62" w:rsidRPr="00671140" w:rsidRDefault="00C31B62" w:rsidP="006261E9">
      <w:pPr>
        <w:pStyle w:val="ListParagraph"/>
        <w:numPr>
          <w:ilvl w:val="0"/>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rFonts w:eastAsia="SimSun"/>
          <w:color w:val="000000" w:themeColor="text1"/>
          <w:szCs w:val="24"/>
          <w:lang w:eastAsia="zh-CN"/>
        </w:rPr>
        <w:t>Option 1 (QC, Apple, OPPO): Scheduling of SRS antenna switching should avoid collision to all reference signals including CSI-IM except DMRS and UCI containing CSF report. If collision happens, it is considered as an error case and no UE requirement is imposed.</w:t>
      </w:r>
    </w:p>
    <w:p w14:paraId="59C801EB" w14:textId="77777777" w:rsidR="00C31B62" w:rsidRPr="00671140" w:rsidRDefault="00C31B62" w:rsidP="006261E9">
      <w:pPr>
        <w:pStyle w:val="ListParagraph"/>
        <w:numPr>
          <w:ilvl w:val="0"/>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rFonts w:eastAsia="SimSun"/>
          <w:color w:val="000000" w:themeColor="text1"/>
          <w:szCs w:val="24"/>
          <w:lang w:eastAsia="zh-CN"/>
        </w:rPr>
        <w:t xml:space="preserve">Option 2 (vivo) Scheduling of SRS antenna switching should avoid collision to </w:t>
      </w:r>
      <w:r w:rsidRPr="00671140">
        <w:rPr>
          <w:rFonts w:eastAsia="SimSun" w:hint="eastAsia"/>
          <w:color w:val="000000" w:themeColor="text1"/>
          <w:szCs w:val="24"/>
          <w:lang w:eastAsia="zh-CN"/>
        </w:rPr>
        <w:t>the</w:t>
      </w:r>
      <w:r w:rsidRPr="00671140">
        <w:rPr>
          <w:rFonts w:eastAsia="SimSun"/>
          <w:color w:val="000000" w:themeColor="text1"/>
          <w:szCs w:val="24"/>
          <w:lang w:eastAsia="zh-CN"/>
        </w:rPr>
        <w:t xml:space="preserve"> following:</w:t>
      </w:r>
    </w:p>
    <w:p w14:paraId="68FE8C55" w14:textId="77777777" w:rsidR="00C31B62" w:rsidRPr="00671140" w:rsidRDefault="00C31B62" w:rsidP="006261E9">
      <w:pPr>
        <w:pStyle w:val="ListParagraph"/>
        <w:numPr>
          <w:ilvl w:val="1"/>
          <w:numId w:val="1"/>
        </w:numPr>
        <w:spacing w:after="120" w:line="259" w:lineRule="auto"/>
        <w:ind w:firstLineChars="0"/>
        <w:jc w:val="both"/>
        <w:rPr>
          <w:color w:val="000000" w:themeColor="text1"/>
          <w:szCs w:val="24"/>
          <w:lang w:eastAsia="zh-CN"/>
        </w:rPr>
      </w:pPr>
      <w:r w:rsidRPr="00671140">
        <w:rPr>
          <w:color w:val="000000" w:themeColor="text1"/>
          <w:szCs w:val="24"/>
          <w:lang w:eastAsia="zh-CN"/>
        </w:rPr>
        <w:t>PUSCH/PUCCH transmission with priority index 1 or DL pre-emption transmission</w:t>
      </w:r>
    </w:p>
    <w:p w14:paraId="085A76C5" w14:textId="77777777" w:rsidR="00C31B62" w:rsidRPr="00671140" w:rsidRDefault="00C31B62" w:rsidP="006261E9">
      <w:pPr>
        <w:pStyle w:val="ListParagraph"/>
        <w:numPr>
          <w:ilvl w:val="1"/>
          <w:numId w:val="1"/>
        </w:numPr>
        <w:spacing w:after="120" w:line="259" w:lineRule="auto"/>
        <w:ind w:firstLineChars="0"/>
        <w:jc w:val="both"/>
        <w:rPr>
          <w:color w:val="000000" w:themeColor="text1"/>
          <w:szCs w:val="24"/>
          <w:lang w:eastAsia="zh-CN"/>
        </w:rPr>
      </w:pPr>
      <w:r w:rsidRPr="00671140">
        <w:rPr>
          <w:color w:val="000000" w:themeColor="text1"/>
          <w:szCs w:val="24"/>
          <w:lang w:eastAsia="zh-CN"/>
        </w:rPr>
        <w:t>PUSCH/PUCCH transmission carrying HARQ-ACK/positive SR/RI/CRI/SSBRI and/or PRACH</w:t>
      </w:r>
    </w:p>
    <w:p w14:paraId="118B0789" w14:textId="77777777" w:rsidR="00C31B62" w:rsidRPr="00671140" w:rsidRDefault="00C31B62" w:rsidP="00C31B62">
      <w:pPr>
        <w:pStyle w:val="ListParagraph"/>
        <w:numPr>
          <w:ilvl w:val="1"/>
          <w:numId w:val="1"/>
        </w:numPr>
        <w:overflowPunct/>
        <w:autoSpaceDE/>
        <w:autoSpaceDN/>
        <w:adjustRightInd/>
        <w:spacing w:after="120" w:line="259" w:lineRule="auto"/>
        <w:ind w:firstLineChars="0"/>
        <w:jc w:val="both"/>
        <w:textAlignment w:val="auto"/>
        <w:rPr>
          <w:color w:val="000000" w:themeColor="text1"/>
          <w:szCs w:val="24"/>
          <w:lang w:eastAsia="zh-CN"/>
        </w:rPr>
      </w:pPr>
      <w:r w:rsidRPr="00671140">
        <w:rPr>
          <w:color w:val="000000" w:themeColor="text1"/>
          <w:szCs w:val="24"/>
          <w:lang w:eastAsia="zh-CN"/>
        </w:rPr>
        <w:t>PUSCH transmission carrying aperiodic CSI (if periodic/semi-persistent SRS resources are configured)</w:t>
      </w:r>
    </w:p>
    <w:tbl>
      <w:tblPr>
        <w:tblStyle w:val="TableGrid"/>
        <w:tblW w:w="0" w:type="auto"/>
        <w:tblLook w:val="04A0" w:firstRow="1" w:lastRow="0" w:firstColumn="1" w:lastColumn="0" w:noHBand="0" w:noVBand="1"/>
      </w:tblPr>
      <w:tblGrid>
        <w:gridCol w:w="1236"/>
        <w:gridCol w:w="8395"/>
      </w:tblGrid>
      <w:tr w:rsidR="005D134B" w14:paraId="061D1FFF" w14:textId="77777777" w:rsidTr="006261E9">
        <w:tc>
          <w:tcPr>
            <w:tcW w:w="1236" w:type="dxa"/>
          </w:tcPr>
          <w:p w14:paraId="543F9355"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041818" w14:textId="77777777" w:rsidR="005D134B" w:rsidRDefault="005D134B"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34D39BCE" w14:textId="77777777" w:rsidTr="006261E9">
        <w:tc>
          <w:tcPr>
            <w:tcW w:w="1236" w:type="dxa"/>
          </w:tcPr>
          <w:p w14:paraId="266133DC" w14:textId="2B981819" w:rsidR="005D134B"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A0F3790" w14:textId="31FBCFD7" w:rsidR="005D134B" w:rsidRDefault="00451753" w:rsidP="006261E9">
            <w:pPr>
              <w:spacing w:after="120"/>
              <w:rPr>
                <w:rFonts w:eastAsiaTheme="minorEastAsia"/>
                <w:color w:val="0070C0"/>
                <w:lang w:val="en-US" w:eastAsia="zh-CN"/>
              </w:rPr>
            </w:pPr>
            <w:r>
              <w:rPr>
                <w:rFonts w:eastAsiaTheme="minorEastAsia"/>
                <w:color w:val="0070C0"/>
                <w:lang w:val="en-US" w:eastAsia="zh-CN"/>
              </w:rPr>
              <w:t>Option 1</w:t>
            </w:r>
          </w:p>
        </w:tc>
      </w:tr>
      <w:tr w:rsidR="00D8029A" w14:paraId="0A46CEE0" w14:textId="77777777" w:rsidTr="006261E9">
        <w:tc>
          <w:tcPr>
            <w:tcW w:w="1236" w:type="dxa"/>
          </w:tcPr>
          <w:p w14:paraId="707736F9" w14:textId="3CAD1280" w:rsidR="00D8029A" w:rsidRDefault="00D8029A" w:rsidP="006261E9">
            <w:pPr>
              <w:spacing w:after="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884D0B1" w14:textId="3E4DB29C" w:rsidR="00D8029A" w:rsidRDefault="00AA10AC" w:rsidP="00AA10AC">
            <w:pPr>
              <w:spacing w:after="120"/>
              <w:rPr>
                <w:rFonts w:eastAsiaTheme="minorEastAsia"/>
                <w:color w:val="0070C0"/>
                <w:lang w:val="en-US" w:eastAsia="zh-CN"/>
              </w:rPr>
            </w:pPr>
            <w:r>
              <w:rPr>
                <w:rFonts w:eastAsiaTheme="minorEastAsia"/>
                <w:color w:val="0070C0"/>
                <w:lang w:val="en-US" w:eastAsia="zh-CN"/>
              </w:rPr>
              <w:t xml:space="preserve">Disagree agree with option 1/ 2. RAN4 don’t define such restriction on scheduling for particular RS/signals. We only define interruption requirements, and we also don’t consider whether the interruption could apply based on particular RS/signals. </w:t>
            </w:r>
          </w:p>
        </w:tc>
      </w:tr>
      <w:tr w:rsidR="0030676A" w:rsidRPr="000F1F07" w14:paraId="59673967" w14:textId="77777777" w:rsidTr="006261E9">
        <w:tc>
          <w:tcPr>
            <w:tcW w:w="1236" w:type="dxa"/>
          </w:tcPr>
          <w:p w14:paraId="07145788" w14:textId="4D8D9ED4" w:rsidR="0030676A" w:rsidRDefault="0030676A" w:rsidP="006261E9">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326EA2C5" w14:textId="637E6DBB" w:rsidR="0030676A" w:rsidRDefault="000F1F07" w:rsidP="00AA10AC">
            <w:pPr>
              <w:spacing w:after="120"/>
              <w:rPr>
                <w:rFonts w:eastAsiaTheme="minorEastAsia"/>
                <w:color w:val="0070C0"/>
                <w:lang w:val="en-US" w:eastAsia="zh-CN"/>
              </w:rPr>
            </w:pPr>
            <w:r>
              <w:rPr>
                <w:rFonts w:eastAsiaTheme="minorEastAsia"/>
                <w:color w:val="0070C0"/>
                <w:lang w:val="en-US" w:eastAsia="zh-CN"/>
              </w:rPr>
              <w:t>Agree with Nokia’s comment from first round on that the priority handling between SRS transmission and other RSs are defined in RAN1 and not in RAN4. Hence we disagree with Options 1 / 2.</w:t>
            </w:r>
          </w:p>
        </w:tc>
      </w:tr>
      <w:tr w:rsidR="00800904" w:rsidRPr="000F1F07" w14:paraId="58D8EFEA" w14:textId="77777777" w:rsidTr="006261E9">
        <w:tc>
          <w:tcPr>
            <w:tcW w:w="1236" w:type="dxa"/>
          </w:tcPr>
          <w:p w14:paraId="5F51A50C" w14:textId="68F9D2C8" w:rsidR="00800904" w:rsidRDefault="00800904" w:rsidP="006261E9">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35B120" w14:textId="3C19B9E5" w:rsidR="00800904" w:rsidRDefault="0065025A">
            <w:pPr>
              <w:spacing w:after="120"/>
              <w:rPr>
                <w:rFonts w:eastAsiaTheme="minorEastAsia"/>
                <w:color w:val="0070C0"/>
                <w:lang w:val="en-US" w:eastAsia="zh-CN"/>
              </w:rPr>
            </w:pPr>
            <w:r>
              <w:rPr>
                <w:rFonts w:eastAsiaTheme="minorEastAsia" w:hint="eastAsia"/>
                <w:color w:val="0070C0"/>
                <w:lang w:val="en-US" w:eastAsia="zh-CN"/>
              </w:rPr>
              <w:t>N</w:t>
            </w:r>
            <w:r w:rsidR="00800904">
              <w:rPr>
                <w:rFonts w:eastAsiaTheme="minorEastAsia" w:hint="eastAsia"/>
                <w:color w:val="0070C0"/>
                <w:lang w:val="en-US" w:eastAsia="zh-CN"/>
              </w:rPr>
              <w:t>o need to define requirements</w:t>
            </w:r>
            <w:r>
              <w:rPr>
                <w:rFonts w:eastAsiaTheme="minorEastAsia" w:hint="eastAsia"/>
                <w:color w:val="0070C0"/>
                <w:lang w:val="en-US" w:eastAsia="zh-CN"/>
              </w:rPr>
              <w:t xml:space="preserve"> in R</w:t>
            </w:r>
            <w:r>
              <w:rPr>
                <w:rFonts w:eastAsiaTheme="minorEastAsia"/>
                <w:color w:val="0070C0"/>
                <w:lang w:val="en-US" w:eastAsia="zh-CN"/>
              </w:rPr>
              <w:t>AN4</w:t>
            </w:r>
            <w:r w:rsidR="00800904">
              <w:rPr>
                <w:rFonts w:eastAsiaTheme="minorEastAsia" w:hint="eastAsia"/>
                <w:color w:val="0070C0"/>
                <w:lang w:val="en-US" w:eastAsia="zh-CN"/>
              </w:rPr>
              <w:t>.</w:t>
            </w:r>
          </w:p>
        </w:tc>
      </w:tr>
      <w:tr w:rsidR="00FC6BA1" w:rsidRPr="000F1F07" w14:paraId="60C7DC6B" w14:textId="77777777" w:rsidTr="006261E9">
        <w:tc>
          <w:tcPr>
            <w:tcW w:w="1236" w:type="dxa"/>
          </w:tcPr>
          <w:p w14:paraId="22D5CEFC" w14:textId="1C0DB9F7" w:rsidR="00FC6BA1" w:rsidRDefault="00FC6BA1" w:rsidP="006261E9">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7F7258DC" w14:textId="7C3E961A" w:rsidR="00FC6BA1" w:rsidRDefault="00FC6BA1">
            <w:pPr>
              <w:spacing w:after="120"/>
              <w:rPr>
                <w:rFonts w:eastAsiaTheme="minorEastAsia"/>
                <w:color w:val="0070C0"/>
                <w:lang w:val="en-US" w:eastAsia="zh-CN"/>
              </w:rPr>
            </w:pPr>
            <w:r>
              <w:rPr>
                <w:rFonts w:eastAsiaTheme="minorEastAsia"/>
                <w:color w:val="0070C0"/>
                <w:lang w:val="en-US" w:eastAsia="zh-CN"/>
              </w:rPr>
              <w:t>This seems to be RAN1 scope not in RAN4.</w:t>
            </w:r>
          </w:p>
        </w:tc>
      </w:tr>
    </w:tbl>
    <w:p w14:paraId="15DEC5B6" w14:textId="6FB436C6" w:rsidR="005D134B" w:rsidRDefault="005D134B" w:rsidP="00035C50">
      <w:pPr>
        <w:rPr>
          <w:lang w:eastAsia="zh-CN"/>
        </w:rPr>
      </w:pPr>
    </w:p>
    <w:p w14:paraId="6FA64A34" w14:textId="2BC44589" w:rsidR="00781A5C" w:rsidRPr="00580A27" w:rsidRDefault="00781A5C" w:rsidP="00035C50">
      <w:pPr>
        <w:rPr>
          <w:lang w:eastAsia="zh-CN"/>
        </w:rPr>
      </w:pPr>
      <w:r w:rsidRPr="00B05591">
        <w:rPr>
          <w:b/>
          <w:color w:val="0070C0"/>
          <w:u w:val="single"/>
          <w:lang w:eastAsia="ko-KR"/>
        </w:rPr>
        <w:t>Issue 1-</w:t>
      </w:r>
      <w:r>
        <w:rPr>
          <w:b/>
          <w:color w:val="0070C0"/>
          <w:u w:val="single"/>
          <w:lang w:eastAsia="ko-KR"/>
        </w:rPr>
        <w:t>3</w:t>
      </w:r>
      <w:r w:rsidRPr="00B05591">
        <w:rPr>
          <w:b/>
          <w:color w:val="0070C0"/>
          <w:u w:val="single"/>
          <w:lang w:eastAsia="ko-KR"/>
        </w:rPr>
        <w:t>-1:</w:t>
      </w:r>
      <w:r>
        <w:rPr>
          <w:b/>
          <w:color w:val="0070C0"/>
          <w:u w:val="single"/>
          <w:lang w:eastAsia="ko-KR"/>
        </w:rPr>
        <w:t xml:space="preserve"> Interruption</w:t>
      </w:r>
      <w:r w:rsidRPr="00B05591">
        <w:rPr>
          <w:b/>
          <w:color w:val="0070C0"/>
          <w:u w:val="single"/>
          <w:lang w:eastAsia="ko-KR"/>
        </w:rPr>
        <w:t xml:space="preserve"> requirement applicability</w:t>
      </w:r>
    </w:p>
    <w:p w14:paraId="6B6FB9C2" w14:textId="3360716A"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1 (CATT, QC, MTK, Apple, LG, Intel,): SRS antenna switching interruptions on both DL and UL applies to the band combinations </w:t>
      </w:r>
      <w:r w:rsidR="00886EDE">
        <w:rPr>
          <w:rFonts w:eastAsia="SimSun"/>
          <w:color w:val="000000" w:themeColor="text1"/>
          <w:szCs w:val="24"/>
          <w:lang w:eastAsia="zh-CN"/>
        </w:rPr>
        <w:pgNum/>
      </w:r>
      <w:r w:rsidR="00886EDE">
        <w:rPr>
          <w:rFonts w:eastAsia="SimSun"/>
          <w:color w:val="000000" w:themeColor="text1"/>
          <w:szCs w:val="24"/>
          <w:lang w:eastAsia="zh-CN"/>
        </w:rPr>
        <w:t>ignalled</w:t>
      </w:r>
      <w:r w:rsidRPr="00547E4C">
        <w:rPr>
          <w:rFonts w:eastAsia="SimSun"/>
          <w:color w:val="000000" w:themeColor="text1"/>
          <w:szCs w:val="24"/>
          <w:lang w:eastAsia="zh-CN"/>
        </w:rPr>
        <w:t xml:space="preserve"> in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or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w:t>
      </w:r>
    </w:p>
    <w:p w14:paraId="383630A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2 (HW, vivo, Xiaomi, Nokia):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indicates the SRS antenna port switching impact to DL only, and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 xml:space="preserve"> indicates the SRS antenna port switching impact to UL only.</w:t>
      </w:r>
    </w:p>
    <w:tbl>
      <w:tblPr>
        <w:tblStyle w:val="TableGrid"/>
        <w:tblW w:w="0" w:type="auto"/>
        <w:tblLook w:val="04A0" w:firstRow="1" w:lastRow="0" w:firstColumn="1" w:lastColumn="0" w:noHBand="0" w:noVBand="1"/>
      </w:tblPr>
      <w:tblGrid>
        <w:gridCol w:w="1236"/>
        <w:gridCol w:w="8395"/>
      </w:tblGrid>
      <w:tr w:rsidR="00781A5C" w14:paraId="483AFDA5" w14:textId="77777777" w:rsidTr="006261E9">
        <w:tc>
          <w:tcPr>
            <w:tcW w:w="1236" w:type="dxa"/>
          </w:tcPr>
          <w:p w14:paraId="12FF7707"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85FCAA"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5FA7C2E5" w14:textId="77777777" w:rsidTr="006261E9">
        <w:tc>
          <w:tcPr>
            <w:tcW w:w="1236" w:type="dxa"/>
          </w:tcPr>
          <w:p w14:paraId="1A216E66" w14:textId="3B86FD69" w:rsidR="00781A5C" w:rsidRDefault="00451753" w:rsidP="006261E9">
            <w:pPr>
              <w:spacing w:after="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F94EF29" w14:textId="190649BE" w:rsidR="00781A5C" w:rsidRDefault="00451753" w:rsidP="006261E9">
            <w:pPr>
              <w:spacing w:after="120"/>
              <w:rPr>
                <w:rFonts w:eastAsiaTheme="minorEastAsia"/>
                <w:color w:val="0070C0"/>
                <w:lang w:val="en-US" w:eastAsia="zh-CN"/>
              </w:rPr>
            </w:pPr>
            <w:r>
              <w:rPr>
                <w:rFonts w:eastAsiaTheme="minorEastAsia"/>
                <w:color w:val="0070C0"/>
                <w:lang w:val="en-US" w:eastAsia="zh-CN"/>
              </w:rPr>
              <w:t>Option 1</w:t>
            </w:r>
          </w:p>
        </w:tc>
      </w:tr>
      <w:tr w:rsidR="00AA10AC" w14:paraId="5325B2D6" w14:textId="77777777" w:rsidTr="006261E9">
        <w:tc>
          <w:tcPr>
            <w:tcW w:w="1236" w:type="dxa"/>
          </w:tcPr>
          <w:p w14:paraId="0ED50E32" w14:textId="563F6E96" w:rsidR="00AA10AC" w:rsidRDefault="00AA10AC" w:rsidP="006261E9">
            <w:pPr>
              <w:spacing w:after="0"/>
              <w:rPr>
                <w:rFonts w:eastAsiaTheme="minorEastAsia"/>
                <w:color w:val="0070C0"/>
                <w:lang w:val="en-US" w:eastAsia="zh-CN"/>
              </w:rPr>
            </w:pPr>
            <w:r>
              <w:rPr>
                <w:rFonts w:eastAsiaTheme="minorEastAsia"/>
                <w:color w:val="0070C0"/>
                <w:lang w:val="en-US" w:eastAsia="zh-CN"/>
              </w:rPr>
              <w:t>Huawei</w:t>
            </w:r>
          </w:p>
        </w:tc>
        <w:tc>
          <w:tcPr>
            <w:tcW w:w="8395" w:type="dxa"/>
          </w:tcPr>
          <w:p w14:paraId="1E8E4625" w14:textId="74BD5475" w:rsidR="00AA10AC" w:rsidRDefault="00AA10AC" w:rsidP="006261E9">
            <w:pPr>
              <w:spacing w:after="120"/>
              <w:rPr>
                <w:rFonts w:eastAsiaTheme="minorEastAsia"/>
                <w:color w:val="0070C0"/>
                <w:lang w:val="en-US" w:eastAsia="zh-CN"/>
              </w:rPr>
            </w:pPr>
            <w:r>
              <w:rPr>
                <w:rFonts w:eastAsiaTheme="minorEastAsia"/>
                <w:color w:val="0070C0"/>
                <w:lang w:val="en-US" w:eastAsia="zh-CN"/>
              </w:rPr>
              <w:t>Option 2</w:t>
            </w:r>
          </w:p>
        </w:tc>
      </w:tr>
      <w:tr w:rsidR="00A61D44" w14:paraId="735CF87B" w14:textId="77777777" w:rsidTr="006261E9">
        <w:tc>
          <w:tcPr>
            <w:tcW w:w="1236" w:type="dxa"/>
          </w:tcPr>
          <w:p w14:paraId="3B943780" w14:textId="4315C410" w:rsidR="00A61D44" w:rsidRDefault="00A61D44" w:rsidP="00A61D44">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4021FFBE" w14:textId="350F70CE" w:rsidR="00A61D44" w:rsidRDefault="00A61D44" w:rsidP="00A61D44">
            <w:pPr>
              <w:spacing w:after="120"/>
              <w:rPr>
                <w:rFonts w:eastAsiaTheme="minorEastAsia"/>
                <w:color w:val="0070C0"/>
                <w:lang w:val="en-US" w:eastAsia="zh-CN"/>
              </w:rPr>
            </w:pPr>
            <w:r>
              <w:rPr>
                <w:rFonts w:eastAsiaTheme="minorEastAsia"/>
                <w:color w:val="0070C0"/>
                <w:lang w:val="en-US" w:eastAsia="zh-CN"/>
              </w:rPr>
              <w:t>Support option1. Considering RAN4 test case, ACK/NACK will be failed either DL or UL is interrupted.</w:t>
            </w:r>
          </w:p>
        </w:tc>
      </w:tr>
      <w:tr w:rsidR="00A5052E" w14:paraId="4A455990" w14:textId="77777777" w:rsidTr="006261E9">
        <w:tc>
          <w:tcPr>
            <w:tcW w:w="1236" w:type="dxa"/>
          </w:tcPr>
          <w:p w14:paraId="3337F027" w14:textId="29199AF6"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04E156" w14:textId="565AA8FB" w:rsidR="00A5052E" w:rsidRDefault="00A5052E" w:rsidP="00A5052E">
            <w:pPr>
              <w:spacing w:after="120"/>
              <w:rPr>
                <w:rFonts w:eastAsiaTheme="minorEastAsia"/>
                <w:color w:val="0070C0"/>
                <w:lang w:val="en-US" w:eastAsia="zh-CN"/>
              </w:rPr>
            </w:pPr>
            <w:r>
              <w:rPr>
                <w:rFonts w:eastAsiaTheme="minorEastAsia"/>
                <w:color w:val="0070C0"/>
                <w:lang w:val="en-US" w:eastAsia="zh-CN"/>
              </w:rPr>
              <w:t>Prefer option 2.</w:t>
            </w:r>
          </w:p>
        </w:tc>
      </w:tr>
      <w:tr w:rsidR="00EA4EE9" w14:paraId="3FCB51AF" w14:textId="77777777" w:rsidTr="006261E9">
        <w:tc>
          <w:tcPr>
            <w:tcW w:w="1236" w:type="dxa"/>
          </w:tcPr>
          <w:p w14:paraId="0DC1A067" w14:textId="326131A2" w:rsidR="00EA4EE9" w:rsidRDefault="00EA4EE9" w:rsidP="00EA4EE9">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583336D4" w14:textId="55B9E4C6" w:rsidR="00EA4EE9" w:rsidRDefault="00EA4EE9" w:rsidP="00EA4EE9">
            <w:pPr>
              <w:spacing w:after="120"/>
              <w:rPr>
                <w:rFonts w:eastAsiaTheme="minorEastAsia"/>
                <w:color w:val="0070C0"/>
                <w:lang w:val="en-US" w:eastAsia="zh-CN"/>
              </w:rPr>
            </w:pPr>
            <w:r>
              <w:rPr>
                <w:rFonts w:eastAsiaTheme="minorEastAsia"/>
                <w:color w:val="0070C0"/>
                <w:lang w:val="en-US" w:eastAsia="zh-CN"/>
              </w:rPr>
              <w:t>Option 1.</w:t>
            </w:r>
          </w:p>
        </w:tc>
      </w:tr>
      <w:tr w:rsidR="00886EDE" w14:paraId="61458405" w14:textId="77777777" w:rsidTr="006261E9">
        <w:tc>
          <w:tcPr>
            <w:tcW w:w="1236" w:type="dxa"/>
          </w:tcPr>
          <w:p w14:paraId="6F2688AB" w14:textId="5022EC0E" w:rsidR="00886EDE" w:rsidRDefault="00886EDE" w:rsidP="00EA4EE9">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3455F930" w14:textId="79730F30" w:rsidR="00886EDE" w:rsidRDefault="00886EDE" w:rsidP="00EA4EE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C6BA1" w14:paraId="1DEC723D" w14:textId="77777777" w:rsidTr="006261E9">
        <w:tc>
          <w:tcPr>
            <w:tcW w:w="1236" w:type="dxa"/>
          </w:tcPr>
          <w:p w14:paraId="75770BDC" w14:textId="1B8425C2" w:rsidR="00FC6BA1" w:rsidRDefault="00FC6BA1" w:rsidP="00EA4EE9">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730EE823" w14:textId="04FD74FF" w:rsidR="00FC6BA1" w:rsidRDefault="00FC6BA1" w:rsidP="00EA4EE9">
            <w:pPr>
              <w:spacing w:after="120"/>
              <w:rPr>
                <w:rFonts w:eastAsiaTheme="minorEastAsia"/>
                <w:color w:val="0070C0"/>
                <w:lang w:val="en-US" w:eastAsia="zh-CN"/>
              </w:rPr>
            </w:pPr>
            <w:r>
              <w:rPr>
                <w:rFonts w:eastAsiaTheme="minorEastAsia"/>
                <w:color w:val="0070C0"/>
                <w:lang w:val="en-US" w:eastAsia="zh-CN"/>
              </w:rPr>
              <w:t>Option 2.</w:t>
            </w:r>
          </w:p>
        </w:tc>
      </w:tr>
    </w:tbl>
    <w:p w14:paraId="229F8642" w14:textId="41ECC493" w:rsidR="005D134B" w:rsidRDefault="005D134B" w:rsidP="00035C50">
      <w:pPr>
        <w:rPr>
          <w:lang w:eastAsia="zh-CN"/>
        </w:rPr>
      </w:pPr>
    </w:p>
    <w:p w14:paraId="333E1F22" w14:textId="52D29A1F" w:rsidR="00781A5C" w:rsidRDefault="00781A5C" w:rsidP="00035C50">
      <w:pPr>
        <w:rPr>
          <w:lang w:eastAsia="zh-CN"/>
        </w:rPr>
      </w:pPr>
      <w:r>
        <w:rPr>
          <w:b/>
          <w:color w:val="0070C0"/>
          <w:u w:val="single"/>
          <w:lang w:eastAsia="ko-KR"/>
        </w:rPr>
        <w:t xml:space="preserve">Issue 1-3-2: </w:t>
      </w:r>
      <w:r>
        <w:rPr>
          <w:b/>
          <w:color w:val="0070C0"/>
          <w:u w:val="single"/>
          <w:lang w:eastAsia="zh-CN"/>
        </w:rPr>
        <w:t>Interruption requirement for UE with or without per-FR MG capability</w:t>
      </w:r>
    </w:p>
    <w:p w14:paraId="35239A87"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Xiaomi, MTK, HW, Ericsson, vivo, Nokia): Interruption requirement of SRS antenna port switching will not depend on per-UE or per-FR gap capability. It is not necessary for RAN4 to clarify UE reported capability.</w:t>
      </w:r>
    </w:p>
    <w:p w14:paraId="31EC0323"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2 (Intel, Apple, OPPO): No need to differentiate the requirement for the UE with or without capability of per-FR gap for SRS antenna port switching in RAN4. But it’s not expected that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or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 xml:space="preserve"> indicates any band combination cross FR1 and FR2 when UE is capable of per-FR MG.</w:t>
      </w:r>
    </w:p>
    <w:tbl>
      <w:tblPr>
        <w:tblStyle w:val="TableGrid"/>
        <w:tblW w:w="0" w:type="auto"/>
        <w:tblLook w:val="04A0" w:firstRow="1" w:lastRow="0" w:firstColumn="1" w:lastColumn="0" w:noHBand="0" w:noVBand="1"/>
      </w:tblPr>
      <w:tblGrid>
        <w:gridCol w:w="1236"/>
        <w:gridCol w:w="8395"/>
      </w:tblGrid>
      <w:tr w:rsidR="00781A5C" w14:paraId="6772F77F" w14:textId="77777777" w:rsidTr="006261E9">
        <w:tc>
          <w:tcPr>
            <w:tcW w:w="1236" w:type="dxa"/>
          </w:tcPr>
          <w:p w14:paraId="10176FD7"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2A4A58"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2409D82B" w14:textId="77777777" w:rsidTr="006261E9">
        <w:tc>
          <w:tcPr>
            <w:tcW w:w="1236" w:type="dxa"/>
          </w:tcPr>
          <w:p w14:paraId="408DA1C5" w14:textId="1FE92E5A" w:rsidR="00781A5C" w:rsidRDefault="00451753"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32D56962" w14:textId="7A2B42B2" w:rsidR="00451753" w:rsidRDefault="00451753" w:rsidP="006261E9">
            <w:pPr>
              <w:spacing w:after="120"/>
              <w:rPr>
                <w:rFonts w:eastAsiaTheme="minorEastAsia"/>
                <w:color w:val="0070C0"/>
                <w:lang w:val="en-US" w:eastAsia="zh-CN"/>
              </w:rPr>
            </w:pPr>
            <w:r>
              <w:rPr>
                <w:rFonts w:eastAsiaTheme="minorEastAsia"/>
                <w:color w:val="0070C0"/>
                <w:lang w:val="en-US" w:eastAsia="zh-CN"/>
              </w:rPr>
              <w:t>We can compromise to another option that:</w:t>
            </w:r>
          </w:p>
          <w:p w14:paraId="68AAA6CA" w14:textId="09160082" w:rsidR="009841A2" w:rsidRDefault="009841A2" w:rsidP="006261E9">
            <w:pPr>
              <w:spacing w:after="120"/>
              <w:rPr>
                <w:rFonts w:eastAsiaTheme="minorEastAsia"/>
                <w:color w:val="0070C0"/>
                <w:lang w:val="en-US" w:eastAsia="zh-CN"/>
              </w:rPr>
            </w:pPr>
            <w:r>
              <w:rPr>
                <w:rFonts w:eastAsiaTheme="minorEastAsia"/>
                <w:color w:val="0070C0"/>
                <w:lang w:val="en-US" w:eastAsia="zh-CN"/>
              </w:rPr>
              <w:t>Option 2a:</w:t>
            </w:r>
          </w:p>
          <w:p w14:paraId="25D70659" w14:textId="558CFFD7" w:rsidR="00451753" w:rsidRDefault="00451753" w:rsidP="006261E9">
            <w:pPr>
              <w:spacing w:after="120"/>
              <w:rPr>
                <w:rFonts w:eastAsiaTheme="minorEastAsia"/>
                <w:color w:val="0070C0"/>
                <w:lang w:val="en-US" w:eastAsia="zh-CN"/>
              </w:rPr>
            </w:pPr>
            <w:r w:rsidRPr="00547E4C">
              <w:rPr>
                <w:rFonts w:eastAsia="SimSun"/>
                <w:color w:val="000000" w:themeColor="text1"/>
                <w:szCs w:val="24"/>
                <w:lang w:eastAsia="zh-CN"/>
              </w:rPr>
              <w:t>No need to differentiate the requirement for the UE with or without capability of per-FR gap for SRS antenna port switching in RAN4. But</w:t>
            </w:r>
            <w:r>
              <w:rPr>
                <w:rFonts w:eastAsia="SimSun"/>
                <w:color w:val="000000" w:themeColor="text1"/>
                <w:szCs w:val="24"/>
                <w:lang w:eastAsia="zh-CN"/>
              </w:rPr>
              <w:t xml:space="preserve"> the requirement applicability needs to be clarified that “</w:t>
            </w:r>
            <w:r>
              <w:rPr>
                <w:rFonts w:eastAsiaTheme="minorEastAsia"/>
                <w:color w:val="0070C0"/>
                <w:lang w:val="en-US" w:eastAsia="zh-CN"/>
              </w:rPr>
              <w:t xml:space="preserve">for interruption caused by SRS antenna port switching, the victim CC would be based on indication of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 xml:space="preserve"> regardless of per-FR MG capability</w:t>
            </w:r>
            <w:r>
              <w:rPr>
                <w:rFonts w:eastAsia="SimSun"/>
                <w:color w:val="000000" w:themeColor="text1"/>
                <w:szCs w:val="24"/>
                <w:lang w:eastAsia="zh-CN"/>
              </w:rPr>
              <w:t>”</w:t>
            </w:r>
            <w:r w:rsidR="009841A2">
              <w:rPr>
                <w:rFonts w:eastAsia="SimSun"/>
                <w:color w:val="000000" w:themeColor="text1"/>
                <w:szCs w:val="24"/>
                <w:lang w:eastAsia="zh-CN"/>
              </w:rPr>
              <w:t>.</w:t>
            </w:r>
          </w:p>
          <w:p w14:paraId="4523C80A" w14:textId="3E170155" w:rsidR="00451753" w:rsidRDefault="00451753" w:rsidP="006261E9">
            <w:pPr>
              <w:spacing w:after="120"/>
              <w:rPr>
                <w:rFonts w:eastAsiaTheme="minorEastAsia"/>
                <w:color w:val="0070C0"/>
                <w:lang w:val="en-US" w:eastAsia="zh-CN"/>
              </w:rPr>
            </w:pPr>
            <w:r>
              <w:rPr>
                <w:rFonts w:eastAsiaTheme="minorEastAsia"/>
                <w:color w:val="0070C0"/>
                <w:lang w:val="en-US" w:eastAsia="zh-CN"/>
              </w:rPr>
              <w:t>Some clarification to the proponent</w:t>
            </w:r>
            <w:r w:rsidR="00927EDA">
              <w:rPr>
                <w:rFonts w:eastAsiaTheme="minorEastAsia"/>
                <w:color w:val="0070C0"/>
                <w:lang w:val="en-US" w:eastAsia="zh-CN"/>
              </w:rPr>
              <w:t xml:space="preserve">s </w:t>
            </w:r>
            <w:r>
              <w:rPr>
                <w:rFonts w:eastAsiaTheme="minorEastAsia"/>
                <w:color w:val="0070C0"/>
                <w:lang w:val="en-US" w:eastAsia="zh-CN"/>
              </w:rPr>
              <w:t xml:space="preserve">of option 1. </w:t>
            </w:r>
          </w:p>
          <w:p w14:paraId="7E7057ED" w14:textId="71076194" w:rsidR="00781A5C" w:rsidRDefault="00451753" w:rsidP="006261E9">
            <w:pPr>
              <w:spacing w:after="120"/>
              <w:rPr>
                <w:rFonts w:eastAsiaTheme="minorEastAsia"/>
                <w:color w:val="0070C0"/>
                <w:lang w:val="en-US" w:eastAsia="zh-CN"/>
              </w:rPr>
            </w:pPr>
            <w:r>
              <w:rPr>
                <w:rFonts w:eastAsiaTheme="minorEastAsia"/>
                <w:color w:val="0070C0"/>
                <w:lang w:val="en-US" w:eastAsia="zh-CN"/>
              </w:rPr>
              <w:t xml:space="preserve">In in TS38.133 section 8.2, for the interruption requirement, </w:t>
            </w:r>
            <w:r w:rsidRPr="007544B7">
              <w:rPr>
                <w:rFonts w:eastAsiaTheme="minorEastAsia"/>
                <w:color w:val="0070C0"/>
                <w:highlight w:val="yellow"/>
                <w:lang w:val="en-US" w:eastAsia="zh-CN"/>
              </w:rPr>
              <w:t>there is a generic introduction section</w:t>
            </w:r>
            <w:r>
              <w:rPr>
                <w:rFonts w:eastAsiaTheme="minorEastAsia"/>
                <w:color w:val="0070C0"/>
                <w:lang w:val="en-US" w:eastAsia="zh-CN"/>
              </w:rPr>
              <w:t>, e.g., 8.2.1.1, 8.2.2.1, 8.2.3.1, 8.2.4.1, RAN4 specified that “</w:t>
            </w:r>
            <w:r>
              <w:rPr>
                <w:rFonts w:ascii="Times" w:hAnsi="Times" w:cs="Times"/>
                <w:color w:val="000000"/>
                <w:lang w:val="en-US" w:eastAsia="sv-SE"/>
              </w:rPr>
              <w:t>For a UE which does not support per-FR measurement gap, interruptions to the PCell and activated S</w:t>
            </w:r>
            <w:r w:rsidR="005C2C1D">
              <w:rPr>
                <w:rFonts w:ascii="Times" w:hAnsi="Times" w:cs="Times"/>
                <w:color w:val="000000"/>
                <w:lang w:val="en-US" w:eastAsia="sv-SE"/>
              </w:rPr>
              <w:t>c</w:t>
            </w:r>
            <w:r>
              <w:rPr>
                <w:rFonts w:ascii="Times" w:hAnsi="Times" w:cs="Times"/>
                <w:color w:val="000000"/>
                <w:lang w:val="en-US" w:eastAsia="sv-SE"/>
              </w:rPr>
              <w:t>ell may be caused by S</w:t>
            </w:r>
            <w:r w:rsidR="005C2C1D">
              <w:rPr>
                <w:rFonts w:ascii="Times" w:hAnsi="Times" w:cs="Times"/>
                <w:color w:val="000000"/>
                <w:lang w:val="en-US" w:eastAsia="sv-SE"/>
              </w:rPr>
              <w:t>c</w:t>
            </w:r>
            <w:r>
              <w:rPr>
                <w:rFonts w:ascii="Times" w:hAnsi="Times" w:cs="Times"/>
                <w:color w:val="000000"/>
                <w:lang w:val="en-US" w:eastAsia="sv-SE"/>
              </w:rPr>
              <w:t>ells on any frequency range. For a UE which supports per-FR gaps, interruptions to P</w:t>
            </w:r>
            <w:r w:rsidR="005C2C1D">
              <w:rPr>
                <w:rFonts w:ascii="Times" w:hAnsi="Times" w:cs="Times"/>
                <w:color w:val="000000"/>
                <w:lang w:val="en-US" w:eastAsia="sv-SE"/>
              </w:rPr>
              <w:t>c</w:t>
            </w:r>
            <w:r>
              <w:rPr>
                <w:rFonts w:ascii="Times" w:hAnsi="Times" w:cs="Times"/>
                <w:color w:val="000000"/>
                <w:lang w:val="en-US" w:eastAsia="sv-SE"/>
              </w:rPr>
              <w:t>ell, PSCell and activated S</w:t>
            </w:r>
            <w:r w:rsidR="005C2C1D">
              <w:rPr>
                <w:rFonts w:ascii="Times" w:hAnsi="Times" w:cs="Times"/>
                <w:color w:val="000000"/>
                <w:lang w:val="en-US" w:eastAsia="sv-SE"/>
              </w:rPr>
              <w:t>c</w:t>
            </w:r>
            <w:r>
              <w:rPr>
                <w:rFonts w:ascii="Times" w:hAnsi="Times" w:cs="Times"/>
                <w:color w:val="000000"/>
                <w:lang w:val="en-US" w:eastAsia="sv-SE"/>
              </w:rPr>
              <w:t>ell may be caused by S</w:t>
            </w:r>
            <w:r w:rsidR="00AA10AC">
              <w:rPr>
                <w:rFonts w:ascii="Times" w:hAnsi="Times" w:cs="Times"/>
                <w:color w:val="000000"/>
                <w:lang w:val="en-US" w:eastAsia="sv-SE"/>
              </w:rPr>
              <w:t>c</w:t>
            </w:r>
            <w:r>
              <w:rPr>
                <w:rFonts w:ascii="Times" w:hAnsi="Times" w:cs="Times"/>
                <w:color w:val="000000"/>
                <w:lang w:val="en-US" w:eastAsia="sv-SE"/>
              </w:rPr>
              <w:t>ells on the same frequency range as the victim cell.</w:t>
            </w:r>
            <w:r>
              <w:rPr>
                <w:rFonts w:eastAsiaTheme="minorEastAsia"/>
                <w:color w:val="0070C0"/>
                <w:lang w:val="en-US" w:eastAsia="zh-CN"/>
              </w:rPr>
              <w:t>”</w:t>
            </w:r>
          </w:p>
          <w:p w14:paraId="11B3500D" w14:textId="77777777" w:rsidR="00451753" w:rsidRDefault="00451753" w:rsidP="006261E9">
            <w:pPr>
              <w:spacing w:after="120"/>
              <w:rPr>
                <w:rFonts w:eastAsia="SimSun"/>
                <w:color w:val="000000" w:themeColor="text1"/>
                <w:szCs w:val="24"/>
                <w:lang w:eastAsia="zh-CN"/>
              </w:rPr>
            </w:pPr>
            <w:r>
              <w:rPr>
                <w:rFonts w:eastAsiaTheme="minorEastAsia"/>
                <w:color w:val="0070C0"/>
                <w:lang w:val="en-US" w:eastAsia="zh-CN"/>
              </w:rPr>
              <w:t xml:space="preserve">For SRS antenna port switching, we may have new sub-section in the interruption section, but because SRS antenna port switching interruption is based on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or </w:t>
            </w:r>
            <w:r w:rsidRPr="00547E4C">
              <w:rPr>
                <w:rFonts w:eastAsia="SimSun"/>
                <w:i/>
                <w:iCs/>
                <w:color w:val="000000" w:themeColor="text1"/>
                <w:szCs w:val="24"/>
                <w:lang w:eastAsia="zh-CN"/>
              </w:rPr>
              <w:t>txSwitchWithAnotherBand</w:t>
            </w:r>
            <w:r>
              <w:rPr>
                <w:rFonts w:eastAsia="SimSun"/>
                <w:i/>
                <w:iCs/>
                <w:color w:val="000000" w:themeColor="text1"/>
                <w:szCs w:val="24"/>
                <w:lang w:eastAsia="zh-CN"/>
              </w:rPr>
              <w:t xml:space="preserve"> </w:t>
            </w:r>
            <w:r>
              <w:rPr>
                <w:rFonts w:eastAsia="SimSun"/>
                <w:color w:val="000000" w:themeColor="text1"/>
                <w:szCs w:val="24"/>
                <w:lang w:eastAsia="zh-CN"/>
              </w:rPr>
              <w:t>indication rather than per-FR MG capability. We need some clarification in the generic section that “</w:t>
            </w:r>
            <w:r>
              <w:rPr>
                <w:rFonts w:eastAsiaTheme="minorEastAsia"/>
                <w:color w:val="0070C0"/>
                <w:lang w:val="en-US" w:eastAsia="zh-CN"/>
              </w:rPr>
              <w:t xml:space="preserve">for interruption caused by SRS antenna port switching, the victim CC would be based on indication of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 xml:space="preserve"> regardless of per-FR MG capability</w:t>
            </w:r>
            <w:r>
              <w:rPr>
                <w:rFonts w:eastAsia="SimSun"/>
                <w:color w:val="000000" w:themeColor="text1"/>
                <w:szCs w:val="24"/>
                <w:lang w:eastAsia="zh-CN"/>
              </w:rPr>
              <w:t xml:space="preserve">”. </w:t>
            </w:r>
            <w:r w:rsidRPr="007544B7">
              <w:rPr>
                <w:color w:val="000000" w:themeColor="text1"/>
                <w:szCs w:val="24"/>
                <w:highlight w:val="yellow"/>
                <w:lang w:eastAsia="zh-CN"/>
              </w:rPr>
              <w:t xml:space="preserve">Without such clarification the </w:t>
            </w:r>
            <w:r w:rsidRPr="001E4018">
              <w:rPr>
                <w:rFonts w:eastAsia="SimSun"/>
                <w:color w:val="000000" w:themeColor="text1"/>
                <w:szCs w:val="24"/>
                <w:highlight w:val="yellow"/>
                <w:lang w:eastAsia="zh-CN"/>
              </w:rPr>
              <w:t xml:space="preserve">rule </w:t>
            </w:r>
            <w:r>
              <w:rPr>
                <w:rFonts w:eastAsia="SimSun"/>
                <w:color w:val="000000" w:themeColor="text1"/>
                <w:szCs w:val="24"/>
                <w:highlight w:val="yellow"/>
                <w:lang w:eastAsia="zh-CN"/>
              </w:rPr>
              <w:t xml:space="preserve">in </w:t>
            </w:r>
            <w:r w:rsidRPr="007544B7">
              <w:rPr>
                <w:color w:val="000000" w:themeColor="text1"/>
                <w:szCs w:val="24"/>
                <w:highlight w:val="yellow"/>
                <w:lang w:eastAsia="zh-CN"/>
              </w:rPr>
              <w:t>generic introduction</w:t>
            </w:r>
            <w:r>
              <w:rPr>
                <w:rFonts w:eastAsia="SimSun"/>
                <w:color w:val="000000" w:themeColor="text1"/>
                <w:szCs w:val="24"/>
                <w:highlight w:val="yellow"/>
                <w:lang w:eastAsia="zh-CN"/>
              </w:rPr>
              <w:t xml:space="preserve"> section</w:t>
            </w:r>
            <w:r w:rsidRPr="007544B7">
              <w:rPr>
                <w:color w:val="000000" w:themeColor="text1"/>
                <w:szCs w:val="24"/>
                <w:highlight w:val="yellow"/>
                <w:lang w:eastAsia="zh-CN"/>
              </w:rPr>
              <w:t xml:space="preserve"> would naturally apply for all the sub-sections.</w:t>
            </w:r>
          </w:p>
          <w:p w14:paraId="1483EC38" w14:textId="15EBC3CE" w:rsidR="00451753" w:rsidRDefault="00451753" w:rsidP="006261E9">
            <w:pPr>
              <w:spacing w:after="120"/>
              <w:rPr>
                <w:rFonts w:eastAsiaTheme="minorEastAsia"/>
                <w:color w:val="0070C0"/>
                <w:lang w:val="en-US" w:eastAsia="zh-CN"/>
              </w:rPr>
            </w:pPr>
            <w:r w:rsidRPr="007544B7">
              <w:rPr>
                <w:rFonts w:eastAsiaTheme="minorEastAsia"/>
                <w:color w:val="0070C0"/>
                <w:highlight w:val="yellow"/>
                <w:lang w:eastAsia="zh-CN"/>
              </w:rPr>
              <w:t xml:space="preserve">Please note we are not defining UE </w:t>
            </w:r>
            <w:r w:rsidR="00AA10AC">
              <w:rPr>
                <w:rFonts w:eastAsiaTheme="minorEastAsia"/>
                <w:color w:val="0070C0"/>
                <w:highlight w:val="yellow"/>
                <w:lang w:eastAsia="zh-CN"/>
              </w:rPr>
              <w:pgNum/>
            </w:r>
            <w:r w:rsidR="00AA10AC">
              <w:rPr>
                <w:rFonts w:eastAsiaTheme="minorEastAsia"/>
                <w:color w:val="0070C0"/>
                <w:highlight w:val="yellow"/>
                <w:lang w:eastAsia="zh-CN"/>
              </w:rPr>
              <w:t>ehaviour</w:t>
            </w:r>
            <w:r w:rsidRPr="007544B7">
              <w:rPr>
                <w:rFonts w:eastAsiaTheme="minorEastAsia"/>
                <w:color w:val="0070C0"/>
                <w:highlight w:val="yellow"/>
                <w:lang w:eastAsia="zh-CN"/>
              </w:rPr>
              <w:t xml:space="preserve"> but just clarify the requirement applicability between different sections in TS38.133.</w:t>
            </w:r>
          </w:p>
        </w:tc>
      </w:tr>
      <w:tr w:rsidR="00AA10AC" w14:paraId="764A8F8D" w14:textId="77777777" w:rsidTr="006261E9">
        <w:tc>
          <w:tcPr>
            <w:tcW w:w="1236" w:type="dxa"/>
          </w:tcPr>
          <w:p w14:paraId="40A52EB6" w14:textId="22C5026E" w:rsidR="00AA10AC" w:rsidRDefault="00AA10AC" w:rsidP="006261E9">
            <w:pPr>
              <w:spacing w:after="0"/>
              <w:rPr>
                <w:rFonts w:eastAsiaTheme="minorEastAsia"/>
                <w:color w:val="0070C0"/>
                <w:lang w:val="en-US" w:eastAsia="zh-CN"/>
              </w:rPr>
            </w:pPr>
            <w:r>
              <w:rPr>
                <w:rFonts w:eastAsiaTheme="minorEastAsia"/>
                <w:color w:val="0070C0"/>
                <w:lang w:val="en-US" w:eastAsia="zh-CN"/>
              </w:rPr>
              <w:t>Huawei</w:t>
            </w:r>
          </w:p>
        </w:tc>
        <w:tc>
          <w:tcPr>
            <w:tcW w:w="8395" w:type="dxa"/>
          </w:tcPr>
          <w:p w14:paraId="1BFDE518" w14:textId="0F8BCC3D" w:rsidR="00AA10AC" w:rsidRDefault="00AA10AC" w:rsidP="006261E9">
            <w:pPr>
              <w:spacing w:after="120"/>
              <w:rPr>
                <w:rFonts w:eastAsiaTheme="minorEastAsia"/>
                <w:color w:val="0070C0"/>
                <w:lang w:val="en-US" w:eastAsia="zh-CN"/>
              </w:rPr>
            </w:pPr>
            <w:r>
              <w:rPr>
                <w:rFonts w:eastAsiaTheme="minorEastAsia"/>
                <w:color w:val="0070C0"/>
                <w:lang w:val="en-US" w:eastAsia="zh-CN"/>
              </w:rPr>
              <w:t>Support option 2a in Apple’s comments.</w:t>
            </w:r>
          </w:p>
        </w:tc>
      </w:tr>
      <w:tr w:rsidR="00A61D44" w14:paraId="18ECBC2B" w14:textId="77777777" w:rsidTr="006261E9">
        <w:tc>
          <w:tcPr>
            <w:tcW w:w="1236" w:type="dxa"/>
          </w:tcPr>
          <w:p w14:paraId="1B260E29" w14:textId="5BA9D21F" w:rsidR="00A61D44" w:rsidRDefault="00A61D44" w:rsidP="00A61D44">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1CEED444" w14:textId="77777777" w:rsidR="00A61D44" w:rsidRDefault="00A61D44" w:rsidP="00A61D44">
            <w:pPr>
              <w:spacing w:after="120"/>
              <w:rPr>
                <w:rFonts w:eastAsiaTheme="minorEastAsia"/>
                <w:color w:val="0070C0"/>
                <w:lang w:val="en-US" w:eastAsia="zh-CN"/>
              </w:rPr>
            </w:pPr>
            <w:r>
              <w:rPr>
                <w:rFonts w:eastAsiaTheme="minorEastAsia"/>
                <w:color w:val="0070C0"/>
                <w:lang w:val="en-US" w:eastAsia="zh-CN"/>
              </w:rPr>
              <w:t xml:space="preserve"> Support option 1. </w:t>
            </w:r>
          </w:p>
          <w:p w14:paraId="115208DA" w14:textId="77777777" w:rsidR="00A61D44" w:rsidRDefault="00A61D44" w:rsidP="00A61D44">
            <w:pPr>
              <w:spacing w:after="120"/>
              <w:rPr>
                <w:rFonts w:eastAsiaTheme="minorEastAsia"/>
                <w:color w:val="0070C0"/>
                <w:lang w:val="en-US" w:eastAsia="zh-CN"/>
              </w:rPr>
            </w:pPr>
            <w:r>
              <w:rPr>
                <w:rFonts w:eastAsiaTheme="minorEastAsia"/>
                <w:color w:val="0070C0"/>
                <w:lang w:val="en-US" w:eastAsia="zh-CN"/>
              </w:rPr>
              <w:t>The capability is up to UE to report. Thus, we do not see the needs to have option2 limitation.</w:t>
            </w:r>
          </w:p>
          <w:p w14:paraId="1DF9F305" w14:textId="132A4600" w:rsidR="00A61D44" w:rsidRDefault="00A61D44" w:rsidP="00A61D44">
            <w:pPr>
              <w:spacing w:after="120"/>
              <w:rPr>
                <w:rFonts w:eastAsiaTheme="minorEastAsia"/>
                <w:color w:val="0070C0"/>
                <w:lang w:val="en-US" w:eastAsia="zh-CN"/>
              </w:rPr>
            </w:pPr>
            <w:r>
              <w:rPr>
                <w:rFonts w:eastAsiaTheme="minorEastAsia"/>
                <w:color w:val="0070C0"/>
                <w:lang w:val="en-US" w:eastAsia="zh-CN"/>
              </w:rPr>
              <w:t>We can send an LS to RAN2 to clarify the relation between of them, if needed.</w:t>
            </w:r>
          </w:p>
        </w:tc>
      </w:tr>
      <w:tr w:rsidR="00A5052E" w14:paraId="5DED9222" w14:textId="77777777" w:rsidTr="006261E9">
        <w:tc>
          <w:tcPr>
            <w:tcW w:w="1236" w:type="dxa"/>
          </w:tcPr>
          <w:p w14:paraId="42EE012D" w14:textId="2A045F68"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FAFFF9A" w14:textId="04CCD135"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raised by Apple is acceptable to us.</w:t>
            </w:r>
          </w:p>
        </w:tc>
      </w:tr>
      <w:tr w:rsidR="00824B30" w14:paraId="0B42E4D8" w14:textId="77777777" w:rsidTr="006261E9">
        <w:tc>
          <w:tcPr>
            <w:tcW w:w="1236" w:type="dxa"/>
          </w:tcPr>
          <w:p w14:paraId="791B6C4F" w14:textId="4B655A5E" w:rsidR="00824B30" w:rsidRDefault="00824B30" w:rsidP="00824B30">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2C170C62" w14:textId="0A48B758" w:rsidR="00824B30" w:rsidRDefault="00824B30" w:rsidP="00824B30">
            <w:pPr>
              <w:spacing w:after="120"/>
              <w:rPr>
                <w:rFonts w:eastAsiaTheme="minorEastAsia"/>
                <w:color w:val="0070C0"/>
                <w:lang w:val="en-US" w:eastAsia="zh-CN"/>
              </w:rPr>
            </w:pPr>
            <w:r>
              <w:rPr>
                <w:rFonts w:eastAsiaTheme="minorEastAsia"/>
                <w:color w:val="0070C0"/>
                <w:lang w:val="en-US" w:eastAsia="zh-CN"/>
              </w:rPr>
              <w:t xml:space="preserve">Fine with option 2a. from our understanding,  the legacy interruption requirement is related to UE per-FR gap capability. We prefer to clarify the relationship between </w:t>
            </w:r>
            <w:r w:rsidRPr="00734196">
              <w:rPr>
                <w:i/>
                <w:iCs/>
                <w:color w:val="4472C4" w:themeColor="accent1"/>
                <w:szCs w:val="24"/>
                <w:lang w:eastAsia="zh-CN"/>
              </w:rPr>
              <w:t xml:space="preserve">txSwitchImpactToRx and </w:t>
            </w:r>
            <w:r>
              <w:rPr>
                <w:rFonts w:eastAsiaTheme="minorEastAsia"/>
                <w:color w:val="0070C0"/>
                <w:lang w:val="en-US" w:eastAsia="zh-CN"/>
              </w:rPr>
              <w:t>per-FR gap capability.</w:t>
            </w:r>
          </w:p>
        </w:tc>
      </w:tr>
      <w:tr w:rsidR="005C2C1D" w14:paraId="27B86D83" w14:textId="77777777" w:rsidTr="006261E9">
        <w:tc>
          <w:tcPr>
            <w:tcW w:w="1236" w:type="dxa"/>
          </w:tcPr>
          <w:p w14:paraId="161BA3C6" w14:textId="3C8EA631" w:rsidR="005C2C1D" w:rsidRDefault="005C2C1D" w:rsidP="00824B30">
            <w:pPr>
              <w:spacing w:after="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D66B19B" w14:textId="6D746FDE" w:rsidR="005C2C1D" w:rsidRDefault="005C2C1D" w:rsidP="00824B3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54748B">
              <w:rPr>
                <w:rFonts w:eastAsiaTheme="minorEastAsia"/>
                <w:color w:val="0070C0"/>
                <w:lang w:val="en-US" w:eastAsia="zh-CN"/>
              </w:rPr>
              <w:t>H</w:t>
            </w:r>
            <w:r w:rsidR="0054748B">
              <w:rPr>
                <w:rFonts w:eastAsiaTheme="minorEastAsia" w:hint="eastAsia"/>
                <w:color w:val="0070C0"/>
                <w:lang w:val="en-US" w:eastAsia="zh-CN"/>
              </w:rPr>
              <w:t xml:space="preserve">ow to capture in the specification can be FFS. </w:t>
            </w:r>
          </w:p>
        </w:tc>
      </w:tr>
      <w:tr w:rsidR="00FC6BA1" w14:paraId="6ACB6F6A" w14:textId="77777777" w:rsidTr="006261E9">
        <w:tc>
          <w:tcPr>
            <w:tcW w:w="1236" w:type="dxa"/>
          </w:tcPr>
          <w:p w14:paraId="78C37A55" w14:textId="7B394C89" w:rsidR="00FC6BA1" w:rsidRDefault="00FC6BA1" w:rsidP="00824B30">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7E38F993" w14:textId="635A8390" w:rsidR="00FC6BA1" w:rsidRDefault="00FC6BA1" w:rsidP="00824B30">
            <w:pPr>
              <w:spacing w:after="120"/>
              <w:rPr>
                <w:rFonts w:eastAsiaTheme="minorEastAsia"/>
                <w:color w:val="0070C0"/>
                <w:lang w:val="en-US" w:eastAsia="zh-CN"/>
              </w:rPr>
            </w:pPr>
            <w:r>
              <w:rPr>
                <w:rFonts w:eastAsiaTheme="minorEastAsia"/>
                <w:color w:val="0070C0"/>
                <w:lang w:val="en-US" w:eastAsia="zh-CN"/>
              </w:rPr>
              <w:t xml:space="preserve">We may need clarify if the UE capability can indicate the carriers across FRs. This can be further discussed. </w:t>
            </w:r>
          </w:p>
        </w:tc>
      </w:tr>
    </w:tbl>
    <w:p w14:paraId="05598F7A" w14:textId="28B6A976" w:rsidR="00781A5C" w:rsidRDefault="00781A5C" w:rsidP="00035C50">
      <w:pPr>
        <w:rPr>
          <w:lang w:eastAsia="zh-CN"/>
        </w:rPr>
      </w:pPr>
    </w:p>
    <w:p w14:paraId="028FE46B" w14:textId="221A859C" w:rsidR="00781A5C" w:rsidRDefault="00781A5C" w:rsidP="00035C50">
      <w:pPr>
        <w:rPr>
          <w:b/>
          <w:color w:val="0070C0"/>
          <w:u w:val="single"/>
          <w:lang w:eastAsia="zh-CN"/>
        </w:rPr>
      </w:pPr>
      <w:r>
        <w:rPr>
          <w:b/>
          <w:color w:val="0070C0"/>
          <w:u w:val="single"/>
          <w:lang w:eastAsia="ko-KR"/>
        </w:rPr>
        <w:t xml:space="preserve">Issue 1-3-4: </w:t>
      </w:r>
      <w:r>
        <w:rPr>
          <w:b/>
          <w:color w:val="0070C0"/>
          <w:u w:val="single"/>
          <w:lang w:eastAsia="zh-CN"/>
        </w:rPr>
        <w:t>Would the interruption requirement differentiate between sync and async cases?</w:t>
      </w:r>
    </w:p>
    <w:p w14:paraId="759706C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(Intel, Xiaomi, OPPO, HW, vivo, MTK, Apple, QC): No; one single requirement to cover the synchronous and asynchronous scenarios with or without UL TA.</w:t>
      </w:r>
    </w:p>
    <w:p w14:paraId="3DECD2E5"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1a (Apple): No, interruption requirement is based on the async case for the minimum requirement.</w:t>
      </w:r>
    </w:p>
    <w:p w14:paraId="41636EB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(CATT, Ericsson, Nokia): Yes, the interruption requirement can differentiate between sync and async cases.</w:t>
      </w:r>
    </w:p>
    <w:p w14:paraId="1E9C1072"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2a (LG): Introduce different interruption length between synchronous and asynchronous depending on ‘UL(SRS antenna port switching)-UL slot’ or ‘UL(SRS antenna port switching)-DL slot’.</w:t>
      </w:r>
    </w:p>
    <w:tbl>
      <w:tblPr>
        <w:tblStyle w:val="TableGrid"/>
        <w:tblW w:w="0" w:type="auto"/>
        <w:tblLook w:val="04A0" w:firstRow="1" w:lastRow="0" w:firstColumn="1" w:lastColumn="0" w:noHBand="0" w:noVBand="1"/>
      </w:tblPr>
      <w:tblGrid>
        <w:gridCol w:w="1236"/>
        <w:gridCol w:w="8395"/>
      </w:tblGrid>
      <w:tr w:rsidR="00781A5C" w14:paraId="0A0788F0" w14:textId="77777777" w:rsidTr="006261E9">
        <w:tc>
          <w:tcPr>
            <w:tcW w:w="1236" w:type="dxa"/>
          </w:tcPr>
          <w:p w14:paraId="50E06255"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2949F8"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C4AA044" w14:textId="77777777" w:rsidTr="006261E9">
        <w:tc>
          <w:tcPr>
            <w:tcW w:w="1236" w:type="dxa"/>
          </w:tcPr>
          <w:p w14:paraId="5E1D0A7F" w14:textId="3C78A0B0" w:rsidR="00781A5C" w:rsidRDefault="00927EDA"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1B288387" w14:textId="4871C818" w:rsidR="00781A5C" w:rsidRDefault="00927EDA" w:rsidP="006261E9">
            <w:pPr>
              <w:spacing w:after="120"/>
              <w:rPr>
                <w:rFonts w:eastAsiaTheme="minorEastAsia"/>
                <w:color w:val="0070C0"/>
                <w:lang w:val="en-US" w:eastAsia="zh-CN"/>
              </w:rPr>
            </w:pPr>
            <w:r>
              <w:rPr>
                <w:rFonts w:eastAsiaTheme="minorEastAsia"/>
                <w:color w:val="0070C0"/>
                <w:lang w:val="en-US" w:eastAsia="zh-CN"/>
              </w:rPr>
              <w:t>Option 1/1a.</w:t>
            </w:r>
          </w:p>
        </w:tc>
      </w:tr>
      <w:tr w:rsidR="006261E9" w14:paraId="06739477" w14:textId="77777777" w:rsidTr="006261E9">
        <w:tc>
          <w:tcPr>
            <w:tcW w:w="1236" w:type="dxa"/>
          </w:tcPr>
          <w:p w14:paraId="27D603D0" w14:textId="61E2B580"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585D1821" w14:textId="7CB05EB9" w:rsidR="006261E9" w:rsidRDefault="006261E9" w:rsidP="006261E9">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with the same interruption between synchronous and asynchronous. However, in synchronous case, when the slot after SRS antenna port switching is DL, there is no interruption for the DL slot since there exists the time period (N</w:t>
            </w:r>
            <w:r w:rsidRPr="00997077">
              <w:rPr>
                <w:rFonts w:eastAsia="Malgun Gothic"/>
                <w:color w:val="0070C0"/>
                <w:vertAlign w:val="subscript"/>
                <w:lang w:val="en-US" w:eastAsia="ko-KR"/>
              </w:rPr>
              <w:t>TA_offset</w:t>
            </w:r>
            <w:r>
              <w:rPr>
                <w:rFonts w:eastAsia="Malgun Gothic"/>
                <w:color w:val="0070C0"/>
                <w:lang w:val="en-US" w:eastAsia="ko-KR"/>
              </w:rPr>
              <w:t>) that changes from Tx to Rx. Therefore, this case (option 2a) should be considered when defining the interruption requirements.</w:t>
            </w:r>
          </w:p>
        </w:tc>
      </w:tr>
      <w:tr w:rsidR="00AA10AC" w14:paraId="27EC2691" w14:textId="77777777" w:rsidTr="006261E9">
        <w:tc>
          <w:tcPr>
            <w:tcW w:w="1236" w:type="dxa"/>
          </w:tcPr>
          <w:p w14:paraId="27EDD2E8" w14:textId="4847EE7C" w:rsidR="00AA10AC" w:rsidRDefault="00AA10AC" w:rsidP="006261E9">
            <w:pPr>
              <w:spacing w:after="0"/>
              <w:rPr>
                <w:rFonts w:eastAsia="Malgun Gothic"/>
                <w:color w:val="0070C0"/>
                <w:lang w:val="en-US" w:eastAsia="ko-KR"/>
              </w:rPr>
            </w:pPr>
            <w:r>
              <w:rPr>
                <w:rFonts w:eastAsia="Malgun Gothic"/>
                <w:color w:val="0070C0"/>
                <w:lang w:val="en-US" w:eastAsia="ko-KR"/>
              </w:rPr>
              <w:t>Huawei</w:t>
            </w:r>
          </w:p>
        </w:tc>
        <w:tc>
          <w:tcPr>
            <w:tcW w:w="8395" w:type="dxa"/>
          </w:tcPr>
          <w:p w14:paraId="69C0E3B3" w14:textId="30E3BC99" w:rsidR="00AA10AC" w:rsidRDefault="00AA10AC" w:rsidP="006261E9">
            <w:pPr>
              <w:spacing w:after="120"/>
              <w:rPr>
                <w:rFonts w:eastAsia="Malgun Gothic"/>
                <w:color w:val="0070C0"/>
                <w:lang w:val="en-US" w:eastAsia="ko-KR"/>
              </w:rPr>
            </w:pPr>
            <w:r>
              <w:rPr>
                <w:rFonts w:eastAsia="Malgun Gothic"/>
                <w:color w:val="0070C0"/>
                <w:lang w:val="en-US" w:eastAsia="ko-KR"/>
              </w:rPr>
              <w:t>Option 1</w:t>
            </w:r>
          </w:p>
        </w:tc>
      </w:tr>
      <w:tr w:rsidR="00A61D44" w14:paraId="58D5B8A6" w14:textId="77777777" w:rsidTr="006261E9">
        <w:tc>
          <w:tcPr>
            <w:tcW w:w="1236" w:type="dxa"/>
          </w:tcPr>
          <w:p w14:paraId="742DF023" w14:textId="29EA7C84"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216272AA" w14:textId="23B7960B" w:rsidR="00A61D44" w:rsidRDefault="00A61D44" w:rsidP="00A61D44">
            <w:pPr>
              <w:spacing w:after="120"/>
              <w:rPr>
                <w:rFonts w:eastAsia="Malgun Gothic"/>
                <w:color w:val="0070C0"/>
                <w:lang w:val="en-US" w:eastAsia="ko-KR"/>
              </w:rPr>
            </w:pPr>
            <w:r>
              <w:rPr>
                <w:rFonts w:eastAsiaTheme="minorEastAsia"/>
                <w:color w:val="0070C0"/>
                <w:lang w:val="en-US" w:eastAsia="zh-CN"/>
              </w:rPr>
              <w:t>Support option 1. One additional slot will be considered for sync case if TA is considered. As a result, there is no different between async and sync.</w:t>
            </w:r>
          </w:p>
        </w:tc>
      </w:tr>
      <w:tr w:rsidR="00F07865" w14:paraId="3C576A8E" w14:textId="77777777" w:rsidTr="006261E9">
        <w:tc>
          <w:tcPr>
            <w:tcW w:w="1236" w:type="dxa"/>
          </w:tcPr>
          <w:p w14:paraId="23297607" w14:textId="21E65EC5" w:rsidR="00F07865" w:rsidRDefault="00F07865"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08A1A584" w14:textId="6201E4C3" w:rsidR="00F07865" w:rsidRDefault="00F07865" w:rsidP="00A61D44">
            <w:pPr>
              <w:spacing w:after="120"/>
              <w:rPr>
                <w:rFonts w:eastAsiaTheme="minorEastAsia"/>
                <w:color w:val="0070C0"/>
                <w:lang w:val="en-US" w:eastAsia="zh-CN"/>
              </w:rPr>
            </w:pPr>
            <w:r>
              <w:rPr>
                <w:rFonts w:eastAsiaTheme="minorEastAsia"/>
                <w:color w:val="0070C0"/>
                <w:lang w:val="en-US" w:eastAsia="zh-CN"/>
              </w:rPr>
              <w:t>Support Option 2.</w:t>
            </w:r>
          </w:p>
        </w:tc>
      </w:tr>
      <w:tr w:rsidR="00A5052E" w14:paraId="5DD49B25" w14:textId="77777777" w:rsidTr="006261E9">
        <w:tc>
          <w:tcPr>
            <w:tcW w:w="1236" w:type="dxa"/>
          </w:tcPr>
          <w:p w14:paraId="05688DC5" w14:textId="0626FCB6"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7136349" w14:textId="20B98F1C"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D7DD3" w14:paraId="25D45202" w14:textId="77777777" w:rsidTr="006261E9">
        <w:tc>
          <w:tcPr>
            <w:tcW w:w="1236" w:type="dxa"/>
          </w:tcPr>
          <w:p w14:paraId="43E8DCAF" w14:textId="49B836C5" w:rsidR="00DD7DD3" w:rsidRDefault="00DD7DD3" w:rsidP="00DD7DD3">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57670269" w14:textId="3B19F850" w:rsidR="00DD7DD3" w:rsidRDefault="00DD7DD3" w:rsidP="00DD7DD3">
            <w:pPr>
              <w:spacing w:after="120"/>
              <w:rPr>
                <w:rFonts w:eastAsiaTheme="minorEastAsia"/>
                <w:color w:val="0070C0"/>
                <w:lang w:val="en-US" w:eastAsia="zh-CN"/>
              </w:rPr>
            </w:pPr>
            <w:r>
              <w:rPr>
                <w:rFonts w:eastAsiaTheme="minorEastAsia"/>
                <w:color w:val="0070C0"/>
                <w:lang w:val="en-US" w:eastAsia="zh-CN"/>
              </w:rPr>
              <w:t>Option 1</w:t>
            </w:r>
          </w:p>
        </w:tc>
      </w:tr>
      <w:tr w:rsidR="00197FAD" w14:paraId="31F5DFE3" w14:textId="77777777" w:rsidTr="006261E9">
        <w:tc>
          <w:tcPr>
            <w:tcW w:w="1236" w:type="dxa"/>
          </w:tcPr>
          <w:p w14:paraId="26DBD011" w14:textId="102705FF" w:rsidR="00197FAD" w:rsidRDefault="00197FAD" w:rsidP="00DD7DD3">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59C9E8D4" w14:textId="2125ED03" w:rsidR="00197FAD" w:rsidRDefault="00197FAD" w:rsidP="00DD7DD3">
            <w:pPr>
              <w:spacing w:after="120"/>
              <w:rPr>
                <w:rFonts w:eastAsiaTheme="minorEastAsia"/>
                <w:color w:val="0070C0"/>
                <w:lang w:val="en-US" w:eastAsia="zh-CN"/>
              </w:rPr>
            </w:pPr>
            <w:r>
              <w:rPr>
                <w:rFonts w:eastAsiaTheme="minorEastAsia"/>
                <w:color w:val="0070C0"/>
                <w:lang w:val="en-US" w:eastAsia="zh-CN"/>
              </w:rPr>
              <w:t>Option 1</w:t>
            </w:r>
            <w:r w:rsidR="005675CF">
              <w:rPr>
                <w:rFonts w:eastAsiaTheme="minorEastAsia"/>
                <w:color w:val="0070C0"/>
                <w:lang w:val="en-US" w:eastAsia="zh-CN"/>
              </w:rPr>
              <w:t>/1a.</w:t>
            </w:r>
          </w:p>
        </w:tc>
      </w:tr>
      <w:tr w:rsidR="00314616" w14:paraId="7B62492F" w14:textId="77777777" w:rsidTr="006261E9">
        <w:tc>
          <w:tcPr>
            <w:tcW w:w="1236" w:type="dxa"/>
          </w:tcPr>
          <w:p w14:paraId="52F054C5" w14:textId="049E8C9C" w:rsidR="00314616" w:rsidRDefault="00314616" w:rsidP="00DD7DD3">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68F0DD2F" w14:textId="322E6B9F" w:rsidR="00314616" w:rsidRDefault="00314616" w:rsidP="00DD7DD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2</w:t>
            </w:r>
            <w:r w:rsidR="00E6200F">
              <w:rPr>
                <w:rFonts w:eastAsiaTheme="minorEastAsia" w:hint="eastAsia"/>
                <w:color w:val="0070C0"/>
                <w:lang w:val="en-US" w:eastAsia="zh-CN"/>
              </w:rPr>
              <w:t xml:space="preserve">. </w:t>
            </w:r>
          </w:p>
        </w:tc>
      </w:tr>
      <w:tr w:rsidR="00FC6BA1" w14:paraId="6980CCF8" w14:textId="77777777" w:rsidTr="006261E9">
        <w:tc>
          <w:tcPr>
            <w:tcW w:w="1236" w:type="dxa"/>
          </w:tcPr>
          <w:p w14:paraId="6D45B97B" w14:textId="4B9BFF2E" w:rsidR="00FC6BA1" w:rsidRDefault="00FC6BA1" w:rsidP="00DD7DD3">
            <w:pPr>
              <w:spacing w:after="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26E99188" w14:textId="537312D2" w:rsidR="00FC6BA1" w:rsidRDefault="00FC6BA1" w:rsidP="00DD7DD3">
            <w:pPr>
              <w:spacing w:after="120"/>
              <w:rPr>
                <w:rFonts w:eastAsiaTheme="minorEastAsia"/>
                <w:color w:val="0070C0"/>
                <w:lang w:val="en-US" w:eastAsia="zh-CN"/>
              </w:rPr>
            </w:pPr>
            <w:r>
              <w:rPr>
                <w:rFonts w:eastAsiaTheme="minorEastAsia"/>
                <w:color w:val="0070C0"/>
                <w:lang w:val="en-US" w:eastAsia="zh-CN"/>
              </w:rPr>
              <w:t xml:space="preserve">Option 2. </w:t>
            </w:r>
          </w:p>
        </w:tc>
      </w:tr>
    </w:tbl>
    <w:p w14:paraId="6E846A17" w14:textId="55F342D1" w:rsidR="00781A5C" w:rsidRDefault="00781A5C" w:rsidP="00035C50">
      <w:pPr>
        <w:rPr>
          <w:lang w:eastAsia="zh-CN"/>
        </w:rPr>
      </w:pPr>
    </w:p>
    <w:p w14:paraId="70573E57" w14:textId="1DD75A21" w:rsidR="00781A5C" w:rsidRDefault="00781A5C" w:rsidP="00035C50">
      <w:pPr>
        <w:rPr>
          <w:b/>
          <w:color w:val="0070C0"/>
          <w:u w:val="single"/>
          <w:lang w:eastAsia="zh-CN"/>
        </w:rPr>
      </w:pPr>
      <w:r>
        <w:rPr>
          <w:b/>
          <w:color w:val="0070C0"/>
          <w:u w:val="single"/>
          <w:lang w:eastAsia="ko-KR"/>
        </w:rPr>
        <w:t xml:space="preserve">Issue 1-3-5: </w:t>
      </w:r>
      <w:r w:rsidRPr="0065336A">
        <w:rPr>
          <w:b/>
          <w:i/>
          <w:iCs/>
          <w:color w:val="0070C0"/>
          <w:u w:val="single"/>
          <w:lang w:eastAsia="zh-CN"/>
        </w:rPr>
        <w:t>txSwitchImpactToRx</w:t>
      </w:r>
      <w:r>
        <w:rPr>
          <w:b/>
          <w:color w:val="0070C0"/>
          <w:u w:val="single"/>
          <w:lang w:eastAsia="zh-CN"/>
        </w:rPr>
        <w:t xml:space="preserve"> for intra-band case</w:t>
      </w:r>
    </w:p>
    <w:p w14:paraId="23D77C03"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(Intel, Ericsson): </w:t>
      </w:r>
    </w:p>
    <w:p w14:paraId="1CBD4646"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can’t differentiate intra-band contiguous CA and intra-band non-contiguous CA case, it’s FFS how to indicate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for intra-band case.</w:t>
      </w:r>
    </w:p>
    <w:p w14:paraId="243DB456"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is only used to indicate whether UL switching has impact on the DL for intra-band non-contiguous CA case.</w:t>
      </w:r>
    </w:p>
    <w:p w14:paraId="6E3C16F7"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Option 2 (CATT, MTK, Apple, HW, Nokia)</w:t>
      </w:r>
    </w:p>
    <w:p w14:paraId="1249E5C3"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No need to have such clarification in option 1.</w:t>
      </w:r>
    </w:p>
    <w:tbl>
      <w:tblPr>
        <w:tblStyle w:val="TableGrid"/>
        <w:tblW w:w="0" w:type="auto"/>
        <w:tblLook w:val="04A0" w:firstRow="1" w:lastRow="0" w:firstColumn="1" w:lastColumn="0" w:noHBand="0" w:noVBand="1"/>
      </w:tblPr>
      <w:tblGrid>
        <w:gridCol w:w="1236"/>
        <w:gridCol w:w="8395"/>
      </w:tblGrid>
      <w:tr w:rsidR="00781A5C" w14:paraId="481B1729" w14:textId="77777777" w:rsidTr="006261E9">
        <w:tc>
          <w:tcPr>
            <w:tcW w:w="1236" w:type="dxa"/>
          </w:tcPr>
          <w:p w14:paraId="27CF1EF1"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E2BA8A"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0C6950EB" w14:textId="77777777" w:rsidTr="006261E9">
        <w:tc>
          <w:tcPr>
            <w:tcW w:w="1236" w:type="dxa"/>
          </w:tcPr>
          <w:p w14:paraId="52546BF1" w14:textId="7C081609" w:rsidR="00781A5C" w:rsidRDefault="00927EDA"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0BBDD38C" w14:textId="29546C6B" w:rsidR="00781A5C" w:rsidRDefault="00927EDA" w:rsidP="006261E9">
            <w:pPr>
              <w:spacing w:after="120"/>
              <w:rPr>
                <w:rFonts w:eastAsiaTheme="minorEastAsia"/>
                <w:color w:val="0070C0"/>
                <w:lang w:val="en-US" w:eastAsia="zh-CN"/>
              </w:rPr>
            </w:pPr>
            <w:r>
              <w:rPr>
                <w:rFonts w:eastAsiaTheme="minorEastAsia"/>
                <w:color w:val="0070C0"/>
                <w:lang w:val="en-US" w:eastAsia="zh-CN"/>
              </w:rPr>
              <w:t>Option</w:t>
            </w:r>
            <w:r w:rsidR="00817B43">
              <w:rPr>
                <w:rFonts w:eastAsiaTheme="minorEastAsia"/>
                <w:color w:val="0070C0"/>
                <w:lang w:val="en-US" w:eastAsia="zh-CN"/>
              </w:rPr>
              <w:t xml:space="preserve"> 2</w:t>
            </w:r>
          </w:p>
        </w:tc>
      </w:tr>
      <w:tr w:rsidR="00AA10AC" w14:paraId="678BF5A1" w14:textId="77777777" w:rsidTr="006261E9">
        <w:tc>
          <w:tcPr>
            <w:tcW w:w="1236" w:type="dxa"/>
          </w:tcPr>
          <w:p w14:paraId="3914A260" w14:textId="166F5696" w:rsidR="00AA10AC" w:rsidRPr="00AA10AC" w:rsidRDefault="00AA10AC" w:rsidP="006261E9">
            <w:pPr>
              <w:spacing w:after="0"/>
              <w:rPr>
                <w:rFonts w:eastAsiaTheme="minorEastAsia"/>
                <w:color w:val="0070C0"/>
                <w:lang w:val="en-US" w:eastAsia="zh-CN"/>
              </w:rPr>
            </w:pPr>
            <w:r w:rsidRPr="00AA10AC">
              <w:rPr>
                <w:rFonts w:eastAsiaTheme="minorEastAsia"/>
                <w:color w:val="0070C0"/>
                <w:lang w:val="en-US" w:eastAsia="zh-CN"/>
              </w:rPr>
              <w:t>H</w:t>
            </w:r>
            <w:r w:rsidRPr="007544B7">
              <w:rPr>
                <w:rFonts w:eastAsiaTheme="minorEastAsia"/>
                <w:color w:val="0070C0"/>
                <w:lang w:val="en-US" w:eastAsia="zh-CN"/>
              </w:rPr>
              <w:t xml:space="preserve">uawei </w:t>
            </w:r>
          </w:p>
        </w:tc>
        <w:tc>
          <w:tcPr>
            <w:tcW w:w="8395" w:type="dxa"/>
          </w:tcPr>
          <w:p w14:paraId="67A607F3" w14:textId="51AC55AC" w:rsidR="00AA10AC" w:rsidRDefault="00AA10AC" w:rsidP="006261E9">
            <w:pPr>
              <w:spacing w:after="120"/>
              <w:rPr>
                <w:rFonts w:eastAsiaTheme="minorEastAsia"/>
                <w:color w:val="0070C0"/>
                <w:lang w:val="en-US" w:eastAsia="zh-CN"/>
              </w:rPr>
            </w:pPr>
            <w:r>
              <w:rPr>
                <w:rFonts w:eastAsiaTheme="minorEastAsia"/>
                <w:color w:val="0070C0"/>
                <w:lang w:val="en-US" w:eastAsia="zh-CN"/>
              </w:rPr>
              <w:t>Option 2</w:t>
            </w:r>
          </w:p>
        </w:tc>
      </w:tr>
      <w:tr w:rsidR="00A61D44" w14:paraId="56621498" w14:textId="77777777" w:rsidTr="006261E9">
        <w:tc>
          <w:tcPr>
            <w:tcW w:w="1236" w:type="dxa"/>
          </w:tcPr>
          <w:p w14:paraId="355BE84A" w14:textId="101F0DB1" w:rsidR="00A61D44" w:rsidRPr="00AA10AC" w:rsidRDefault="00A61D44" w:rsidP="00A61D44">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21EB2E75" w14:textId="125CED16" w:rsidR="00A61D44" w:rsidRDefault="00A61D44" w:rsidP="00A61D44">
            <w:pPr>
              <w:spacing w:after="120"/>
              <w:rPr>
                <w:rFonts w:eastAsiaTheme="minorEastAsia"/>
                <w:color w:val="0070C0"/>
                <w:lang w:val="en-US" w:eastAsia="zh-CN"/>
              </w:rPr>
            </w:pPr>
            <w:r>
              <w:rPr>
                <w:rFonts w:eastAsiaTheme="minorEastAsia"/>
                <w:color w:val="0070C0"/>
                <w:lang w:val="en-US" w:eastAsia="zh-CN"/>
              </w:rPr>
              <w:t>Support option 2. To make specification simple, we prefer not to further discuss the case for contiguous CA and non-contiguous CA.</w:t>
            </w:r>
          </w:p>
        </w:tc>
      </w:tr>
      <w:tr w:rsidR="00377799" w14:paraId="206018E2" w14:textId="77777777" w:rsidTr="006261E9">
        <w:tc>
          <w:tcPr>
            <w:tcW w:w="1236" w:type="dxa"/>
          </w:tcPr>
          <w:p w14:paraId="1E2DE7AC" w14:textId="27EBF01A" w:rsidR="00377799" w:rsidRDefault="00377799" w:rsidP="00377799">
            <w:pPr>
              <w:spacing w:after="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21D7D63" w14:textId="6E4CFD5C" w:rsidR="00377799" w:rsidRDefault="00377799" w:rsidP="00377799">
            <w:pPr>
              <w:spacing w:after="120"/>
              <w:rPr>
                <w:rFonts w:eastAsiaTheme="minorEastAsia"/>
                <w:color w:val="0070C0"/>
                <w:lang w:val="en-US" w:eastAsia="zh-CN"/>
              </w:rPr>
            </w:pPr>
            <w:r>
              <w:rPr>
                <w:rFonts w:eastAsiaTheme="minorEastAsia"/>
                <w:color w:val="0070C0"/>
                <w:lang w:val="en-US" w:eastAsia="zh-CN"/>
              </w:rPr>
              <w:t xml:space="preserve">Option 1, as we agree that usage of </w:t>
            </w:r>
            <w:r w:rsidRPr="00A64A38">
              <w:rPr>
                <w:bCs/>
                <w:i/>
                <w:iCs/>
                <w:color w:val="0070C0"/>
                <w:u w:val="single"/>
                <w:lang w:eastAsia="zh-CN"/>
              </w:rPr>
              <w:t>txSwitchImpactToRx</w:t>
            </w:r>
            <w:r w:rsidRPr="00A64A38">
              <w:rPr>
                <w:bCs/>
                <w:color w:val="0070C0"/>
                <w:u w:val="single"/>
                <w:lang w:eastAsia="zh-CN"/>
              </w:rPr>
              <w:t xml:space="preserve"> for intra-band case</w:t>
            </w:r>
            <w:r>
              <w:rPr>
                <w:bCs/>
                <w:color w:val="0070C0"/>
                <w:u w:val="single"/>
                <w:lang w:eastAsia="zh-CN"/>
              </w:rPr>
              <w:t xml:space="preserve"> needs further clarification.</w:t>
            </w:r>
          </w:p>
        </w:tc>
      </w:tr>
      <w:tr w:rsidR="00A5052E" w14:paraId="374373D8" w14:textId="77777777" w:rsidTr="006261E9">
        <w:tc>
          <w:tcPr>
            <w:tcW w:w="1236" w:type="dxa"/>
          </w:tcPr>
          <w:p w14:paraId="494F6152" w14:textId="1700F209"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5555FA8" w14:textId="1A51F94C"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853206" w14:paraId="59BB347C" w14:textId="77777777" w:rsidTr="006261E9">
        <w:tc>
          <w:tcPr>
            <w:tcW w:w="1236" w:type="dxa"/>
          </w:tcPr>
          <w:p w14:paraId="402771BC" w14:textId="6C24DDCD" w:rsidR="00853206" w:rsidRDefault="00853206" w:rsidP="00853206">
            <w:pPr>
              <w:spacing w:after="0"/>
              <w:rPr>
                <w:rFonts w:eastAsiaTheme="minorEastAsia"/>
                <w:color w:val="0070C0"/>
                <w:lang w:val="en-US" w:eastAsia="zh-CN"/>
              </w:rPr>
            </w:pPr>
            <w:r>
              <w:rPr>
                <w:rFonts w:eastAsiaTheme="minorEastAsia"/>
                <w:color w:val="0070C0"/>
                <w:lang w:val="en-US" w:eastAsia="zh-CN"/>
              </w:rPr>
              <w:t>Intel</w:t>
            </w:r>
          </w:p>
        </w:tc>
        <w:tc>
          <w:tcPr>
            <w:tcW w:w="8395" w:type="dxa"/>
          </w:tcPr>
          <w:p w14:paraId="5D5DE0C8" w14:textId="77777777" w:rsidR="00853206" w:rsidRDefault="00853206" w:rsidP="00853206">
            <w:pPr>
              <w:spacing w:after="120"/>
              <w:rPr>
                <w:rFonts w:eastAsiaTheme="minorEastAsia"/>
                <w:color w:val="0070C0"/>
                <w:lang w:eastAsia="zh-CN"/>
              </w:rPr>
            </w:pPr>
            <w:r>
              <w:rPr>
                <w:rFonts w:eastAsiaTheme="minorEastAsia"/>
                <w:color w:val="0070C0"/>
                <w:lang w:eastAsia="zh-CN"/>
              </w:rPr>
              <w:t>F</w:t>
            </w:r>
            <w:r w:rsidRPr="00734196">
              <w:rPr>
                <w:rFonts w:eastAsiaTheme="minorEastAsia"/>
                <w:color w:val="0070C0"/>
                <w:lang w:eastAsia="zh-CN"/>
              </w:rPr>
              <w:t xml:space="preserve">or intra-band case, </w:t>
            </w:r>
            <w:r>
              <w:rPr>
                <w:rFonts w:eastAsiaTheme="minorEastAsia"/>
                <w:color w:val="0070C0"/>
                <w:lang w:eastAsia="zh-CN"/>
              </w:rPr>
              <w:t xml:space="preserve">there are two cases for the indication of </w:t>
            </w:r>
            <w:r w:rsidRPr="00547E4C">
              <w:rPr>
                <w:rFonts w:eastAsia="SimSun"/>
                <w:i/>
                <w:iCs/>
                <w:color w:val="000000" w:themeColor="text1"/>
                <w:szCs w:val="24"/>
                <w:lang w:eastAsia="zh-CN"/>
              </w:rPr>
              <w:t>txSwitchImpactToRx</w:t>
            </w:r>
            <w:r>
              <w:rPr>
                <w:rFonts w:eastAsiaTheme="minorEastAsia"/>
                <w:color w:val="0070C0"/>
                <w:lang w:eastAsia="zh-CN"/>
              </w:rPr>
              <w:t>:</w:t>
            </w:r>
          </w:p>
          <w:p w14:paraId="7585344A" w14:textId="77777777" w:rsidR="00853206" w:rsidRPr="00734196" w:rsidRDefault="00853206" w:rsidP="00853206">
            <w:pPr>
              <w:spacing w:after="120"/>
              <w:rPr>
                <w:rFonts w:eastAsiaTheme="minorEastAsia"/>
                <w:color w:val="0070C0"/>
                <w:lang w:eastAsia="zh-CN"/>
              </w:rPr>
            </w:pPr>
            <w:r>
              <w:rPr>
                <w:rFonts w:eastAsiaTheme="minorEastAsia"/>
                <w:color w:val="0070C0"/>
                <w:lang w:eastAsia="zh-CN"/>
              </w:rPr>
              <w:t xml:space="preserve">case 1: </w:t>
            </w:r>
            <w:r w:rsidRPr="00734196">
              <w:rPr>
                <w:rFonts w:eastAsiaTheme="minorEastAsia"/>
                <w:color w:val="0070C0"/>
                <w:lang w:eastAsia="zh-CN"/>
              </w:rPr>
              <w:t xml:space="preserve">when UE report that there is impact to DL due to TX switching, it means that interruption requirement applies for both intra-band contiguous CA and intra-band non-contiguous CA case. However, if UE has two separate RF chain for intra-band non-contiguous CA, the interruption requirement is not needed. </w:t>
            </w:r>
          </w:p>
          <w:p w14:paraId="123400B5" w14:textId="5619507F" w:rsidR="00853206" w:rsidRDefault="005B6FBE" w:rsidP="00853206">
            <w:pPr>
              <w:spacing w:after="120"/>
              <w:rPr>
                <w:rFonts w:eastAsiaTheme="minorEastAsia"/>
                <w:color w:val="0070C0"/>
                <w:lang w:eastAsia="zh-CN"/>
              </w:rPr>
            </w:pPr>
            <w:r>
              <w:rPr>
                <w:rFonts w:eastAsiaTheme="minorEastAsia"/>
                <w:color w:val="0070C0"/>
                <w:lang w:eastAsia="zh-CN"/>
              </w:rPr>
              <w:t>C</w:t>
            </w:r>
            <w:r w:rsidR="00853206">
              <w:rPr>
                <w:rFonts w:eastAsiaTheme="minorEastAsia"/>
                <w:color w:val="0070C0"/>
                <w:lang w:eastAsia="zh-CN"/>
              </w:rPr>
              <w:t>ase 2: if UE report that there is no impact to DL due to TX switching, it means that there will be no interruption requirement even for intra-band contiguous CA. it’s not correct.</w:t>
            </w:r>
          </w:p>
          <w:p w14:paraId="700BE31D" w14:textId="77777777" w:rsidR="00853206" w:rsidRDefault="00853206" w:rsidP="00853206">
            <w:pPr>
              <w:spacing w:after="120"/>
              <w:rPr>
                <w:rFonts w:eastAsiaTheme="minorEastAsia"/>
                <w:color w:val="0070C0"/>
                <w:lang w:eastAsia="zh-CN"/>
              </w:rPr>
            </w:pPr>
            <w:r>
              <w:rPr>
                <w:rFonts w:eastAsiaTheme="minorEastAsia"/>
                <w:color w:val="0070C0"/>
                <w:lang w:eastAsia="zh-CN"/>
              </w:rPr>
              <w:t xml:space="preserve">Therefore, we suggest to </w:t>
            </w:r>
            <w:r w:rsidRPr="00734196">
              <w:rPr>
                <w:rFonts w:eastAsiaTheme="minorEastAsia"/>
                <w:color w:val="0070C0"/>
                <w:lang w:eastAsia="zh-CN"/>
              </w:rPr>
              <w:t xml:space="preserve">differentiate the </w:t>
            </w:r>
            <w:r>
              <w:rPr>
                <w:rFonts w:eastAsiaTheme="minorEastAsia"/>
                <w:color w:val="0070C0"/>
                <w:lang w:eastAsia="zh-CN"/>
              </w:rPr>
              <w:t xml:space="preserve">applicability </w:t>
            </w:r>
            <w:r w:rsidRPr="00734196">
              <w:rPr>
                <w:rFonts w:eastAsiaTheme="minorEastAsia"/>
                <w:color w:val="0070C0"/>
                <w:lang w:eastAsia="zh-CN"/>
              </w:rPr>
              <w:t>scenario to improve the system performance.</w:t>
            </w:r>
          </w:p>
          <w:p w14:paraId="44430247" w14:textId="77777777" w:rsidR="00853206" w:rsidRDefault="00853206" w:rsidP="00853206">
            <w:pPr>
              <w:spacing w:after="120"/>
              <w:rPr>
                <w:rFonts w:eastAsiaTheme="minorEastAsia"/>
                <w:color w:val="0070C0"/>
                <w:lang w:val="en-US" w:eastAsia="zh-CN"/>
              </w:rPr>
            </w:pPr>
          </w:p>
        </w:tc>
      </w:tr>
      <w:tr w:rsidR="005675CF" w14:paraId="79A753B8" w14:textId="77777777" w:rsidTr="006261E9">
        <w:tc>
          <w:tcPr>
            <w:tcW w:w="1236" w:type="dxa"/>
          </w:tcPr>
          <w:p w14:paraId="5D87A7DC" w14:textId="78CC4A1A" w:rsidR="005675CF" w:rsidRDefault="005675CF" w:rsidP="00853206">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383F90EB" w14:textId="122EDFE7" w:rsidR="005675CF" w:rsidRDefault="005675CF" w:rsidP="00853206">
            <w:pPr>
              <w:spacing w:after="120"/>
              <w:rPr>
                <w:rFonts w:eastAsiaTheme="minorEastAsia"/>
                <w:color w:val="0070C0"/>
                <w:lang w:eastAsia="zh-CN"/>
              </w:rPr>
            </w:pPr>
            <w:r>
              <w:rPr>
                <w:rFonts w:eastAsiaTheme="minorEastAsia"/>
                <w:color w:val="0070C0"/>
                <w:lang w:eastAsia="zh-CN"/>
              </w:rPr>
              <w:t xml:space="preserve">Based on our understanding, </w:t>
            </w:r>
            <w:r w:rsidR="00127CE0">
              <w:rPr>
                <w:rFonts w:eastAsiaTheme="minorEastAsia"/>
                <w:color w:val="0070C0"/>
                <w:lang w:eastAsia="zh-CN"/>
              </w:rPr>
              <w:t xml:space="preserve">SRS antenna switching </w:t>
            </w:r>
            <w:r w:rsidR="00D832AE">
              <w:rPr>
                <w:rFonts w:eastAsiaTheme="minorEastAsia"/>
                <w:color w:val="0070C0"/>
                <w:lang w:eastAsia="zh-CN"/>
              </w:rPr>
              <w:t>interruption</w:t>
            </w:r>
            <w:r w:rsidR="00127CE0">
              <w:rPr>
                <w:rFonts w:eastAsiaTheme="minorEastAsia"/>
                <w:color w:val="0070C0"/>
                <w:lang w:eastAsia="zh-CN"/>
              </w:rPr>
              <w:t>s</w:t>
            </w:r>
            <w:r w:rsidR="00D832AE">
              <w:rPr>
                <w:rFonts w:eastAsiaTheme="minorEastAsia"/>
                <w:color w:val="0070C0"/>
                <w:lang w:eastAsia="zh-CN"/>
              </w:rPr>
              <w:t xml:space="preserve"> on intra-band non-contiguous CA </w:t>
            </w:r>
            <w:r w:rsidR="0048755F">
              <w:rPr>
                <w:rFonts w:eastAsiaTheme="minorEastAsia"/>
                <w:color w:val="0070C0"/>
                <w:lang w:eastAsia="zh-CN"/>
              </w:rPr>
              <w:t xml:space="preserve">carriers </w:t>
            </w:r>
            <w:r w:rsidR="00127CE0">
              <w:rPr>
                <w:rFonts w:eastAsiaTheme="minorEastAsia"/>
                <w:color w:val="0070C0"/>
                <w:lang w:eastAsia="zh-CN"/>
              </w:rPr>
              <w:t xml:space="preserve">are the same, due to the </w:t>
            </w:r>
            <w:r w:rsidR="00E16149">
              <w:rPr>
                <w:rFonts w:eastAsiaTheme="minorEastAsia"/>
                <w:color w:val="0070C0"/>
                <w:lang w:eastAsia="zh-CN"/>
              </w:rPr>
              <w:t xml:space="preserve">fact that they are </w:t>
            </w:r>
            <w:r w:rsidR="00FB5F25">
              <w:rPr>
                <w:rFonts w:eastAsiaTheme="minorEastAsia"/>
                <w:color w:val="0070C0"/>
                <w:lang w:eastAsia="zh-CN"/>
              </w:rPr>
              <w:t xml:space="preserve">close on frequency domain even if </w:t>
            </w:r>
            <w:r w:rsidR="00AF62BB">
              <w:rPr>
                <w:rFonts w:eastAsiaTheme="minorEastAsia"/>
                <w:color w:val="0070C0"/>
                <w:lang w:eastAsia="zh-CN"/>
              </w:rPr>
              <w:t xml:space="preserve">different Rx chains are used. Therefore, we don’t see the need to signal these two carriers separately. </w:t>
            </w:r>
          </w:p>
        </w:tc>
      </w:tr>
      <w:tr w:rsidR="005B6FBE" w14:paraId="7BFD8249" w14:textId="77777777" w:rsidTr="006261E9">
        <w:tc>
          <w:tcPr>
            <w:tcW w:w="1236" w:type="dxa"/>
          </w:tcPr>
          <w:p w14:paraId="5632AEE9" w14:textId="2CB50E98" w:rsidR="005B6FBE" w:rsidRPr="005B6FBE" w:rsidRDefault="005B6FBE" w:rsidP="00853206">
            <w:pPr>
              <w:spacing w:after="0"/>
              <w:rPr>
                <w:rFonts w:eastAsiaTheme="minorEastAsia"/>
                <w:color w:val="0070C0"/>
                <w:lang w:val="en-US" w:eastAsia="zh-CN"/>
              </w:rPr>
            </w:pPr>
            <w:r w:rsidRPr="005B6FBE">
              <w:rPr>
                <w:rFonts w:eastAsiaTheme="minorEastAsia"/>
                <w:color w:val="0070C0"/>
                <w:lang w:val="en-US" w:eastAsia="zh-CN"/>
              </w:rPr>
              <w:t>C</w:t>
            </w:r>
            <w:r w:rsidRPr="007544B7">
              <w:rPr>
                <w:iCs/>
                <w:color w:val="000000" w:themeColor="text1"/>
                <w:szCs w:val="24"/>
                <w:lang w:eastAsia="zh-CN"/>
              </w:rPr>
              <w:t>ATT</w:t>
            </w:r>
          </w:p>
        </w:tc>
        <w:tc>
          <w:tcPr>
            <w:tcW w:w="8395" w:type="dxa"/>
          </w:tcPr>
          <w:p w14:paraId="716CF4F0" w14:textId="1E1265A0" w:rsidR="005B6FBE" w:rsidRDefault="005B6FBE" w:rsidP="00853206">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ption 2. </w:t>
            </w:r>
          </w:p>
        </w:tc>
      </w:tr>
      <w:tr w:rsidR="00FC6BA1" w14:paraId="41613E83" w14:textId="77777777" w:rsidTr="006261E9">
        <w:tc>
          <w:tcPr>
            <w:tcW w:w="1236" w:type="dxa"/>
          </w:tcPr>
          <w:p w14:paraId="24FA9DFF" w14:textId="45DC92C6" w:rsidR="00FC6BA1" w:rsidRPr="00FC6BA1" w:rsidRDefault="00FC6BA1" w:rsidP="00853206">
            <w:pPr>
              <w:spacing w:after="0"/>
              <w:rPr>
                <w:rFonts w:eastAsiaTheme="minorEastAsia"/>
                <w:color w:val="0070C0"/>
                <w:lang w:val="en-US" w:eastAsia="zh-CN"/>
              </w:rPr>
            </w:pPr>
            <w:r w:rsidRPr="007544B7">
              <w:rPr>
                <w:rFonts w:eastAsia="SimSun"/>
                <w:color w:val="000000" w:themeColor="text1"/>
                <w:szCs w:val="24"/>
                <w:lang w:eastAsia="zh-CN"/>
              </w:rPr>
              <w:t>N</w:t>
            </w:r>
            <w:r w:rsidRPr="007544B7">
              <w:rPr>
                <w:color w:val="000000" w:themeColor="text1"/>
                <w:szCs w:val="24"/>
                <w:lang w:eastAsia="zh-CN"/>
              </w:rPr>
              <w:t>okia</w:t>
            </w:r>
          </w:p>
        </w:tc>
        <w:tc>
          <w:tcPr>
            <w:tcW w:w="8395" w:type="dxa"/>
          </w:tcPr>
          <w:p w14:paraId="3D8C107C" w14:textId="4F9FB94C" w:rsidR="00FC6BA1" w:rsidRDefault="00FC6BA1" w:rsidP="00853206">
            <w:pPr>
              <w:spacing w:after="120"/>
              <w:rPr>
                <w:rFonts w:eastAsiaTheme="minorEastAsia"/>
                <w:color w:val="0070C0"/>
                <w:lang w:eastAsia="zh-CN"/>
              </w:rPr>
            </w:pPr>
            <w:r>
              <w:rPr>
                <w:rFonts w:eastAsiaTheme="minorEastAsia"/>
                <w:color w:val="0070C0"/>
                <w:lang w:eastAsia="zh-CN"/>
              </w:rPr>
              <w:t xml:space="preserve">We are fine to further discuss this issue. </w:t>
            </w:r>
          </w:p>
        </w:tc>
      </w:tr>
    </w:tbl>
    <w:p w14:paraId="69A96D6A" w14:textId="4778A3D9" w:rsidR="00781A5C" w:rsidRDefault="00781A5C" w:rsidP="00035C50">
      <w:pPr>
        <w:rPr>
          <w:lang w:eastAsia="zh-CN"/>
        </w:rPr>
      </w:pPr>
    </w:p>
    <w:p w14:paraId="0256F124" w14:textId="77777777" w:rsidR="00781A5C" w:rsidRDefault="00781A5C" w:rsidP="00781A5C">
      <w:pPr>
        <w:rPr>
          <w:b/>
          <w:color w:val="0070C0"/>
          <w:u w:val="single"/>
          <w:lang w:val="en-US" w:eastAsia="zh-CN"/>
        </w:rPr>
      </w:pPr>
      <w:r>
        <w:rPr>
          <w:b/>
          <w:color w:val="0070C0"/>
          <w:u w:val="single"/>
          <w:lang w:eastAsia="ko-KR"/>
        </w:rPr>
        <w:t xml:space="preserve">Issue 1-4-1: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00969800"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Intel, Xiaomi, Apple, QC, MTK, HW, vivo): based on slot level</w:t>
      </w:r>
    </w:p>
    <w:p w14:paraId="2C51F35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(HW, Ericsson, NEC, Nokia): based on symbol level</w:t>
      </w:r>
    </w:p>
    <w:p w14:paraId="5EF14B6A" w14:textId="39F4DE1B" w:rsidR="00781A5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3 (LG): Symbol level based interruption should be considered when SRS antenna port switching is configured in flexible slot in synchronous case.</w:t>
      </w:r>
    </w:p>
    <w:p w14:paraId="01F983C9" w14:textId="45364CF7" w:rsidR="00617830" w:rsidRPr="00580A27" w:rsidRDefault="00617830" w:rsidP="00617830">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w:t>
      </w:r>
      <w:r>
        <w:rPr>
          <w:rFonts w:eastAsia="SimSun"/>
          <w:color w:val="000000" w:themeColor="text1"/>
          <w:szCs w:val="24"/>
          <w:lang w:eastAsia="zh-CN"/>
        </w:rPr>
        <w:t>4</w:t>
      </w:r>
      <w:r w:rsidRPr="00547E4C">
        <w:rPr>
          <w:rFonts w:eastAsia="SimSun"/>
          <w:color w:val="000000" w:themeColor="text1"/>
          <w:szCs w:val="24"/>
          <w:lang w:eastAsia="zh-CN"/>
        </w:rPr>
        <w:t xml:space="preserve"> (vivo, Ericsson): RAN4 should firstly study whether and how network can obtain the interrupted symbol information, when SRS antenna port switching is performed in another band.</w:t>
      </w:r>
    </w:p>
    <w:tbl>
      <w:tblPr>
        <w:tblStyle w:val="TableGrid"/>
        <w:tblW w:w="0" w:type="auto"/>
        <w:tblLook w:val="04A0" w:firstRow="1" w:lastRow="0" w:firstColumn="1" w:lastColumn="0" w:noHBand="0" w:noVBand="1"/>
      </w:tblPr>
      <w:tblGrid>
        <w:gridCol w:w="1236"/>
        <w:gridCol w:w="8395"/>
      </w:tblGrid>
      <w:tr w:rsidR="00781A5C" w14:paraId="16BBA05C" w14:textId="77777777" w:rsidTr="006261E9">
        <w:tc>
          <w:tcPr>
            <w:tcW w:w="1236" w:type="dxa"/>
          </w:tcPr>
          <w:p w14:paraId="474707A1"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FC93B8"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5F437B1F" w14:textId="77777777" w:rsidTr="006261E9">
        <w:tc>
          <w:tcPr>
            <w:tcW w:w="1236" w:type="dxa"/>
          </w:tcPr>
          <w:p w14:paraId="3703AAD6" w14:textId="0CA2CED2" w:rsidR="00781A5C" w:rsidRDefault="00927EDA"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22BD9D2D" w14:textId="770084B4" w:rsidR="00781A5C" w:rsidRDefault="00927EDA" w:rsidP="006261E9">
            <w:pPr>
              <w:spacing w:after="120"/>
              <w:rPr>
                <w:rFonts w:eastAsiaTheme="minorEastAsia"/>
                <w:color w:val="0070C0"/>
                <w:lang w:val="en-US" w:eastAsia="zh-CN"/>
              </w:rPr>
            </w:pPr>
            <w:r>
              <w:rPr>
                <w:rFonts w:eastAsiaTheme="minorEastAsia"/>
                <w:color w:val="0070C0"/>
                <w:lang w:val="en-US" w:eastAsia="zh-CN"/>
              </w:rPr>
              <w:t>Option 1</w:t>
            </w:r>
          </w:p>
        </w:tc>
      </w:tr>
      <w:tr w:rsidR="006261E9" w14:paraId="595524E2" w14:textId="77777777" w:rsidTr="006261E9">
        <w:tc>
          <w:tcPr>
            <w:tcW w:w="1236" w:type="dxa"/>
          </w:tcPr>
          <w:p w14:paraId="3CAA3E83" w14:textId="68132CA1" w:rsidR="006261E9" w:rsidRDefault="006261E9" w:rsidP="006261E9">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6A2CF237" w14:textId="070CB6B6" w:rsidR="006261E9" w:rsidRDefault="006261E9" w:rsidP="006261E9">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lot </w:t>
            </w:r>
            <w:r>
              <w:rPr>
                <w:rFonts w:eastAsia="Malgun Gothic"/>
                <w:color w:val="0070C0"/>
                <w:lang w:val="en-US" w:eastAsia="ko-KR"/>
              </w:rPr>
              <w:t>based interruption is feasible for DL only or UL only slot. However, in synchronous case, if SRS antenna port switching is configured in flexible slot (DL+UL symbols), the interruption would apply for only UL symbols not DL symbol. So, option 3 should also be considered.</w:t>
            </w:r>
          </w:p>
        </w:tc>
      </w:tr>
      <w:tr w:rsidR="00A61D44" w14:paraId="2B98FE59" w14:textId="77777777" w:rsidTr="006261E9">
        <w:tc>
          <w:tcPr>
            <w:tcW w:w="1236" w:type="dxa"/>
          </w:tcPr>
          <w:p w14:paraId="4306A214" w14:textId="0B447810" w:rsidR="00A61D44" w:rsidRDefault="00A61D44" w:rsidP="00A61D44">
            <w:pPr>
              <w:spacing w:after="0"/>
              <w:rPr>
                <w:rFonts w:eastAsia="Malgun Gothic"/>
                <w:color w:val="0070C0"/>
                <w:lang w:val="en-US" w:eastAsia="ko-KR"/>
              </w:rPr>
            </w:pPr>
            <w:r>
              <w:rPr>
                <w:rFonts w:eastAsiaTheme="minorEastAsia"/>
                <w:color w:val="0070C0"/>
                <w:lang w:val="en-US" w:eastAsia="zh-CN"/>
              </w:rPr>
              <w:t>MediaTek</w:t>
            </w:r>
          </w:p>
        </w:tc>
        <w:tc>
          <w:tcPr>
            <w:tcW w:w="8395" w:type="dxa"/>
          </w:tcPr>
          <w:p w14:paraId="7084A41E" w14:textId="5CBEB927" w:rsidR="00A61D44" w:rsidRDefault="00A61D44" w:rsidP="00A61D44">
            <w:pPr>
              <w:spacing w:after="120"/>
              <w:rPr>
                <w:rFonts w:eastAsia="Malgun Gothic"/>
                <w:color w:val="0070C0"/>
                <w:lang w:val="en-US" w:eastAsia="ko-KR"/>
              </w:rPr>
            </w:pPr>
            <w:r>
              <w:rPr>
                <w:rFonts w:eastAsiaTheme="minorEastAsia"/>
                <w:color w:val="0070C0"/>
                <w:lang w:val="en-US" w:eastAsia="zh-CN"/>
              </w:rPr>
              <w:t>Support option 1.</w:t>
            </w:r>
          </w:p>
        </w:tc>
      </w:tr>
      <w:tr w:rsidR="00145DCA" w14:paraId="462265D4" w14:textId="77777777" w:rsidTr="006261E9">
        <w:tc>
          <w:tcPr>
            <w:tcW w:w="1236" w:type="dxa"/>
          </w:tcPr>
          <w:p w14:paraId="5669EE50" w14:textId="3617444A" w:rsidR="00145DCA" w:rsidRDefault="00145DCA"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38E862C8" w14:textId="7B03B6A3" w:rsidR="00145DCA" w:rsidRDefault="00145DCA" w:rsidP="00A61D44">
            <w:pPr>
              <w:spacing w:after="120"/>
              <w:rPr>
                <w:rFonts w:eastAsiaTheme="minorEastAsia"/>
                <w:color w:val="0070C0"/>
                <w:lang w:val="en-US" w:eastAsia="zh-CN"/>
              </w:rPr>
            </w:pPr>
            <w:r>
              <w:rPr>
                <w:rFonts w:eastAsiaTheme="minorEastAsia"/>
                <w:color w:val="0070C0"/>
                <w:lang w:val="en-US" w:eastAsia="zh-CN"/>
              </w:rPr>
              <w:t>Option 2</w:t>
            </w:r>
          </w:p>
        </w:tc>
      </w:tr>
      <w:tr w:rsidR="00A5052E" w14:paraId="3EDE4A64" w14:textId="77777777" w:rsidTr="006261E9">
        <w:tc>
          <w:tcPr>
            <w:tcW w:w="1236" w:type="dxa"/>
          </w:tcPr>
          <w:p w14:paraId="261BEC3A" w14:textId="2ADC1EB2"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8423454" w14:textId="68BB51E1"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821B59" w14:paraId="5C942748" w14:textId="77777777" w:rsidTr="006261E9">
        <w:tc>
          <w:tcPr>
            <w:tcW w:w="1236" w:type="dxa"/>
          </w:tcPr>
          <w:p w14:paraId="3013D284" w14:textId="548DF218" w:rsidR="00821B59" w:rsidRDefault="00821B59" w:rsidP="00821B59">
            <w:pPr>
              <w:spacing w:after="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037FE581" w14:textId="648D6C84" w:rsidR="00821B59" w:rsidRDefault="00821B59" w:rsidP="00821B59">
            <w:pPr>
              <w:spacing w:after="120"/>
              <w:rPr>
                <w:rFonts w:eastAsiaTheme="minorEastAsia"/>
                <w:color w:val="0070C0"/>
                <w:lang w:val="en-US" w:eastAsia="zh-CN"/>
              </w:rPr>
            </w:pPr>
            <w:r>
              <w:rPr>
                <w:rFonts w:eastAsiaTheme="minorEastAsia"/>
                <w:color w:val="0070C0"/>
                <w:lang w:val="en-US" w:eastAsia="zh-CN"/>
              </w:rPr>
              <w:t>Option 1.</w:t>
            </w:r>
          </w:p>
        </w:tc>
      </w:tr>
      <w:tr w:rsidR="00221AB4" w14:paraId="1504E42C" w14:textId="77777777" w:rsidTr="006261E9">
        <w:tc>
          <w:tcPr>
            <w:tcW w:w="1236" w:type="dxa"/>
          </w:tcPr>
          <w:p w14:paraId="130CC476" w14:textId="05FDD419" w:rsidR="00221AB4" w:rsidRDefault="00221AB4" w:rsidP="00821B59">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6BD993B8" w14:textId="1DD5FF5B" w:rsidR="00221AB4" w:rsidRDefault="00221AB4" w:rsidP="00821B59">
            <w:pPr>
              <w:spacing w:after="120"/>
              <w:rPr>
                <w:rFonts w:eastAsiaTheme="minorEastAsia"/>
                <w:color w:val="0070C0"/>
                <w:lang w:val="en-US" w:eastAsia="zh-CN"/>
              </w:rPr>
            </w:pPr>
            <w:r>
              <w:rPr>
                <w:rFonts w:eastAsiaTheme="minorEastAsia"/>
                <w:color w:val="0070C0"/>
                <w:lang w:val="en-US" w:eastAsia="zh-CN"/>
              </w:rPr>
              <w:t>Option 1.</w:t>
            </w:r>
          </w:p>
        </w:tc>
      </w:tr>
      <w:tr w:rsidR="00AE2772" w14:paraId="0E58689A" w14:textId="77777777" w:rsidTr="006261E9">
        <w:tc>
          <w:tcPr>
            <w:tcW w:w="1236" w:type="dxa"/>
          </w:tcPr>
          <w:p w14:paraId="36E32C1A" w14:textId="387E4E95" w:rsidR="00AE2772" w:rsidRDefault="00AE2772" w:rsidP="00821B59">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441FADB9" w14:textId="62913FCD" w:rsidR="00AE2772" w:rsidRDefault="00AE2772" w:rsidP="00821B59">
            <w:pPr>
              <w:spacing w:after="120"/>
              <w:rPr>
                <w:rFonts w:eastAsiaTheme="minorEastAsia"/>
                <w:color w:val="0070C0"/>
                <w:lang w:val="en-US" w:eastAsia="zh-CN"/>
              </w:rPr>
            </w:pPr>
            <w:r>
              <w:rPr>
                <w:rFonts w:eastAsiaTheme="minorEastAsia"/>
                <w:color w:val="0070C0"/>
                <w:lang w:val="en-US" w:eastAsia="zh-CN"/>
              </w:rPr>
              <w:t xml:space="preserve">Option 2 </w:t>
            </w:r>
          </w:p>
        </w:tc>
      </w:tr>
      <w:tr w:rsidR="00DD3586" w14:paraId="7542C876" w14:textId="77777777" w:rsidTr="006261E9">
        <w:tc>
          <w:tcPr>
            <w:tcW w:w="1236" w:type="dxa"/>
          </w:tcPr>
          <w:p w14:paraId="428A81EF" w14:textId="1E113F8B" w:rsidR="00DD3586" w:rsidRDefault="00DD3586" w:rsidP="00821B59">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A78FC1" w14:textId="23C8C8BC" w:rsidR="00DD3586" w:rsidRDefault="00DD3586" w:rsidP="00821B5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66350D" w14:paraId="2BF43F78" w14:textId="77777777" w:rsidTr="006261E9">
        <w:tc>
          <w:tcPr>
            <w:tcW w:w="1236" w:type="dxa"/>
          </w:tcPr>
          <w:p w14:paraId="6E2CDB93" w14:textId="5DA359B5" w:rsidR="0066350D" w:rsidRDefault="0066350D" w:rsidP="00821B59">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49F08A3E" w14:textId="1A5BE340" w:rsidR="0066350D" w:rsidRDefault="0066350D" w:rsidP="00821B59">
            <w:pPr>
              <w:spacing w:after="120"/>
              <w:rPr>
                <w:rFonts w:eastAsiaTheme="minorEastAsia"/>
                <w:color w:val="0070C0"/>
                <w:lang w:val="en-US" w:eastAsia="zh-CN"/>
              </w:rPr>
            </w:pPr>
            <w:r>
              <w:rPr>
                <w:rFonts w:eastAsiaTheme="minorEastAsia"/>
                <w:color w:val="0070C0"/>
                <w:lang w:val="en-US" w:eastAsia="zh-CN"/>
              </w:rPr>
              <w:t>Option 2.</w:t>
            </w:r>
          </w:p>
        </w:tc>
      </w:tr>
    </w:tbl>
    <w:p w14:paraId="7A329A50" w14:textId="3AD741CF" w:rsidR="00781A5C" w:rsidRDefault="00781A5C" w:rsidP="00035C50">
      <w:pPr>
        <w:rPr>
          <w:lang w:eastAsia="zh-CN"/>
        </w:rPr>
      </w:pPr>
    </w:p>
    <w:p w14:paraId="6F046B1A" w14:textId="3339D770" w:rsidR="00781A5C" w:rsidRPr="00781A5C" w:rsidRDefault="00781A5C" w:rsidP="00035C50">
      <w:pPr>
        <w:rPr>
          <w:lang w:eastAsia="zh-CN"/>
        </w:rPr>
      </w:pPr>
      <w:r w:rsidRPr="00831719">
        <w:rPr>
          <w:b/>
          <w:color w:val="0070C0"/>
          <w:u w:val="single"/>
          <w:lang w:eastAsia="ko-KR"/>
        </w:rPr>
        <w:t xml:space="preserve">Issue 1-4-2: </w:t>
      </w:r>
      <w:r w:rsidRPr="00831719">
        <w:rPr>
          <w:rFonts w:hint="eastAsia"/>
          <w:b/>
          <w:color w:val="0070C0"/>
          <w:u w:val="single"/>
          <w:lang w:eastAsia="zh-CN"/>
        </w:rPr>
        <w:t>The</w:t>
      </w:r>
      <w:r w:rsidRPr="00831719">
        <w:rPr>
          <w:b/>
          <w:color w:val="0070C0"/>
          <w:u w:val="single"/>
          <w:lang w:val="en-US" w:eastAsia="zh-CN"/>
        </w:rPr>
        <w:t xml:space="preserve"> components within interruption time of SRS antenna port switching in FR1</w:t>
      </w:r>
    </w:p>
    <w:p w14:paraId="33114CE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all guard symbols, all SRS symbols transmitted on other antenna port, and only one switching time.</w:t>
      </w:r>
    </w:p>
    <w:p w14:paraId="39C02DC2"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lastRenderedPageBreak/>
        <w:t>Option 2 (Xiaomi): Antenna switching time for switching to and switching back outside the SRS transmission symbols should be counted in the interruption time.</w:t>
      </w:r>
    </w:p>
    <w:p w14:paraId="1CA83E46"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3(Apple, QC, LG, OPPO): The components within interruption time of SRS antenna port switching in FR1 include:</w:t>
      </w:r>
    </w:p>
    <w:p w14:paraId="7D69D240"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Antenna port switching time between SRS symbols in slot (transient time)</w:t>
      </w:r>
    </w:p>
    <w:p w14:paraId="5FB3E4BF"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SRS transmission time</w:t>
      </w:r>
    </w:p>
    <w:p w14:paraId="135B6B33"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Transient time before and after SRS transmission occasion.</w:t>
      </w:r>
    </w:p>
    <w:p w14:paraId="352C4803"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4 (CMCC, HW, Ericsson, NEC): The components within interruption time include SRS transmission time and SRS antenna switching time before and after SRS transmission.</w:t>
      </w:r>
    </w:p>
    <w:p w14:paraId="7ED375A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5 (vivo): For interruption requirements, the interruption time is preferred to include power adjustment period, antenna switching time and SRS transmission time.</w:t>
      </w:r>
    </w:p>
    <w:p w14:paraId="11565ED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6 (Nokia): </w:t>
      </w:r>
    </w:p>
    <w:p w14:paraId="398134A6"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When the SRS resources of a set are not configured in a slot, the UE is allowed an uplink interruption on any of the active serving cells if simultaneous SRS and PUCCH/PUSCH transmissions are not supported by the UE. And the uplink interruption comprises the SRS transmission period and the transient period dependent on the SCS.</w:t>
      </w:r>
    </w:p>
    <w:p w14:paraId="2CCD9647"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When the SRS resources of a set are configured in a slot with consecutive SRS transmission, the UE is allowed an uplink interruption on any of the active serving cells if simultaneous SRS and PUCCH/PUSCH transmissions are not supported by the UE. The uplink interruption comprises the SRS transmission periods, the guard period in-between and the transient periods dependent on the SCS.</w:t>
      </w:r>
    </w:p>
    <w:p w14:paraId="660AF0B1"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7 (MTK, Apple, QC, Xiaomi, HW, vivo): The components within interruption time of SRS antenna port switching in FR1 include:</w:t>
      </w:r>
    </w:p>
    <w:p w14:paraId="4CC09A68"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6 symbols, and</w:t>
      </w:r>
    </w:p>
    <w:p w14:paraId="13F05509"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Theme="minorEastAsia"/>
          <w:color w:val="000000" w:themeColor="text1"/>
          <w:lang w:val="en-US" w:eastAsia="zh-CN"/>
        </w:rPr>
        <w:t>Antenna switching time</w:t>
      </w:r>
      <w:r w:rsidRPr="00547E4C" w:rsidDel="00AF5671">
        <w:rPr>
          <w:rFonts w:eastAsia="SimSun"/>
          <w:color w:val="000000" w:themeColor="text1"/>
          <w:szCs w:val="24"/>
          <w:lang w:eastAsia="zh-CN"/>
        </w:rPr>
        <w:t xml:space="preserve"> </w:t>
      </w:r>
      <w:r w:rsidRPr="00547E4C">
        <w:rPr>
          <w:rFonts w:eastAsia="SimSun"/>
          <w:color w:val="000000" w:themeColor="text1"/>
          <w:szCs w:val="24"/>
          <w:lang w:eastAsia="zh-CN"/>
        </w:rPr>
        <w:t>before and after SRS transmission occasion.</w:t>
      </w:r>
    </w:p>
    <w:tbl>
      <w:tblPr>
        <w:tblStyle w:val="TableGrid"/>
        <w:tblW w:w="0" w:type="auto"/>
        <w:tblLook w:val="04A0" w:firstRow="1" w:lastRow="0" w:firstColumn="1" w:lastColumn="0" w:noHBand="0" w:noVBand="1"/>
      </w:tblPr>
      <w:tblGrid>
        <w:gridCol w:w="1236"/>
        <w:gridCol w:w="8395"/>
      </w:tblGrid>
      <w:tr w:rsidR="00781A5C" w14:paraId="3E198389" w14:textId="77777777" w:rsidTr="006261E9">
        <w:tc>
          <w:tcPr>
            <w:tcW w:w="1236" w:type="dxa"/>
          </w:tcPr>
          <w:p w14:paraId="0A1892AF"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BFF4A6"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D05236E" w14:textId="77777777" w:rsidTr="006261E9">
        <w:tc>
          <w:tcPr>
            <w:tcW w:w="1236" w:type="dxa"/>
          </w:tcPr>
          <w:p w14:paraId="73D7E2BA" w14:textId="41364A96" w:rsidR="00781A5C" w:rsidRDefault="00927EDA"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3C21F01C" w14:textId="19E0E7D3" w:rsidR="00781A5C" w:rsidRDefault="00927EDA" w:rsidP="006261E9">
            <w:pPr>
              <w:spacing w:after="120"/>
              <w:rPr>
                <w:rFonts w:eastAsiaTheme="minorEastAsia"/>
                <w:color w:val="0070C0"/>
                <w:lang w:val="en-US" w:eastAsia="zh-CN"/>
              </w:rPr>
            </w:pPr>
            <w:r>
              <w:rPr>
                <w:rFonts w:eastAsiaTheme="minorEastAsia"/>
                <w:color w:val="0070C0"/>
                <w:lang w:val="en-US" w:eastAsia="zh-CN"/>
              </w:rPr>
              <w:t>Option 3 and option 7 for compromise.</w:t>
            </w:r>
          </w:p>
        </w:tc>
      </w:tr>
      <w:tr w:rsidR="00C91CE0" w14:paraId="18989269" w14:textId="77777777" w:rsidTr="006261E9">
        <w:tc>
          <w:tcPr>
            <w:tcW w:w="1236" w:type="dxa"/>
          </w:tcPr>
          <w:p w14:paraId="688F66BA" w14:textId="084FBF60" w:rsidR="00C91CE0" w:rsidRDefault="00C91CE0" w:rsidP="00C91CE0">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6064DDA9" w14:textId="766D8E2E" w:rsidR="00C91CE0" w:rsidRDefault="00C91CE0" w:rsidP="00C91CE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option 3. In addition, as commented in Issue 1-3-4, if the slot after SRS antenna port switching is DL, the time to switching back does not need to be considered since there exists the time period (N</w:t>
            </w:r>
            <w:r w:rsidRPr="00997077">
              <w:rPr>
                <w:rFonts w:eastAsia="Malgun Gothic"/>
                <w:color w:val="0070C0"/>
                <w:vertAlign w:val="subscript"/>
                <w:lang w:val="en-US" w:eastAsia="ko-KR"/>
              </w:rPr>
              <w:t>TA_offset</w:t>
            </w:r>
            <w:r>
              <w:rPr>
                <w:rFonts w:eastAsia="Malgun Gothic"/>
                <w:color w:val="0070C0"/>
                <w:lang w:val="en-US" w:eastAsia="ko-KR"/>
              </w:rPr>
              <w:t>) that changes from Tx to Rx.</w:t>
            </w:r>
          </w:p>
        </w:tc>
      </w:tr>
      <w:tr w:rsidR="00AA10AC" w14:paraId="58A4932B" w14:textId="77777777" w:rsidTr="006261E9">
        <w:tc>
          <w:tcPr>
            <w:tcW w:w="1236" w:type="dxa"/>
          </w:tcPr>
          <w:p w14:paraId="26D3340E" w14:textId="1AB44D38" w:rsidR="00AA10AC" w:rsidRDefault="00AA10AC" w:rsidP="00C91CE0">
            <w:pPr>
              <w:spacing w:after="0"/>
              <w:rPr>
                <w:rFonts w:eastAsia="Malgun Gothic"/>
                <w:color w:val="0070C0"/>
                <w:lang w:val="en-US" w:eastAsia="ko-KR"/>
              </w:rPr>
            </w:pPr>
            <w:r>
              <w:rPr>
                <w:rFonts w:eastAsia="Malgun Gothic"/>
                <w:color w:val="0070C0"/>
                <w:lang w:val="en-US" w:eastAsia="ko-KR"/>
              </w:rPr>
              <w:t>Huawei</w:t>
            </w:r>
          </w:p>
        </w:tc>
        <w:tc>
          <w:tcPr>
            <w:tcW w:w="8395" w:type="dxa"/>
          </w:tcPr>
          <w:p w14:paraId="0F80BB78" w14:textId="7BBC8B97" w:rsidR="00AA10AC" w:rsidRDefault="00AA10AC" w:rsidP="00C91CE0">
            <w:pPr>
              <w:spacing w:after="120"/>
              <w:rPr>
                <w:rFonts w:eastAsia="Malgun Gothic"/>
                <w:color w:val="0070C0"/>
                <w:lang w:val="en-US" w:eastAsia="ko-KR"/>
              </w:rPr>
            </w:pPr>
            <w:r>
              <w:rPr>
                <w:rFonts w:eastAsia="Malgun Gothic"/>
                <w:color w:val="0070C0"/>
                <w:lang w:val="en-US" w:eastAsia="ko-KR"/>
              </w:rPr>
              <w:t>Option 7</w:t>
            </w:r>
          </w:p>
        </w:tc>
      </w:tr>
      <w:tr w:rsidR="006A1E4C" w14:paraId="160571CA" w14:textId="77777777" w:rsidTr="006261E9">
        <w:tc>
          <w:tcPr>
            <w:tcW w:w="1236" w:type="dxa"/>
          </w:tcPr>
          <w:p w14:paraId="0CBE6F52" w14:textId="3D5E1ED0" w:rsidR="006A1E4C" w:rsidRPr="00897765" w:rsidRDefault="006A1E4C" w:rsidP="00C91CE0">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0C16327" w14:textId="2A511F62" w:rsidR="006A1E4C" w:rsidRPr="00897765" w:rsidRDefault="006A1E4C" w:rsidP="00C91CE0">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7, one question for clarification, why 6 symbols are proposed</w:t>
            </w:r>
            <w:r>
              <w:rPr>
                <w:rFonts w:eastAsiaTheme="minorEastAsia" w:hint="eastAsia"/>
                <w:color w:val="0070C0"/>
                <w:lang w:val="en-US" w:eastAsia="zh-CN"/>
              </w:rPr>
              <w:t>.</w:t>
            </w:r>
          </w:p>
        </w:tc>
      </w:tr>
      <w:tr w:rsidR="00A61D44" w14:paraId="4055DFB0" w14:textId="77777777" w:rsidTr="006261E9">
        <w:tc>
          <w:tcPr>
            <w:tcW w:w="1236" w:type="dxa"/>
          </w:tcPr>
          <w:p w14:paraId="12B36757" w14:textId="2D4BFF95" w:rsidR="00A61D44" w:rsidRDefault="00A61D44" w:rsidP="00A61D44">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079027DC" w14:textId="5798C2F5" w:rsidR="00A61D44" w:rsidRDefault="00A61D44" w:rsidP="00A61D44">
            <w:pPr>
              <w:spacing w:after="120"/>
              <w:rPr>
                <w:rFonts w:eastAsiaTheme="minorEastAsia"/>
                <w:color w:val="0070C0"/>
                <w:lang w:val="en-US" w:eastAsia="zh-CN"/>
              </w:rPr>
            </w:pPr>
            <w:r>
              <w:rPr>
                <w:rFonts w:eastAsiaTheme="minorEastAsia"/>
                <w:color w:val="0070C0"/>
                <w:lang w:val="en-US" w:eastAsia="zh-CN"/>
              </w:rPr>
              <w:t>Support option 7.</w:t>
            </w:r>
          </w:p>
        </w:tc>
      </w:tr>
      <w:tr w:rsidR="001A6E9A" w14:paraId="58467E66" w14:textId="77777777" w:rsidTr="006261E9">
        <w:tc>
          <w:tcPr>
            <w:tcW w:w="1236" w:type="dxa"/>
          </w:tcPr>
          <w:p w14:paraId="0CF26D5C" w14:textId="239ABE85" w:rsidR="001A6E9A" w:rsidRDefault="004C709B"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4B5A0A35" w14:textId="7569A74F" w:rsidR="001A6E9A" w:rsidRDefault="004C709B" w:rsidP="00A61D44">
            <w:pPr>
              <w:spacing w:after="120"/>
              <w:rPr>
                <w:rFonts w:eastAsiaTheme="minorEastAsia"/>
                <w:color w:val="0070C0"/>
                <w:lang w:val="en-US" w:eastAsia="zh-CN"/>
              </w:rPr>
            </w:pPr>
            <w:r>
              <w:rPr>
                <w:rFonts w:eastAsiaTheme="minorEastAsia"/>
                <w:color w:val="0070C0"/>
                <w:lang w:val="en-US" w:eastAsia="zh-CN"/>
              </w:rPr>
              <w:t>Our preference is still Option 4. Same question as CMCC regarding Option 7.</w:t>
            </w:r>
          </w:p>
        </w:tc>
      </w:tr>
      <w:tr w:rsidR="00A5052E" w14:paraId="731A8996" w14:textId="77777777" w:rsidTr="006261E9">
        <w:tc>
          <w:tcPr>
            <w:tcW w:w="1236" w:type="dxa"/>
          </w:tcPr>
          <w:p w14:paraId="1C6A185D" w14:textId="07E2A37E"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D355C16" w14:textId="42EE759F"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7.</w:t>
            </w:r>
          </w:p>
        </w:tc>
      </w:tr>
      <w:tr w:rsidR="00817B43" w14:paraId="23A1F447" w14:textId="77777777" w:rsidTr="006261E9">
        <w:tc>
          <w:tcPr>
            <w:tcW w:w="1236" w:type="dxa"/>
          </w:tcPr>
          <w:p w14:paraId="0F5E6D0A" w14:textId="658DD5DA" w:rsidR="00817B43" w:rsidRDefault="00817B43" w:rsidP="00A5052E">
            <w:pPr>
              <w:spacing w:after="0"/>
              <w:rPr>
                <w:rFonts w:eastAsiaTheme="minorEastAsia"/>
                <w:color w:val="0070C0"/>
                <w:lang w:val="en-US" w:eastAsia="zh-CN"/>
              </w:rPr>
            </w:pPr>
            <w:r>
              <w:rPr>
                <w:rFonts w:eastAsiaTheme="minorEastAsia"/>
                <w:color w:val="0070C0"/>
                <w:lang w:val="en-US" w:eastAsia="zh-CN"/>
              </w:rPr>
              <w:t>Apple2</w:t>
            </w:r>
          </w:p>
        </w:tc>
        <w:tc>
          <w:tcPr>
            <w:tcW w:w="8395" w:type="dxa"/>
          </w:tcPr>
          <w:p w14:paraId="3489C045" w14:textId="649EC896" w:rsidR="00817B43" w:rsidRDefault="00817B43" w:rsidP="00A5052E">
            <w:pPr>
              <w:spacing w:after="120"/>
              <w:rPr>
                <w:rFonts w:eastAsiaTheme="minorEastAsia"/>
                <w:color w:val="0070C0"/>
                <w:lang w:val="en-US" w:eastAsia="zh-CN"/>
              </w:rPr>
            </w:pPr>
            <w:r>
              <w:rPr>
                <w:rFonts w:eastAsiaTheme="minorEastAsia"/>
                <w:color w:val="0070C0"/>
                <w:lang w:val="en-US" w:eastAsia="zh-CN"/>
              </w:rPr>
              <w:t xml:space="preserve">To CMCC and Ericsson: In order to </w:t>
            </w:r>
            <w:r w:rsidRPr="00817B43">
              <w:rPr>
                <w:rFonts w:eastAsiaTheme="minorEastAsia"/>
                <w:color w:val="0070C0"/>
                <w:lang w:eastAsia="zh-CN"/>
              </w:rPr>
              <w:t xml:space="preserve">use same </w:t>
            </w:r>
            <w:r>
              <w:rPr>
                <w:rFonts w:eastAsiaTheme="minorEastAsia"/>
                <w:color w:val="0070C0"/>
                <w:lang w:eastAsia="zh-CN"/>
              </w:rPr>
              <w:t xml:space="preserve">minimum </w:t>
            </w:r>
            <w:r w:rsidRPr="00817B43">
              <w:rPr>
                <w:rFonts w:eastAsiaTheme="minorEastAsia"/>
                <w:color w:val="0070C0"/>
                <w:lang w:eastAsia="zh-CN"/>
              </w:rPr>
              <w:t>requirements for different SRS antenna switch patterns</w:t>
            </w:r>
            <w:r>
              <w:rPr>
                <w:rFonts w:eastAsiaTheme="minorEastAsia"/>
                <w:color w:val="0070C0"/>
                <w:lang w:eastAsia="zh-CN"/>
              </w:rPr>
              <w:t>, 6 symbol is used as the longest time duration containing SRS symbols and guard symbols; it’s similar as the assumption RAN4 used in SRS carrier based switching.</w:t>
            </w:r>
          </w:p>
        </w:tc>
      </w:tr>
      <w:tr w:rsidR="00221AB4" w14:paraId="1D11E67A" w14:textId="77777777" w:rsidTr="006261E9">
        <w:tc>
          <w:tcPr>
            <w:tcW w:w="1236" w:type="dxa"/>
          </w:tcPr>
          <w:p w14:paraId="0E4C4E18" w14:textId="3DBE7730" w:rsidR="00221AB4" w:rsidRDefault="00221AB4" w:rsidP="00A5052E">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205CA425" w14:textId="00C044DF" w:rsidR="00221AB4" w:rsidRDefault="00221AB4" w:rsidP="00A5052E">
            <w:pPr>
              <w:spacing w:after="120"/>
              <w:rPr>
                <w:rFonts w:eastAsiaTheme="minorEastAsia"/>
                <w:color w:val="0070C0"/>
                <w:lang w:val="en-US" w:eastAsia="zh-CN"/>
              </w:rPr>
            </w:pPr>
            <w:r>
              <w:rPr>
                <w:rFonts w:eastAsiaTheme="minorEastAsia"/>
                <w:color w:val="0070C0"/>
                <w:lang w:val="en-US" w:eastAsia="zh-CN"/>
              </w:rPr>
              <w:t xml:space="preserve">Option </w:t>
            </w:r>
            <w:r w:rsidR="00631B95">
              <w:rPr>
                <w:rFonts w:eastAsiaTheme="minorEastAsia"/>
                <w:color w:val="0070C0"/>
                <w:lang w:val="en-US" w:eastAsia="zh-CN"/>
              </w:rPr>
              <w:t>7, and agree with Apple’s clarification, 6 symbols length limitation is from RAN1 and using this length can cover all the cases.</w:t>
            </w:r>
          </w:p>
        </w:tc>
      </w:tr>
      <w:tr w:rsidR="00AE2772" w14:paraId="6905CF8D" w14:textId="77777777" w:rsidTr="006261E9">
        <w:tc>
          <w:tcPr>
            <w:tcW w:w="1236" w:type="dxa"/>
          </w:tcPr>
          <w:p w14:paraId="52FB06B7" w14:textId="15473654" w:rsidR="00AE2772" w:rsidRDefault="00AE2772" w:rsidP="00A5052E">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033D7D8A" w14:textId="6076B619" w:rsidR="00AE2772" w:rsidRDefault="00AE2772" w:rsidP="00AE2772">
            <w:pPr>
              <w:spacing w:after="120"/>
              <w:rPr>
                <w:rFonts w:eastAsiaTheme="minorEastAsia"/>
                <w:color w:val="0070C0"/>
                <w:lang w:val="en-US" w:eastAsia="zh-CN"/>
              </w:rPr>
            </w:pPr>
            <w:r>
              <w:rPr>
                <w:rFonts w:eastAsiaTheme="minorEastAsia"/>
                <w:color w:val="0070C0"/>
                <w:lang w:val="en-US" w:eastAsia="zh-CN"/>
              </w:rPr>
              <w:t xml:space="preserve">Prefer option 4. Regarding option 7, SRS may not be configured in all 6 symbols all the time. We need not define requirements assuming always 6 symbols are configured. </w:t>
            </w:r>
          </w:p>
        </w:tc>
      </w:tr>
      <w:tr w:rsidR="00D916CD" w14:paraId="505E180B" w14:textId="77777777" w:rsidTr="006261E9">
        <w:tc>
          <w:tcPr>
            <w:tcW w:w="1236" w:type="dxa"/>
          </w:tcPr>
          <w:p w14:paraId="03E53508" w14:textId="44CD2EC5" w:rsidR="00D916CD" w:rsidRDefault="00D916CD" w:rsidP="00A5052E">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302091" w14:textId="5D9F5F1C" w:rsidR="00D916CD" w:rsidRDefault="00D916CD" w:rsidP="00AE2772">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number of SRS transmission symbols should be considered. FFS whether to use the maximum number. </w:t>
            </w:r>
          </w:p>
        </w:tc>
      </w:tr>
      <w:tr w:rsidR="0066350D" w14:paraId="57A8355E" w14:textId="77777777" w:rsidTr="006261E9">
        <w:tc>
          <w:tcPr>
            <w:tcW w:w="1236" w:type="dxa"/>
          </w:tcPr>
          <w:p w14:paraId="50711256" w14:textId="44D02FBF" w:rsidR="0066350D" w:rsidRDefault="0066350D" w:rsidP="00A5052E">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342A277F" w14:textId="77777777" w:rsidR="0066350D" w:rsidRDefault="0066350D" w:rsidP="00AE2772">
            <w:pPr>
              <w:spacing w:after="120"/>
              <w:rPr>
                <w:rFonts w:eastAsiaTheme="minorEastAsia"/>
                <w:color w:val="0070C0"/>
                <w:lang w:val="en-US" w:eastAsia="zh-CN"/>
              </w:rPr>
            </w:pPr>
            <w:r>
              <w:rPr>
                <w:rFonts w:eastAsiaTheme="minorEastAsia"/>
                <w:color w:val="0070C0"/>
                <w:lang w:val="en-US" w:eastAsia="zh-CN"/>
              </w:rPr>
              <w:t xml:space="preserve">Option 6. </w:t>
            </w:r>
          </w:p>
          <w:p w14:paraId="1CD94E94" w14:textId="32D43A4E" w:rsidR="0066350D" w:rsidRDefault="0066350D" w:rsidP="00AE2772">
            <w:pPr>
              <w:spacing w:after="120"/>
              <w:rPr>
                <w:rFonts w:eastAsiaTheme="minorEastAsia"/>
                <w:color w:val="0070C0"/>
                <w:lang w:val="en-US" w:eastAsia="zh-CN"/>
              </w:rPr>
            </w:pPr>
            <w:r>
              <w:rPr>
                <w:rFonts w:eastAsiaTheme="minorEastAsia"/>
                <w:color w:val="0070C0"/>
                <w:lang w:val="en-US" w:eastAsia="zh-CN"/>
              </w:rPr>
              <w:lastRenderedPageBreak/>
              <w:t xml:space="preserve">We are also fine with Option 4 as a starting point.   </w:t>
            </w:r>
          </w:p>
        </w:tc>
      </w:tr>
    </w:tbl>
    <w:p w14:paraId="0AA0CAC2" w14:textId="492D3B2E" w:rsidR="00781A5C" w:rsidRDefault="00781A5C" w:rsidP="00035C50">
      <w:pPr>
        <w:rPr>
          <w:lang w:eastAsia="zh-CN"/>
        </w:rPr>
      </w:pPr>
    </w:p>
    <w:p w14:paraId="6744363D" w14:textId="1A19FDB1" w:rsidR="00781A5C" w:rsidRDefault="00781A5C" w:rsidP="00035C50">
      <w:pPr>
        <w:rPr>
          <w:b/>
          <w:color w:val="0070C0"/>
          <w:u w:val="single"/>
          <w:lang w:eastAsia="zh-CN"/>
        </w:rPr>
      </w:pPr>
      <w:r>
        <w:rPr>
          <w:b/>
          <w:color w:val="0070C0"/>
          <w:u w:val="single"/>
          <w:lang w:eastAsia="ko-KR"/>
        </w:rPr>
        <w:t xml:space="preserve">Issue 1-4-3: </w:t>
      </w:r>
      <w:r>
        <w:rPr>
          <w:rFonts w:hint="eastAsia"/>
          <w:b/>
          <w:color w:val="0070C0"/>
          <w:u w:val="single"/>
          <w:lang w:eastAsia="zh-CN"/>
        </w:rPr>
        <w:t>details</w:t>
      </w:r>
      <w:r>
        <w:rPr>
          <w:b/>
          <w:color w:val="0070C0"/>
          <w:u w:val="single"/>
          <w:lang w:eastAsia="zh-CN"/>
        </w:rPr>
        <w:t xml:space="preserve"> of the interruption time in FR1</w:t>
      </w:r>
    </w:p>
    <w:p w14:paraId="58DBF1AB"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(Xiaomi, Apple, QC, MTK, HW): Interruption time is specified based on 2 </w:t>
      </w:r>
      <w:r w:rsidRPr="00547E4C">
        <w:rPr>
          <w:rFonts w:eastAsiaTheme="minorEastAsia"/>
          <w:color w:val="000000" w:themeColor="text1"/>
          <w:lang w:val="en-US" w:eastAsia="zh-CN"/>
        </w:rPr>
        <w:t>antenna switching time</w:t>
      </w:r>
      <w:r w:rsidRPr="00547E4C" w:rsidDel="00030850">
        <w:rPr>
          <w:rFonts w:eastAsia="SimSun"/>
          <w:color w:val="000000" w:themeColor="text1"/>
          <w:szCs w:val="24"/>
          <w:lang w:eastAsia="zh-CN"/>
        </w:rPr>
        <w:t xml:space="preserve"> </w:t>
      </w:r>
      <w:r w:rsidRPr="00547E4C">
        <w:rPr>
          <w:rFonts w:eastAsia="SimSun"/>
          <w:color w:val="000000" w:themeColor="text1"/>
          <w:szCs w:val="24"/>
          <w:lang w:eastAsia="zh-CN"/>
        </w:rPr>
        <w:t>(2*15us) and 6 symbol time</w:t>
      </w:r>
    </w:p>
    <w:tbl>
      <w:tblPr>
        <w:tblStyle w:val="TableGrid"/>
        <w:tblW w:w="0" w:type="auto"/>
        <w:tblLook w:val="04A0" w:firstRow="1" w:lastRow="0" w:firstColumn="1" w:lastColumn="0" w:noHBand="0" w:noVBand="1"/>
      </w:tblPr>
      <w:tblGrid>
        <w:gridCol w:w="1236"/>
        <w:gridCol w:w="8395"/>
      </w:tblGrid>
      <w:tr w:rsidR="00781A5C" w14:paraId="1AAD4D3C" w14:textId="77777777" w:rsidTr="006261E9">
        <w:tc>
          <w:tcPr>
            <w:tcW w:w="1236" w:type="dxa"/>
          </w:tcPr>
          <w:p w14:paraId="687550AF"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A5474D"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26DF41E1" w14:textId="77777777" w:rsidTr="006261E9">
        <w:tc>
          <w:tcPr>
            <w:tcW w:w="1236" w:type="dxa"/>
          </w:tcPr>
          <w:p w14:paraId="0578BECF" w14:textId="343C76A6" w:rsidR="00781A5C" w:rsidRDefault="00927EDA" w:rsidP="006261E9">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043CADAC" w14:textId="669AE8A2" w:rsidR="00781A5C" w:rsidRDefault="00927EDA" w:rsidP="006261E9">
            <w:pPr>
              <w:spacing w:after="120"/>
              <w:rPr>
                <w:rFonts w:eastAsiaTheme="minorEastAsia"/>
                <w:color w:val="0070C0"/>
                <w:lang w:val="en-US" w:eastAsia="zh-CN"/>
              </w:rPr>
            </w:pPr>
            <w:r>
              <w:rPr>
                <w:rFonts w:eastAsiaTheme="minorEastAsia"/>
                <w:color w:val="0070C0"/>
                <w:lang w:val="en-US" w:eastAsia="zh-CN"/>
              </w:rPr>
              <w:t>Option 1</w:t>
            </w:r>
          </w:p>
        </w:tc>
      </w:tr>
      <w:tr w:rsidR="00C91CE0" w14:paraId="3D4EE928" w14:textId="77777777" w:rsidTr="006261E9">
        <w:tc>
          <w:tcPr>
            <w:tcW w:w="1236" w:type="dxa"/>
          </w:tcPr>
          <w:p w14:paraId="61AA1A4D" w14:textId="1C94027A" w:rsidR="00C91CE0" w:rsidRDefault="00C91CE0" w:rsidP="00C91CE0">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55BFE206" w14:textId="752FD5B6" w:rsidR="00C91CE0" w:rsidRDefault="00C91CE0" w:rsidP="00C91CE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the option 1 for DL only or UL only slot. However, if SRS antenna port switching is configured in the flexible slot, 6 symbol might not be used as commented in Issue 1-4-1.</w:t>
            </w:r>
          </w:p>
        </w:tc>
      </w:tr>
      <w:tr w:rsidR="0004643E" w14:paraId="73CA4FC8" w14:textId="77777777" w:rsidTr="006261E9">
        <w:tc>
          <w:tcPr>
            <w:tcW w:w="1236" w:type="dxa"/>
          </w:tcPr>
          <w:p w14:paraId="352CD21B" w14:textId="76914915" w:rsidR="0004643E" w:rsidRDefault="0004643E" w:rsidP="00C91CE0">
            <w:pPr>
              <w:spacing w:after="0"/>
              <w:rPr>
                <w:rFonts w:eastAsia="Malgun Gothic"/>
                <w:color w:val="0070C0"/>
                <w:lang w:val="en-US" w:eastAsia="ko-KR"/>
              </w:rPr>
            </w:pPr>
            <w:r>
              <w:rPr>
                <w:rFonts w:eastAsia="Malgun Gothic"/>
                <w:color w:val="0070C0"/>
                <w:lang w:val="en-US" w:eastAsia="ko-KR"/>
              </w:rPr>
              <w:t>Huawei</w:t>
            </w:r>
          </w:p>
        </w:tc>
        <w:tc>
          <w:tcPr>
            <w:tcW w:w="8395" w:type="dxa"/>
          </w:tcPr>
          <w:p w14:paraId="138516D9" w14:textId="4CBCDAAB" w:rsidR="0004643E" w:rsidRDefault="0004643E" w:rsidP="00C91CE0">
            <w:pPr>
              <w:spacing w:after="120"/>
              <w:rPr>
                <w:rFonts w:eastAsia="Malgun Gothic"/>
                <w:color w:val="0070C0"/>
                <w:lang w:val="en-US" w:eastAsia="ko-KR"/>
              </w:rPr>
            </w:pPr>
            <w:r>
              <w:rPr>
                <w:rFonts w:eastAsia="Malgun Gothic"/>
                <w:color w:val="0070C0"/>
                <w:lang w:val="en-US" w:eastAsia="ko-KR"/>
              </w:rPr>
              <w:t>Option 1</w:t>
            </w:r>
          </w:p>
        </w:tc>
      </w:tr>
      <w:tr w:rsidR="006A1E4C" w14:paraId="07F64880" w14:textId="77777777" w:rsidTr="006261E9">
        <w:tc>
          <w:tcPr>
            <w:tcW w:w="1236" w:type="dxa"/>
          </w:tcPr>
          <w:p w14:paraId="19628EE2" w14:textId="564384E5" w:rsidR="006A1E4C" w:rsidRPr="00897765" w:rsidRDefault="006A1E4C" w:rsidP="00C91CE0">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51028B3" w14:textId="5C5290B4" w:rsidR="006A1E4C" w:rsidRPr="00897765" w:rsidRDefault="006A1E4C" w:rsidP="00C91CE0">
            <w:pPr>
              <w:spacing w:after="120"/>
              <w:rPr>
                <w:rFonts w:eastAsiaTheme="minorEastAsia"/>
                <w:color w:val="0070C0"/>
                <w:lang w:val="en-US" w:eastAsia="zh-CN"/>
              </w:rPr>
            </w:pPr>
            <w:r>
              <w:rPr>
                <w:rFonts w:eastAsiaTheme="minorEastAsia"/>
                <w:color w:val="0070C0"/>
                <w:lang w:val="en-US" w:eastAsia="zh-CN"/>
              </w:rPr>
              <w:t>Pending on the conclusion of Issue 1-4-2</w:t>
            </w:r>
          </w:p>
        </w:tc>
      </w:tr>
      <w:tr w:rsidR="00A61D44" w14:paraId="6AE940DE" w14:textId="77777777" w:rsidTr="006261E9">
        <w:tc>
          <w:tcPr>
            <w:tcW w:w="1236" w:type="dxa"/>
          </w:tcPr>
          <w:p w14:paraId="11828922" w14:textId="7C8AD44E" w:rsidR="00A61D44" w:rsidRDefault="00A61D44" w:rsidP="00A61D44">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57D39433" w14:textId="74FFA613" w:rsidR="00A61D44" w:rsidRDefault="00A61D44" w:rsidP="00A61D44">
            <w:pPr>
              <w:spacing w:after="120"/>
              <w:rPr>
                <w:rFonts w:eastAsiaTheme="minorEastAsia"/>
                <w:color w:val="0070C0"/>
                <w:lang w:val="en-US" w:eastAsia="zh-CN"/>
              </w:rPr>
            </w:pPr>
            <w:r>
              <w:rPr>
                <w:rFonts w:eastAsiaTheme="minorEastAsia"/>
                <w:color w:val="0070C0"/>
                <w:lang w:val="en-US" w:eastAsia="zh-CN"/>
              </w:rPr>
              <w:t>Support option 1.</w:t>
            </w:r>
          </w:p>
        </w:tc>
      </w:tr>
      <w:tr w:rsidR="004C709B" w14:paraId="76D34645" w14:textId="77777777" w:rsidTr="006261E9">
        <w:tc>
          <w:tcPr>
            <w:tcW w:w="1236" w:type="dxa"/>
          </w:tcPr>
          <w:p w14:paraId="0F0F7B1C" w14:textId="3CE2AF7D" w:rsidR="004C709B" w:rsidRDefault="004C709B" w:rsidP="00A61D44">
            <w:pPr>
              <w:spacing w:after="0"/>
              <w:rPr>
                <w:rFonts w:eastAsiaTheme="minorEastAsia"/>
                <w:color w:val="0070C0"/>
                <w:lang w:val="en-US" w:eastAsia="zh-CN"/>
              </w:rPr>
            </w:pPr>
            <w:r>
              <w:rPr>
                <w:rFonts w:eastAsiaTheme="minorEastAsia"/>
                <w:color w:val="0070C0"/>
                <w:lang w:val="en-US" w:eastAsia="zh-CN"/>
              </w:rPr>
              <w:t>Ericsson</w:t>
            </w:r>
          </w:p>
        </w:tc>
        <w:tc>
          <w:tcPr>
            <w:tcW w:w="8395" w:type="dxa"/>
          </w:tcPr>
          <w:p w14:paraId="5FF28B34" w14:textId="5F44644E" w:rsidR="004C709B" w:rsidRDefault="004C709B" w:rsidP="00A61D44">
            <w:pPr>
              <w:spacing w:after="120"/>
              <w:rPr>
                <w:rFonts w:eastAsiaTheme="minorEastAsia"/>
                <w:color w:val="0070C0"/>
                <w:lang w:val="en-US" w:eastAsia="zh-CN"/>
              </w:rPr>
            </w:pPr>
            <w:r>
              <w:rPr>
                <w:rFonts w:eastAsiaTheme="minorEastAsia"/>
                <w:color w:val="0070C0"/>
                <w:lang w:val="en-US" w:eastAsia="zh-CN"/>
              </w:rPr>
              <w:t xml:space="preserve">Depends on outcome from Issue 1-4-2. The proposal here would make sense if Issue 1-4-2 Option 7 is agreed. </w:t>
            </w:r>
          </w:p>
        </w:tc>
      </w:tr>
      <w:tr w:rsidR="00A5052E" w14:paraId="66C5D609" w14:textId="77777777" w:rsidTr="006261E9">
        <w:tc>
          <w:tcPr>
            <w:tcW w:w="1236" w:type="dxa"/>
          </w:tcPr>
          <w:p w14:paraId="4EECF53C" w14:textId="337D2744" w:rsidR="00A5052E" w:rsidRDefault="00A5052E" w:rsidP="00A5052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388EBAA" w14:textId="78877128" w:rsidR="00A5052E" w:rsidRDefault="00A5052E" w:rsidP="00A505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31B95" w14:paraId="0299319F" w14:textId="77777777" w:rsidTr="006261E9">
        <w:tc>
          <w:tcPr>
            <w:tcW w:w="1236" w:type="dxa"/>
          </w:tcPr>
          <w:p w14:paraId="0AFFBF21" w14:textId="1740C9AC" w:rsidR="00631B95" w:rsidRDefault="00631B95" w:rsidP="00A5052E">
            <w:pPr>
              <w:spacing w:after="0"/>
              <w:rPr>
                <w:rFonts w:eastAsiaTheme="minorEastAsia"/>
                <w:color w:val="0070C0"/>
                <w:lang w:val="en-US" w:eastAsia="zh-CN"/>
              </w:rPr>
            </w:pPr>
            <w:r>
              <w:rPr>
                <w:rFonts w:eastAsiaTheme="minorEastAsia"/>
                <w:color w:val="0070C0"/>
                <w:lang w:val="en-US" w:eastAsia="zh-CN"/>
              </w:rPr>
              <w:t>QC</w:t>
            </w:r>
          </w:p>
        </w:tc>
        <w:tc>
          <w:tcPr>
            <w:tcW w:w="8395" w:type="dxa"/>
          </w:tcPr>
          <w:p w14:paraId="105406E5" w14:textId="1E8D75B5" w:rsidR="00631B95" w:rsidRDefault="00631B95" w:rsidP="00A5052E">
            <w:pPr>
              <w:spacing w:after="120"/>
              <w:rPr>
                <w:rFonts w:eastAsiaTheme="minorEastAsia"/>
                <w:color w:val="0070C0"/>
                <w:lang w:val="en-US" w:eastAsia="zh-CN"/>
              </w:rPr>
            </w:pPr>
            <w:r>
              <w:rPr>
                <w:rFonts w:eastAsiaTheme="minorEastAsia"/>
                <w:color w:val="0070C0"/>
                <w:lang w:val="en-US" w:eastAsia="zh-CN"/>
              </w:rPr>
              <w:t>Support option 1.</w:t>
            </w:r>
          </w:p>
        </w:tc>
      </w:tr>
      <w:tr w:rsidR="00AE2772" w14:paraId="5C9B7DB1" w14:textId="77777777" w:rsidTr="006261E9">
        <w:tc>
          <w:tcPr>
            <w:tcW w:w="1236" w:type="dxa"/>
          </w:tcPr>
          <w:p w14:paraId="1B417ABE" w14:textId="05B667B3" w:rsidR="00AE2772" w:rsidRDefault="00AE2772" w:rsidP="00A5052E">
            <w:pPr>
              <w:spacing w:after="0"/>
              <w:rPr>
                <w:rFonts w:eastAsiaTheme="minorEastAsia"/>
                <w:color w:val="0070C0"/>
                <w:lang w:val="en-US" w:eastAsia="zh-CN"/>
              </w:rPr>
            </w:pPr>
            <w:r>
              <w:rPr>
                <w:rFonts w:eastAsiaTheme="minorEastAsia"/>
                <w:color w:val="0070C0"/>
                <w:lang w:val="en-US" w:eastAsia="zh-CN"/>
              </w:rPr>
              <w:t>NEC</w:t>
            </w:r>
          </w:p>
        </w:tc>
        <w:tc>
          <w:tcPr>
            <w:tcW w:w="8395" w:type="dxa"/>
          </w:tcPr>
          <w:p w14:paraId="3A0E95F4" w14:textId="3BE21A7E" w:rsidR="00AE2772" w:rsidRDefault="00AE2772" w:rsidP="00A5052E">
            <w:pPr>
              <w:spacing w:after="120"/>
              <w:rPr>
                <w:rFonts w:eastAsiaTheme="minorEastAsia"/>
                <w:color w:val="0070C0"/>
                <w:lang w:val="en-US" w:eastAsia="zh-CN"/>
              </w:rPr>
            </w:pPr>
            <w:r>
              <w:rPr>
                <w:rFonts w:eastAsiaTheme="minorEastAsia"/>
                <w:color w:val="0070C0"/>
                <w:lang w:val="en-US" w:eastAsia="zh-CN"/>
              </w:rPr>
              <w:t>Prefer to use SRS transmission time instead of 6 symbols.</w:t>
            </w:r>
          </w:p>
        </w:tc>
      </w:tr>
      <w:tr w:rsidR="00880F7D" w14:paraId="75865EF1" w14:textId="77777777" w:rsidTr="006261E9">
        <w:tc>
          <w:tcPr>
            <w:tcW w:w="1236" w:type="dxa"/>
          </w:tcPr>
          <w:p w14:paraId="0BC1C796" w14:textId="3EF537FD" w:rsidR="00880F7D" w:rsidRDefault="00880F7D" w:rsidP="00A5052E">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24128509" w14:textId="6B93285A" w:rsidR="00880F7D" w:rsidRDefault="00880F7D" w:rsidP="00A5052E">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 xml:space="preserve">elated to issue 1-4-2, the different number of SRS transmission symbols should be considered. </w:t>
            </w:r>
          </w:p>
        </w:tc>
      </w:tr>
      <w:tr w:rsidR="0066350D" w14:paraId="69F73054" w14:textId="77777777" w:rsidTr="006261E9">
        <w:tc>
          <w:tcPr>
            <w:tcW w:w="1236" w:type="dxa"/>
          </w:tcPr>
          <w:p w14:paraId="6D727325" w14:textId="685DB8D6" w:rsidR="0066350D" w:rsidRDefault="0066350D" w:rsidP="00A5052E">
            <w:pPr>
              <w:spacing w:after="0"/>
              <w:rPr>
                <w:rFonts w:eastAsiaTheme="minorEastAsia"/>
                <w:color w:val="0070C0"/>
                <w:lang w:val="en-US" w:eastAsia="zh-CN"/>
              </w:rPr>
            </w:pPr>
            <w:r>
              <w:rPr>
                <w:rFonts w:eastAsiaTheme="minorEastAsia"/>
                <w:color w:val="0070C0"/>
                <w:lang w:val="en-US" w:eastAsia="zh-CN"/>
              </w:rPr>
              <w:t>Nokia</w:t>
            </w:r>
          </w:p>
        </w:tc>
        <w:tc>
          <w:tcPr>
            <w:tcW w:w="8395" w:type="dxa"/>
          </w:tcPr>
          <w:p w14:paraId="5AB84335" w14:textId="708020E0" w:rsidR="0066350D" w:rsidRDefault="0066350D" w:rsidP="00A5052E">
            <w:pPr>
              <w:spacing w:after="120"/>
              <w:rPr>
                <w:rFonts w:eastAsiaTheme="minorEastAsia"/>
                <w:color w:val="0070C0"/>
                <w:lang w:val="en-US" w:eastAsia="zh-CN"/>
              </w:rPr>
            </w:pPr>
            <w:r>
              <w:rPr>
                <w:rFonts w:eastAsiaTheme="minorEastAsia"/>
                <w:color w:val="0070C0"/>
                <w:lang w:val="en-US" w:eastAsia="zh-CN"/>
              </w:rPr>
              <w:t xml:space="preserve">This depends on the conclusion from Issue 1-4-2. </w:t>
            </w:r>
          </w:p>
        </w:tc>
      </w:tr>
    </w:tbl>
    <w:p w14:paraId="72261CEE" w14:textId="5DEF1686" w:rsidR="00781A5C" w:rsidRDefault="00781A5C" w:rsidP="00035C50">
      <w:pPr>
        <w:rPr>
          <w:lang w:eastAsia="zh-CN"/>
        </w:rPr>
      </w:pPr>
    </w:p>
    <w:p w14:paraId="383FFEF4" w14:textId="7BE5E31D" w:rsidR="00781A5C" w:rsidRDefault="00781A5C" w:rsidP="00035C50">
      <w:pPr>
        <w:rPr>
          <w:b/>
          <w:color w:val="0070C0"/>
          <w:u w:val="single"/>
          <w:lang w:eastAsia="zh-CN"/>
        </w:rPr>
      </w:pPr>
      <w:r>
        <w:rPr>
          <w:b/>
          <w:color w:val="0070C0"/>
          <w:u w:val="single"/>
          <w:lang w:eastAsia="ko-KR"/>
        </w:rPr>
        <w:t xml:space="preserve">Issue 1-4-4: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781A5C" w14:paraId="234771A7" w14:textId="77777777" w:rsidTr="006261E9">
        <w:tc>
          <w:tcPr>
            <w:tcW w:w="1236" w:type="dxa"/>
          </w:tcPr>
          <w:p w14:paraId="1816379A"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5FDA53"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C91CE0" w14:paraId="32A7DB95" w14:textId="77777777" w:rsidTr="006261E9">
        <w:tc>
          <w:tcPr>
            <w:tcW w:w="1236" w:type="dxa"/>
          </w:tcPr>
          <w:p w14:paraId="06DFE2CC" w14:textId="7AE17BCF" w:rsidR="00C91CE0" w:rsidRDefault="00C91CE0" w:rsidP="00C91CE0">
            <w:pPr>
              <w:spacing w:after="0"/>
              <w:rPr>
                <w:rFonts w:eastAsiaTheme="minorEastAsia"/>
                <w:color w:val="0070C0"/>
                <w:lang w:val="en-US" w:eastAsia="zh-CN"/>
              </w:rPr>
            </w:pPr>
            <w:r>
              <w:rPr>
                <w:rFonts w:eastAsia="Malgun Gothic" w:hint="eastAsia"/>
                <w:color w:val="0070C0"/>
                <w:lang w:val="en-US" w:eastAsia="ko-KR"/>
              </w:rPr>
              <w:t>LG</w:t>
            </w:r>
          </w:p>
        </w:tc>
        <w:tc>
          <w:tcPr>
            <w:tcW w:w="8395" w:type="dxa"/>
          </w:tcPr>
          <w:p w14:paraId="560C5864" w14:textId="37579C20" w:rsidR="00C91CE0" w:rsidRDefault="00C91CE0" w:rsidP="00C91CE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ait </w:t>
            </w:r>
            <w:r>
              <w:rPr>
                <w:rFonts w:eastAsia="Malgun Gothic"/>
                <w:color w:val="0070C0"/>
                <w:lang w:val="en-US" w:eastAsia="ko-KR"/>
              </w:rPr>
              <w:t>the conclusions of other issues</w:t>
            </w:r>
          </w:p>
        </w:tc>
      </w:tr>
      <w:tr w:rsidR="00C27A56" w14:paraId="218BD930" w14:textId="77777777" w:rsidTr="006261E9">
        <w:tc>
          <w:tcPr>
            <w:tcW w:w="1236" w:type="dxa"/>
          </w:tcPr>
          <w:p w14:paraId="319DC154" w14:textId="6D6101FE" w:rsidR="00C27A56" w:rsidRDefault="00C27A56" w:rsidP="00C91CE0">
            <w:pPr>
              <w:spacing w:after="0"/>
              <w:rPr>
                <w:rFonts w:eastAsia="Malgun Gothic"/>
                <w:color w:val="0070C0"/>
                <w:lang w:val="en-US" w:eastAsia="ko-KR"/>
              </w:rPr>
            </w:pPr>
            <w:r>
              <w:rPr>
                <w:rFonts w:eastAsia="Malgun Gothic"/>
                <w:color w:val="0070C0"/>
                <w:lang w:val="en-US" w:eastAsia="ko-KR"/>
              </w:rPr>
              <w:t>Ericsson</w:t>
            </w:r>
          </w:p>
        </w:tc>
        <w:tc>
          <w:tcPr>
            <w:tcW w:w="8395" w:type="dxa"/>
          </w:tcPr>
          <w:p w14:paraId="0C0E742F" w14:textId="634C44DB" w:rsidR="00C27A56" w:rsidRDefault="00C27A56" w:rsidP="00C91CE0">
            <w:pPr>
              <w:spacing w:after="120"/>
              <w:rPr>
                <w:rFonts w:eastAsia="Malgun Gothic"/>
                <w:color w:val="0070C0"/>
                <w:lang w:val="en-US" w:eastAsia="ko-KR"/>
              </w:rPr>
            </w:pPr>
            <w:r>
              <w:rPr>
                <w:rFonts w:eastAsiaTheme="minorEastAsia"/>
                <w:color w:val="0070C0"/>
                <w:lang w:val="en-US" w:eastAsia="zh-CN"/>
              </w:rPr>
              <w:t>This depends on outcome of other issues. Hence those issue need to be resolved before we can agree on detailed requirement.</w:t>
            </w:r>
          </w:p>
        </w:tc>
      </w:tr>
      <w:tr w:rsidR="00A5052E" w14:paraId="1986714C" w14:textId="77777777" w:rsidTr="006261E9">
        <w:tc>
          <w:tcPr>
            <w:tcW w:w="1236" w:type="dxa"/>
          </w:tcPr>
          <w:p w14:paraId="6F4D205B" w14:textId="47CDBF09" w:rsidR="00A5052E" w:rsidRPr="007544B7" w:rsidRDefault="00A5052E" w:rsidP="00C91CE0">
            <w:pPr>
              <w:keepLines/>
              <w:tabs>
                <w:tab w:val="left" w:pos="794"/>
                <w:tab w:val="left" w:pos="1191"/>
                <w:tab w:val="left" w:pos="1588"/>
                <w:tab w:val="left" w:pos="1985"/>
              </w:tabs>
              <w:overflowPunct/>
              <w:autoSpaceDE/>
              <w:autoSpaceDN/>
              <w:adjustRightInd/>
              <w:spacing w:before="120" w:after="0"/>
              <w:jc w:val="center"/>
              <w:textAlignment w:val="auto"/>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CDF31CD" w14:textId="50EF5223" w:rsidR="00A5052E" w:rsidRDefault="00A5052E" w:rsidP="00C91CE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ait </w:t>
            </w:r>
            <w:r>
              <w:rPr>
                <w:rFonts w:eastAsia="Malgun Gothic"/>
                <w:color w:val="0070C0"/>
                <w:lang w:val="en-US" w:eastAsia="ko-KR"/>
              </w:rPr>
              <w:t>the conclusions of other issues</w:t>
            </w:r>
          </w:p>
        </w:tc>
      </w:tr>
      <w:tr w:rsidR="0066350D" w14:paraId="4A7255DD" w14:textId="77777777" w:rsidTr="006261E9">
        <w:tc>
          <w:tcPr>
            <w:tcW w:w="1236" w:type="dxa"/>
          </w:tcPr>
          <w:p w14:paraId="47563B22" w14:textId="047303A7" w:rsidR="0066350D" w:rsidRDefault="0066350D" w:rsidP="00C91CE0">
            <w:pPr>
              <w:keepLines/>
              <w:tabs>
                <w:tab w:val="left" w:pos="794"/>
                <w:tab w:val="left" w:pos="1191"/>
                <w:tab w:val="left" w:pos="1588"/>
                <w:tab w:val="left" w:pos="1985"/>
              </w:tabs>
              <w:spacing w:before="120" w:after="0"/>
              <w:jc w:val="center"/>
              <w:rPr>
                <w:rFonts w:eastAsiaTheme="minorEastAsia"/>
                <w:color w:val="0070C0"/>
                <w:lang w:val="en-US" w:eastAsia="zh-CN"/>
              </w:rPr>
            </w:pPr>
            <w:r>
              <w:rPr>
                <w:rFonts w:eastAsiaTheme="minorEastAsia"/>
                <w:color w:val="0070C0"/>
                <w:lang w:val="en-US" w:eastAsia="zh-CN"/>
              </w:rPr>
              <w:t>Nokia</w:t>
            </w:r>
          </w:p>
        </w:tc>
        <w:tc>
          <w:tcPr>
            <w:tcW w:w="8395" w:type="dxa"/>
          </w:tcPr>
          <w:p w14:paraId="52275846" w14:textId="239CACC9" w:rsidR="0066350D" w:rsidRDefault="0066350D" w:rsidP="00C91CE0">
            <w:pPr>
              <w:spacing w:after="120"/>
              <w:rPr>
                <w:rFonts w:eastAsia="Malgun Gothic"/>
                <w:color w:val="0070C0"/>
                <w:lang w:val="en-US" w:eastAsia="ko-KR"/>
              </w:rPr>
            </w:pPr>
            <w:r>
              <w:rPr>
                <w:rFonts w:eastAsia="Malgun Gothic"/>
                <w:color w:val="0070C0"/>
                <w:lang w:val="en-US" w:eastAsia="ko-KR"/>
              </w:rPr>
              <w:t>We can discuss it further after concluding on the general principles.</w:t>
            </w:r>
          </w:p>
        </w:tc>
      </w:tr>
    </w:tbl>
    <w:p w14:paraId="3D46D73B" w14:textId="431C3610" w:rsidR="00781A5C" w:rsidRDefault="00781A5C" w:rsidP="00035C50">
      <w:pPr>
        <w:rPr>
          <w:lang w:eastAsia="zh-CN"/>
        </w:rPr>
      </w:pPr>
    </w:p>
    <w:p w14:paraId="049D83DC" w14:textId="77777777" w:rsidR="00781A5C" w:rsidRDefault="00781A5C" w:rsidP="00781A5C">
      <w:pPr>
        <w:rPr>
          <w:b/>
          <w:color w:val="0070C0"/>
          <w:u w:val="single"/>
          <w:lang w:eastAsia="ko-KR"/>
        </w:rPr>
      </w:pPr>
      <w:r>
        <w:rPr>
          <w:b/>
          <w:color w:val="0070C0"/>
          <w:u w:val="single"/>
          <w:lang w:eastAsia="ko-KR"/>
        </w:rPr>
        <w:t xml:space="preserve">Issue 1-5-1: </w:t>
      </w:r>
      <w:r>
        <w:rPr>
          <w:b/>
          <w:color w:val="0070C0"/>
          <w:u w:val="single"/>
          <w:lang w:eastAsia="zh-CN"/>
        </w:rPr>
        <w:t>LS to other groups</w:t>
      </w:r>
      <w:r>
        <w:rPr>
          <w:b/>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81A5C" w14:paraId="447E7C76" w14:textId="77777777" w:rsidTr="006261E9">
        <w:tc>
          <w:tcPr>
            <w:tcW w:w="1236" w:type="dxa"/>
          </w:tcPr>
          <w:p w14:paraId="2579F54B"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C4019B" w14:textId="77777777" w:rsidR="00781A5C" w:rsidRDefault="00781A5C" w:rsidP="006261E9">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1606FF5" w14:textId="77777777" w:rsidTr="006261E9">
        <w:tc>
          <w:tcPr>
            <w:tcW w:w="1236" w:type="dxa"/>
          </w:tcPr>
          <w:p w14:paraId="43799CF3" w14:textId="77777777" w:rsidR="00781A5C" w:rsidRDefault="00781A5C" w:rsidP="006261E9">
            <w:pPr>
              <w:spacing w:after="0"/>
              <w:rPr>
                <w:rFonts w:eastAsiaTheme="minorEastAsia"/>
                <w:color w:val="0070C0"/>
                <w:lang w:val="en-US" w:eastAsia="zh-CN"/>
              </w:rPr>
            </w:pPr>
          </w:p>
        </w:tc>
        <w:tc>
          <w:tcPr>
            <w:tcW w:w="8395" w:type="dxa"/>
          </w:tcPr>
          <w:p w14:paraId="2B86E734" w14:textId="77777777" w:rsidR="00781A5C" w:rsidRDefault="00781A5C" w:rsidP="006261E9">
            <w:pPr>
              <w:spacing w:after="120"/>
              <w:rPr>
                <w:rFonts w:eastAsiaTheme="minorEastAsia"/>
                <w:color w:val="0070C0"/>
                <w:lang w:val="en-US" w:eastAsia="zh-CN"/>
              </w:rPr>
            </w:pPr>
          </w:p>
        </w:tc>
      </w:tr>
    </w:tbl>
    <w:p w14:paraId="2C52EEBD" w14:textId="1BB40171" w:rsidR="00781A5C" w:rsidRDefault="00781A5C" w:rsidP="00035C50">
      <w:pPr>
        <w:rPr>
          <w:lang w:eastAsia="zh-CN"/>
        </w:rPr>
      </w:pPr>
    </w:p>
    <w:p w14:paraId="30ADA484" w14:textId="068753B4" w:rsidR="00781A5C" w:rsidRDefault="00781A5C" w:rsidP="00035C50">
      <w:pPr>
        <w:rPr>
          <w:lang w:eastAsia="zh-CN"/>
        </w:rPr>
      </w:pPr>
    </w:p>
    <w:p w14:paraId="10A2D119" w14:textId="77777777" w:rsidR="00781A5C" w:rsidRPr="00580A27" w:rsidRDefault="00781A5C" w:rsidP="00035C50">
      <w:pPr>
        <w:rPr>
          <w:lang w:eastAsia="zh-CN"/>
        </w:rPr>
      </w:pPr>
    </w:p>
    <w:p w14:paraId="74A74C10" w14:textId="2F85E740" w:rsidR="00035C50" w:rsidRPr="00580A27" w:rsidRDefault="00035C50" w:rsidP="00CB0305">
      <w:pPr>
        <w:pStyle w:val="Heading2"/>
        <w:rPr>
          <w:lang w:val="en-US"/>
        </w:rPr>
      </w:pPr>
      <w:r w:rsidRPr="00580A27">
        <w:rPr>
          <w:lang w:val="en-US"/>
        </w:rPr>
        <w:t>Summary on 2nd round</w:t>
      </w:r>
      <w:r w:rsidR="00CB0305" w:rsidRPr="00580A2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2F7FC4">
        <w:tc>
          <w:tcPr>
            <w:tcW w:w="1242" w:type="dxa"/>
          </w:tcPr>
          <w:p w14:paraId="40E29782" w14:textId="77777777" w:rsidR="00B24CA0" w:rsidRPr="00045592" w:rsidRDefault="00B24CA0"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F7FC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F7FC4">
        <w:tc>
          <w:tcPr>
            <w:tcW w:w="1242" w:type="dxa"/>
          </w:tcPr>
          <w:p w14:paraId="50316788" w14:textId="77777777" w:rsidR="00B24CA0" w:rsidRPr="003418CB" w:rsidRDefault="00B24CA0" w:rsidP="002F7FC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2F7F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59EF321D" w:rsidR="00B24CA0" w:rsidRDefault="00B24CA0" w:rsidP="00805BE8"/>
    <w:p w14:paraId="7FA9EA1D" w14:textId="77777777" w:rsidR="00655257" w:rsidRDefault="00655257" w:rsidP="00655257">
      <w:pPr>
        <w:pStyle w:val="Heading1"/>
        <w:rPr>
          <w:lang w:val="en-US" w:eastAsia="ja-JP"/>
        </w:rPr>
      </w:pPr>
      <w:r>
        <w:rPr>
          <w:lang w:val="en-US" w:eastAsia="ja-JP"/>
        </w:rPr>
        <w:t>Recommendations for Tdocs</w:t>
      </w:r>
    </w:p>
    <w:p w14:paraId="34875857" w14:textId="77777777" w:rsidR="00655257" w:rsidRDefault="00655257" w:rsidP="00655257">
      <w:pPr>
        <w:pStyle w:val="Heading2"/>
      </w:pPr>
      <w:r>
        <w:rPr>
          <w:rFonts w:hint="eastAsia"/>
        </w:rPr>
        <w:t>1st</w:t>
      </w:r>
      <w:r>
        <w:t xml:space="preserve"> </w:t>
      </w:r>
      <w:r>
        <w:rPr>
          <w:rFonts w:hint="eastAsia"/>
        </w:rPr>
        <w:t xml:space="preserve">round </w:t>
      </w:r>
    </w:p>
    <w:p w14:paraId="4754DA8C" w14:textId="77777777" w:rsidR="00655257" w:rsidRDefault="00655257" w:rsidP="00655257">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55257" w14:paraId="089C3C58" w14:textId="77777777" w:rsidTr="00596FBC">
        <w:tc>
          <w:tcPr>
            <w:tcW w:w="2058" w:type="pct"/>
          </w:tcPr>
          <w:p w14:paraId="1D50F7A4" w14:textId="77777777" w:rsidR="00655257" w:rsidRDefault="00655257" w:rsidP="00596FBC">
            <w:pPr>
              <w:spacing w:after="120"/>
              <w:rPr>
                <w:b/>
                <w:bCs/>
                <w:color w:val="0070C0"/>
                <w:lang w:val="en-US" w:eastAsia="zh-CN"/>
              </w:rPr>
            </w:pPr>
            <w:r>
              <w:rPr>
                <w:b/>
                <w:bCs/>
                <w:color w:val="0070C0"/>
                <w:lang w:val="en-US" w:eastAsia="zh-CN"/>
              </w:rPr>
              <w:t>Title</w:t>
            </w:r>
          </w:p>
        </w:tc>
        <w:tc>
          <w:tcPr>
            <w:tcW w:w="1325" w:type="pct"/>
          </w:tcPr>
          <w:p w14:paraId="46390CB2" w14:textId="77777777" w:rsidR="00655257" w:rsidRDefault="00655257" w:rsidP="00596FBC">
            <w:pPr>
              <w:spacing w:after="120"/>
              <w:rPr>
                <w:b/>
                <w:bCs/>
                <w:color w:val="0070C0"/>
                <w:lang w:val="en-US" w:eastAsia="zh-CN"/>
              </w:rPr>
            </w:pPr>
            <w:r>
              <w:rPr>
                <w:b/>
                <w:bCs/>
                <w:color w:val="0070C0"/>
                <w:lang w:val="en-US" w:eastAsia="zh-CN"/>
              </w:rPr>
              <w:t>Source</w:t>
            </w:r>
          </w:p>
        </w:tc>
        <w:tc>
          <w:tcPr>
            <w:tcW w:w="1617" w:type="pct"/>
          </w:tcPr>
          <w:p w14:paraId="15A8D265"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57DB116A" w14:textId="77777777" w:rsidTr="00596FBC">
        <w:tc>
          <w:tcPr>
            <w:tcW w:w="2058" w:type="pct"/>
          </w:tcPr>
          <w:p w14:paraId="6CC3B2AA" w14:textId="1875653B" w:rsidR="00655257" w:rsidRDefault="00781A5C" w:rsidP="00596FBC">
            <w:pPr>
              <w:spacing w:after="120"/>
              <w:rPr>
                <w:rFonts w:eastAsiaTheme="minorEastAsia"/>
                <w:color w:val="0070C0"/>
                <w:lang w:val="en-US" w:eastAsia="zh-CN"/>
              </w:rPr>
            </w:pPr>
            <w:r w:rsidRPr="00781A5C">
              <w:rPr>
                <w:rFonts w:eastAsiaTheme="minorEastAsia"/>
                <w:color w:val="0070C0"/>
                <w:lang w:eastAsia="zh-CN"/>
              </w:rPr>
              <w:t>WF on further RRM enhancement for NR and MR-DC - SRS antenna port switching</w:t>
            </w:r>
          </w:p>
        </w:tc>
        <w:tc>
          <w:tcPr>
            <w:tcW w:w="1325" w:type="pct"/>
          </w:tcPr>
          <w:p w14:paraId="2AAA1487" w14:textId="16C62DAD" w:rsidR="00655257" w:rsidRDefault="00781A5C" w:rsidP="00596FBC">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59E240C1" w14:textId="77777777" w:rsidR="00655257" w:rsidRDefault="00655257" w:rsidP="00596FBC">
            <w:pPr>
              <w:spacing w:after="120"/>
              <w:rPr>
                <w:rFonts w:eastAsiaTheme="minorEastAsia"/>
                <w:color w:val="0070C0"/>
                <w:lang w:val="en-US" w:eastAsia="zh-CN"/>
              </w:rPr>
            </w:pPr>
          </w:p>
        </w:tc>
      </w:tr>
      <w:tr w:rsidR="00655257" w14:paraId="082A0E5C" w14:textId="77777777" w:rsidTr="00596FBC">
        <w:tc>
          <w:tcPr>
            <w:tcW w:w="2058" w:type="pct"/>
          </w:tcPr>
          <w:p w14:paraId="0A37FF87" w14:textId="77777777" w:rsidR="00655257" w:rsidRDefault="00655257" w:rsidP="00596FBC">
            <w:pPr>
              <w:spacing w:after="120"/>
              <w:rPr>
                <w:rFonts w:eastAsiaTheme="minorEastAsia"/>
                <w:color w:val="0070C0"/>
                <w:lang w:val="en-US" w:eastAsia="zh-CN"/>
              </w:rPr>
            </w:pPr>
          </w:p>
        </w:tc>
        <w:tc>
          <w:tcPr>
            <w:tcW w:w="1325" w:type="pct"/>
          </w:tcPr>
          <w:p w14:paraId="2152A6BA" w14:textId="77777777" w:rsidR="00655257" w:rsidRDefault="00655257" w:rsidP="00596FBC">
            <w:pPr>
              <w:spacing w:after="120"/>
              <w:rPr>
                <w:rFonts w:eastAsiaTheme="minorEastAsia"/>
                <w:color w:val="0070C0"/>
                <w:lang w:val="en-US" w:eastAsia="zh-CN"/>
              </w:rPr>
            </w:pPr>
          </w:p>
        </w:tc>
        <w:tc>
          <w:tcPr>
            <w:tcW w:w="1617" w:type="pct"/>
          </w:tcPr>
          <w:p w14:paraId="7AD2E863" w14:textId="77777777" w:rsidR="00655257" w:rsidRDefault="00655257" w:rsidP="00596FBC">
            <w:pPr>
              <w:spacing w:after="120"/>
              <w:rPr>
                <w:rFonts w:eastAsiaTheme="minorEastAsia"/>
                <w:color w:val="0070C0"/>
                <w:lang w:val="en-US" w:eastAsia="zh-CN"/>
              </w:rPr>
            </w:pPr>
          </w:p>
        </w:tc>
      </w:tr>
      <w:tr w:rsidR="00655257" w14:paraId="2928B9F2" w14:textId="77777777" w:rsidTr="00596FBC">
        <w:tc>
          <w:tcPr>
            <w:tcW w:w="2058" w:type="pct"/>
          </w:tcPr>
          <w:p w14:paraId="5075A494" w14:textId="77777777" w:rsidR="00655257" w:rsidRDefault="00655257" w:rsidP="00596FBC">
            <w:pPr>
              <w:spacing w:after="120"/>
              <w:rPr>
                <w:rFonts w:eastAsiaTheme="minorEastAsia"/>
                <w:i/>
                <w:color w:val="0070C0"/>
                <w:lang w:val="en-US" w:eastAsia="zh-CN"/>
              </w:rPr>
            </w:pPr>
          </w:p>
        </w:tc>
        <w:tc>
          <w:tcPr>
            <w:tcW w:w="1325" w:type="pct"/>
          </w:tcPr>
          <w:p w14:paraId="4C37B4B5" w14:textId="77777777" w:rsidR="00655257" w:rsidRDefault="00655257" w:rsidP="00596FBC">
            <w:pPr>
              <w:spacing w:after="120"/>
              <w:rPr>
                <w:rFonts w:eastAsiaTheme="minorEastAsia"/>
                <w:i/>
                <w:color w:val="0070C0"/>
                <w:lang w:val="en-US" w:eastAsia="zh-CN"/>
              </w:rPr>
            </w:pPr>
          </w:p>
        </w:tc>
        <w:tc>
          <w:tcPr>
            <w:tcW w:w="1617" w:type="pct"/>
          </w:tcPr>
          <w:p w14:paraId="101C4FA9" w14:textId="77777777" w:rsidR="00655257" w:rsidRDefault="00655257" w:rsidP="00596FBC">
            <w:pPr>
              <w:spacing w:after="120"/>
              <w:rPr>
                <w:rFonts w:eastAsiaTheme="minorEastAsia"/>
                <w:i/>
                <w:color w:val="0070C0"/>
                <w:lang w:val="en-US" w:eastAsia="zh-CN"/>
              </w:rPr>
            </w:pPr>
          </w:p>
        </w:tc>
      </w:tr>
    </w:tbl>
    <w:p w14:paraId="1A72518F" w14:textId="77777777" w:rsidR="00655257" w:rsidRDefault="00655257" w:rsidP="00655257">
      <w:pPr>
        <w:rPr>
          <w:lang w:val="en-US" w:eastAsia="ja-JP"/>
        </w:rPr>
      </w:pPr>
    </w:p>
    <w:p w14:paraId="2EAF89DB" w14:textId="77777777" w:rsidR="00655257" w:rsidRDefault="00655257" w:rsidP="00655257">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55257" w14:paraId="655FB777" w14:textId="77777777" w:rsidTr="00596FBC">
        <w:tc>
          <w:tcPr>
            <w:tcW w:w="1424" w:type="dxa"/>
          </w:tcPr>
          <w:p w14:paraId="1F486529" w14:textId="77777777" w:rsidR="00655257" w:rsidRDefault="00655257" w:rsidP="00596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75D9E20" w14:textId="77777777" w:rsidR="00655257" w:rsidRDefault="00655257" w:rsidP="00596FBC">
            <w:pPr>
              <w:spacing w:after="120"/>
              <w:rPr>
                <w:b/>
                <w:bCs/>
                <w:color w:val="0070C0"/>
                <w:lang w:val="en-US" w:eastAsia="zh-CN"/>
              </w:rPr>
            </w:pPr>
            <w:r>
              <w:rPr>
                <w:b/>
                <w:bCs/>
                <w:color w:val="0070C0"/>
                <w:lang w:val="en-US" w:eastAsia="zh-CN"/>
              </w:rPr>
              <w:t>Title</w:t>
            </w:r>
          </w:p>
        </w:tc>
        <w:tc>
          <w:tcPr>
            <w:tcW w:w="1418" w:type="dxa"/>
          </w:tcPr>
          <w:p w14:paraId="1D880F5D" w14:textId="77777777" w:rsidR="00655257" w:rsidRDefault="00655257" w:rsidP="00596FBC">
            <w:pPr>
              <w:spacing w:after="120"/>
              <w:rPr>
                <w:b/>
                <w:bCs/>
                <w:color w:val="0070C0"/>
                <w:lang w:val="en-US" w:eastAsia="zh-CN"/>
              </w:rPr>
            </w:pPr>
            <w:r>
              <w:rPr>
                <w:b/>
                <w:bCs/>
                <w:color w:val="0070C0"/>
                <w:lang w:val="en-US" w:eastAsia="zh-CN"/>
              </w:rPr>
              <w:t>Source</w:t>
            </w:r>
          </w:p>
        </w:tc>
        <w:tc>
          <w:tcPr>
            <w:tcW w:w="2409" w:type="dxa"/>
          </w:tcPr>
          <w:p w14:paraId="07C21F2E" w14:textId="77777777" w:rsidR="00655257" w:rsidRDefault="00655257" w:rsidP="00596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32EA9F"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3F5D1E81" w14:textId="77777777" w:rsidTr="00596FBC">
        <w:tc>
          <w:tcPr>
            <w:tcW w:w="1424" w:type="dxa"/>
          </w:tcPr>
          <w:p w14:paraId="240E4B0A"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3618D4F"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076DEE6"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B51F72B"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840FC1" w14:textId="77777777" w:rsidR="00655257" w:rsidRDefault="00655257" w:rsidP="00596FBC">
            <w:pPr>
              <w:spacing w:after="120"/>
              <w:rPr>
                <w:rFonts w:eastAsiaTheme="minorEastAsia"/>
                <w:color w:val="0070C0"/>
                <w:lang w:val="en-US" w:eastAsia="zh-CN"/>
              </w:rPr>
            </w:pPr>
          </w:p>
        </w:tc>
      </w:tr>
      <w:tr w:rsidR="00655257" w14:paraId="695AE18C" w14:textId="77777777" w:rsidTr="00596FBC">
        <w:tc>
          <w:tcPr>
            <w:tcW w:w="1424" w:type="dxa"/>
          </w:tcPr>
          <w:p w14:paraId="726807F6" w14:textId="77777777" w:rsidR="00655257" w:rsidRDefault="00655257" w:rsidP="00596FBC">
            <w:pPr>
              <w:spacing w:after="120"/>
              <w:rPr>
                <w:rFonts w:eastAsiaTheme="minorEastAsia"/>
                <w:color w:val="0070C0"/>
                <w:lang w:val="en-US" w:eastAsia="zh-CN"/>
              </w:rPr>
            </w:pPr>
          </w:p>
        </w:tc>
        <w:tc>
          <w:tcPr>
            <w:tcW w:w="2682" w:type="dxa"/>
          </w:tcPr>
          <w:p w14:paraId="1C06650D" w14:textId="77777777" w:rsidR="00655257" w:rsidRDefault="00655257" w:rsidP="00596FBC">
            <w:pPr>
              <w:spacing w:after="120"/>
              <w:rPr>
                <w:rFonts w:eastAsiaTheme="minorEastAsia"/>
                <w:color w:val="0070C0"/>
                <w:lang w:val="en-US" w:eastAsia="zh-CN"/>
              </w:rPr>
            </w:pPr>
          </w:p>
        </w:tc>
        <w:tc>
          <w:tcPr>
            <w:tcW w:w="1418" w:type="dxa"/>
          </w:tcPr>
          <w:p w14:paraId="3C5F60CA" w14:textId="77777777" w:rsidR="00655257" w:rsidRDefault="00655257" w:rsidP="00596FBC">
            <w:pPr>
              <w:spacing w:after="120"/>
              <w:rPr>
                <w:rFonts w:eastAsiaTheme="minorEastAsia"/>
                <w:color w:val="0070C0"/>
                <w:lang w:val="en-US" w:eastAsia="zh-CN"/>
              </w:rPr>
            </w:pPr>
          </w:p>
        </w:tc>
        <w:tc>
          <w:tcPr>
            <w:tcW w:w="2409" w:type="dxa"/>
          </w:tcPr>
          <w:p w14:paraId="321100A6" w14:textId="77777777" w:rsidR="00655257" w:rsidRDefault="00655257" w:rsidP="00596FBC">
            <w:pPr>
              <w:spacing w:after="120"/>
              <w:rPr>
                <w:rFonts w:eastAsiaTheme="minorEastAsia"/>
                <w:color w:val="0070C0"/>
                <w:lang w:val="en-US" w:eastAsia="zh-CN"/>
              </w:rPr>
            </w:pPr>
          </w:p>
        </w:tc>
        <w:tc>
          <w:tcPr>
            <w:tcW w:w="1698" w:type="dxa"/>
          </w:tcPr>
          <w:p w14:paraId="51529CEC" w14:textId="77777777" w:rsidR="00655257" w:rsidRDefault="00655257" w:rsidP="00596FBC">
            <w:pPr>
              <w:spacing w:after="120"/>
              <w:rPr>
                <w:rFonts w:eastAsiaTheme="minorEastAsia"/>
                <w:color w:val="0070C0"/>
                <w:lang w:val="en-US" w:eastAsia="zh-CN"/>
              </w:rPr>
            </w:pPr>
          </w:p>
        </w:tc>
      </w:tr>
      <w:tr w:rsidR="00655257" w14:paraId="32C96D6F" w14:textId="77777777" w:rsidTr="00596FBC">
        <w:tc>
          <w:tcPr>
            <w:tcW w:w="1424" w:type="dxa"/>
          </w:tcPr>
          <w:p w14:paraId="5E8BB390" w14:textId="77777777" w:rsidR="00655257" w:rsidRDefault="00655257" w:rsidP="00596FBC">
            <w:pPr>
              <w:spacing w:after="120"/>
              <w:rPr>
                <w:rFonts w:eastAsiaTheme="minorEastAsia"/>
                <w:color w:val="0070C0"/>
                <w:lang w:val="en-US" w:eastAsia="zh-CN"/>
              </w:rPr>
            </w:pPr>
          </w:p>
        </w:tc>
        <w:tc>
          <w:tcPr>
            <w:tcW w:w="2682" w:type="dxa"/>
          </w:tcPr>
          <w:p w14:paraId="3074973F" w14:textId="77777777" w:rsidR="00655257" w:rsidRDefault="00655257" w:rsidP="00596FBC">
            <w:pPr>
              <w:spacing w:after="120"/>
              <w:rPr>
                <w:rFonts w:eastAsiaTheme="minorEastAsia"/>
                <w:color w:val="0070C0"/>
                <w:lang w:val="en-US" w:eastAsia="zh-CN"/>
              </w:rPr>
            </w:pPr>
          </w:p>
        </w:tc>
        <w:tc>
          <w:tcPr>
            <w:tcW w:w="1418" w:type="dxa"/>
          </w:tcPr>
          <w:p w14:paraId="03DB1000" w14:textId="77777777" w:rsidR="00655257" w:rsidRDefault="00655257" w:rsidP="00596FBC">
            <w:pPr>
              <w:spacing w:after="120"/>
              <w:rPr>
                <w:rFonts w:eastAsiaTheme="minorEastAsia"/>
                <w:color w:val="0070C0"/>
                <w:lang w:val="en-US" w:eastAsia="zh-CN"/>
              </w:rPr>
            </w:pPr>
          </w:p>
        </w:tc>
        <w:tc>
          <w:tcPr>
            <w:tcW w:w="2409" w:type="dxa"/>
          </w:tcPr>
          <w:p w14:paraId="060187C0" w14:textId="77777777" w:rsidR="00655257" w:rsidRDefault="00655257" w:rsidP="00596FBC">
            <w:pPr>
              <w:spacing w:after="120"/>
              <w:rPr>
                <w:rFonts w:eastAsiaTheme="minorEastAsia"/>
                <w:color w:val="0070C0"/>
                <w:lang w:val="en-US" w:eastAsia="zh-CN"/>
              </w:rPr>
            </w:pPr>
          </w:p>
        </w:tc>
        <w:tc>
          <w:tcPr>
            <w:tcW w:w="1698" w:type="dxa"/>
          </w:tcPr>
          <w:p w14:paraId="03C189A0" w14:textId="77777777" w:rsidR="00655257" w:rsidRDefault="00655257" w:rsidP="00596FBC">
            <w:pPr>
              <w:spacing w:after="120"/>
              <w:rPr>
                <w:rFonts w:eastAsiaTheme="minorEastAsia"/>
                <w:color w:val="0070C0"/>
                <w:lang w:val="en-US" w:eastAsia="zh-CN"/>
              </w:rPr>
            </w:pPr>
          </w:p>
        </w:tc>
      </w:tr>
      <w:tr w:rsidR="00655257" w14:paraId="640C4E71" w14:textId="77777777" w:rsidTr="00596FBC">
        <w:tc>
          <w:tcPr>
            <w:tcW w:w="1424" w:type="dxa"/>
          </w:tcPr>
          <w:p w14:paraId="7477F88A" w14:textId="77777777" w:rsidR="00655257" w:rsidRDefault="00655257" w:rsidP="00596FBC">
            <w:pPr>
              <w:spacing w:after="120"/>
              <w:rPr>
                <w:rFonts w:eastAsiaTheme="minorEastAsia"/>
                <w:color w:val="0070C0"/>
                <w:lang w:eastAsia="zh-CN"/>
              </w:rPr>
            </w:pPr>
          </w:p>
        </w:tc>
        <w:tc>
          <w:tcPr>
            <w:tcW w:w="2682" w:type="dxa"/>
          </w:tcPr>
          <w:p w14:paraId="3986AF55" w14:textId="77777777" w:rsidR="00655257" w:rsidRDefault="00655257" w:rsidP="00596FBC">
            <w:pPr>
              <w:spacing w:after="120"/>
              <w:rPr>
                <w:rFonts w:eastAsiaTheme="minorEastAsia"/>
                <w:i/>
                <w:color w:val="0070C0"/>
                <w:lang w:val="en-US" w:eastAsia="zh-CN"/>
              </w:rPr>
            </w:pPr>
          </w:p>
        </w:tc>
        <w:tc>
          <w:tcPr>
            <w:tcW w:w="1418" w:type="dxa"/>
          </w:tcPr>
          <w:p w14:paraId="7F012A9D" w14:textId="77777777" w:rsidR="00655257" w:rsidRDefault="00655257" w:rsidP="00596FBC">
            <w:pPr>
              <w:spacing w:after="120"/>
              <w:rPr>
                <w:rFonts w:eastAsiaTheme="minorEastAsia"/>
                <w:i/>
                <w:color w:val="0070C0"/>
                <w:lang w:val="en-US" w:eastAsia="zh-CN"/>
              </w:rPr>
            </w:pPr>
          </w:p>
        </w:tc>
        <w:tc>
          <w:tcPr>
            <w:tcW w:w="2409" w:type="dxa"/>
          </w:tcPr>
          <w:p w14:paraId="6ACCC7F6" w14:textId="77777777" w:rsidR="00655257" w:rsidRDefault="00655257" w:rsidP="00596FBC">
            <w:pPr>
              <w:spacing w:after="120"/>
              <w:rPr>
                <w:rFonts w:eastAsiaTheme="minorEastAsia"/>
                <w:color w:val="0070C0"/>
                <w:lang w:val="en-US" w:eastAsia="zh-CN"/>
              </w:rPr>
            </w:pPr>
          </w:p>
        </w:tc>
        <w:tc>
          <w:tcPr>
            <w:tcW w:w="1698" w:type="dxa"/>
          </w:tcPr>
          <w:p w14:paraId="4D201D2E" w14:textId="77777777" w:rsidR="00655257" w:rsidRDefault="00655257" w:rsidP="00596FBC">
            <w:pPr>
              <w:spacing w:after="120"/>
              <w:rPr>
                <w:rFonts w:eastAsiaTheme="minorEastAsia"/>
                <w:i/>
                <w:color w:val="0070C0"/>
                <w:lang w:val="en-US" w:eastAsia="zh-CN"/>
              </w:rPr>
            </w:pPr>
          </w:p>
        </w:tc>
      </w:tr>
    </w:tbl>
    <w:p w14:paraId="472A31FF" w14:textId="77777777" w:rsidR="00655257" w:rsidRDefault="00655257" w:rsidP="00655257">
      <w:pPr>
        <w:rPr>
          <w:lang w:eastAsia="ja-JP"/>
        </w:rPr>
      </w:pPr>
    </w:p>
    <w:p w14:paraId="38CCE186" w14:textId="77777777" w:rsidR="00655257" w:rsidRDefault="00655257" w:rsidP="00655257">
      <w:pPr>
        <w:rPr>
          <w:rFonts w:eastAsiaTheme="minorEastAsia"/>
          <w:color w:val="0070C0"/>
          <w:lang w:val="en-US" w:eastAsia="zh-CN"/>
        </w:rPr>
      </w:pPr>
      <w:r>
        <w:rPr>
          <w:rFonts w:eastAsiaTheme="minorEastAsia"/>
          <w:color w:val="0070C0"/>
          <w:lang w:val="en-US" w:eastAsia="zh-CN"/>
        </w:rPr>
        <w:t>Notes:</w:t>
      </w:r>
    </w:p>
    <w:p w14:paraId="26F49C03"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111D9C3"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4DBC9EE" w14:textId="77777777" w:rsidR="00655257" w:rsidRDefault="00655257" w:rsidP="00CF3AEE">
      <w:pPr>
        <w:pStyle w:val="ListParagraph"/>
        <w:numPr>
          <w:ilvl w:val="1"/>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EDEA33A" w14:textId="77777777" w:rsidR="00655257" w:rsidRDefault="00655257" w:rsidP="00CF3AEE">
      <w:pPr>
        <w:pStyle w:val="ListParagraph"/>
        <w:numPr>
          <w:ilvl w:val="1"/>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2E28B3F9"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A8D315E"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5ABE227" w14:textId="77777777" w:rsidR="00655257" w:rsidRDefault="00655257" w:rsidP="00655257">
      <w:pPr>
        <w:rPr>
          <w:rFonts w:eastAsiaTheme="minorEastAsia"/>
          <w:color w:val="0070C0"/>
          <w:lang w:val="en-US" w:eastAsia="zh-CN"/>
        </w:rPr>
      </w:pPr>
    </w:p>
    <w:p w14:paraId="6E0FC76F" w14:textId="77777777" w:rsidR="00655257" w:rsidRDefault="00655257" w:rsidP="00655257">
      <w:pPr>
        <w:pStyle w:val="Heading2"/>
      </w:pPr>
      <w:r>
        <w:t xml:space="preserve">2nd </w:t>
      </w:r>
      <w:r>
        <w:rPr>
          <w:rFonts w:hint="eastAsia"/>
        </w:rPr>
        <w:t xml:space="preserve">round </w:t>
      </w:r>
    </w:p>
    <w:p w14:paraId="6E62E249" w14:textId="77777777" w:rsidR="00655257" w:rsidRDefault="00655257" w:rsidP="006552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55257" w14:paraId="007B6D8A" w14:textId="77777777" w:rsidTr="00596FBC">
        <w:tc>
          <w:tcPr>
            <w:tcW w:w="1424" w:type="dxa"/>
          </w:tcPr>
          <w:p w14:paraId="628FF930" w14:textId="77777777" w:rsidR="00655257" w:rsidRDefault="00655257" w:rsidP="00596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578B37" w14:textId="77777777" w:rsidR="00655257" w:rsidRDefault="00655257" w:rsidP="00596FBC">
            <w:pPr>
              <w:spacing w:after="120"/>
              <w:rPr>
                <w:b/>
                <w:bCs/>
                <w:color w:val="0070C0"/>
                <w:lang w:val="en-US" w:eastAsia="zh-CN"/>
              </w:rPr>
            </w:pPr>
            <w:r>
              <w:rPr>
                <w:b/>
                <w:bCs/>
                <w:color w:val="0070C0"/>
                <w:lang w:val="en-US" w:eastAsia="zh-CN"/>
              </w:rPr>
              <w:t>Title</w:t>
            </w:r>
          </w:p>
        </w:tc>
        <w:tc>
          <w:tcPr>
            <w:tcW w:w="1418" w:type="dxa"/>
          </w:tcPr>
          <w:p w14:paraId="6184A295" w14:textId="77777777" w:rsidR="00655257" w:rsidRDefault="00655257" w:rsidP="00596FBC">
            <w:pPr>
              <w:spacing w:after="120"/>
              <w:rPr>
                <w:b/>
                <w:bCs/>
                <w:color w:val="0070C0"/>
                <w:lang w:val="en-US" w:eastAsia="zh-CN"/>
              </w:rPr>
            </w:pPr>
            <w:r>
              <w:rPr>
                <w:b/>
                <w:bCs/>
                <w:color w:val="0070C0"/>
                <w:lang w:val="en-US" w:eastAsia="zh-CN"/>
              </w:rPr>
              <w:t>Source</w:t>
            </w:r>
          </w:p>
        </w:tc>
        <w:tc>
          <w:tcPr>
            <w:tcW w:w="2409" w:type="dxa"/>
          </w:tcPr>
          <w:p w14:paraId="385E13A8" w14:textId="77777777" w:rsidR="00655257" w:rsidRDefault="00655257" w:rsidP="00596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C24F298"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60D9F208" w14:textId="77777777" w:rsidTr="00596FBC">
        <w:tc>
          <w:tcPr>
            <w:tcW w:w="1424" w:type="dxa"/>
          </w:tcPr>
          <w:p w14:paraId="1A260314" w14:textId="56AF7682" w:rsidR="00655257" w:rsidRPr="00AB3FCA" w:rsidRDefault="007544B7" w:rsidP="00596FBC">
            <w:pPr>
              <w:spacing w:after="120"/>
              <w:rPr>
                <w:rFonts w:eastAsiaTheme="minorEastAsia"/>
                <w:bCs/>
                <w:color w:val="000000" w:themeColor="text1"/>
                <w:lang w:val="en-US" w:eastAsia="zh-CN"/>
              </w:rPr>
            </w:pPr>
            <w:r w:rsidRPr="009172E2">
              <w:t>R4-2108343</w:t>
            </w:r>
          </w:p>
        </w:tc>
        <w:tc>
          <w:tcPr>
            <w:tcW w:w="2682" w:type="dxa"/>
          </w:tcPr>
          <w:p w14:paraId="3F50D5BB" w14:textId="25618356" w:rsidR="00655257" w:rsidRPr="007544B7" w:rsidRDefault="007544B7" w:rsidP="00596FBC">
            <w:pPr>
              <w:spacing w:after="120"/>
            </w:pPr>
            <w:r w:rsidRPr="007544B7">
              <w:t>WF on further RRM enhancement for NR and MR-DC - SRS antenna port switching</w:t>
            </w:r>
          </w:p>
        </w:tc>
        <w:tc>
          <w:tcPr>
            <w:tcW w:w="1418" w:type="dxa"/>
          </w:tcPr>
          <w:p w14:paraId="1B244682" w14:textId="0BC0F6D1" w:rsidR="00655257" w:rsidRPr="007544B7" w:rsidRDefault="007544B7" w:rsidP="00596FBC">
            <w:pPr>
              <w:spacing w:after="120"/>
            </w:pPr>
            <w:r w:rsidRPr="00FA70DC">
              <w:t>Apple</w:t>
            </w:r>
          </w:p>
        </w:tc>
        <w:tc>
          <w:tcPr>
            <w:tcW w:w="2409" w:type="dxa"/>
          </w:tcPr>
          <w:p w14:paraId="59B1A3AB" w14:textId="139A651D" w:rsidR="00655257" w:rsidRPr="007544B7" w:rsidRDefault="007544B7" w:rsidP="00596FBC">
            <w:pPr>
              <w:spacing w:after="120"/>
            </w:pPr>
            <w:r w:rsidRPr="007544B7">
              <w:t>Agreeable</w:t>
            </w:r>
          </w:p>
        </w:tc>
        <w:tc>
          <w:tcPr>
            <w:tcW w:w="1698" w:type="dxa"/>
          </w:tcPr>
          <w:p w14:paraId="0EE0CB0A" w14:textId="77777777" w:rsidR="00655257" w:rsidRPr="007544B7" w:rsidRDefault="00655257" w:rsidP="00596FBC">
            <w:pPr>
              <w:spacing w:after="120"/>
            </w:pPr>
          </w:p>
        </w:tc>
      </w:tr>
      <w:tr w:rsidR="00655257" w14:paraId="5349ACD3" w14:textId="77777777" w:rsidTr="00596FBC">
        <w:tc>
          <w:tcPr>
            <w:tcW w:w="1424" w:type="dxa"/>
          </w:tcPr>
          <w:p w14:paraId="24270DFA" w14:textId="77777777" w:rsidR="00655257" w:rsidRPr="00AB3FCA" w:rsidRDefault="00655257" w:rsidP="00596FBC">
            <w:pPr>
              <w:spacing w:after="120"/>
              <w:rPr>
                <w:rFonts w:eastAsiaTheme="minorEastAsia"/>
                <w:bCs/>
                <w:color w:val="000000" w:themeColor="text1"/>
                <w:lang w:val="en-US" w:eastAsia="zh-CN"/>
              </w:rPr>
            </w:pPr>
          </w:p>
        </w:tc>
        <w:tc>
          <w:tcPr>
            <w:tcW w:w="2682" w:type="dxa"/>
          </w:tcPr>
          <w:p w14:paraId="094FE6F9" w14:textId="77777777" w:rsidR="00655257" w:rsidRPr="00AB3FCA" w:rsidRDefault="00655257" w:rsidP="00596FBC">
            <w:pPr>
              <w:spacing w:after="120"/>
              <w:rPr>
                <w:rFonts w:eastAsiaTheme="minorEastAsia"/>
                <w:bCs/>
                <w:color w:val="000000" w:themeColor="text1"/>
                <w:lang w:val="en-US" w:eastAsia="zh-CN"/>
              </w:rPr>
            </w:pPr>
          </w:p>
        </w:tc>
        <w:tc>
          <w:tcPr>
            <w:tcW w:w="1418" w:type="dxa"/>
          </w:tcPr>
          <w:p w14:paraId="595C85F1" w14:textId="77777777" w:rsidR="00655257" w:rsidRPr="00AB3FCA" w:rsidRDefault="00655257" w:rsidP="00596FBC">
            <w:pPr>
              <w:spacing w:after="120"/>
              <w:rPr>
                <w:rFonts w:eastAsiaTheme="minorEastAsia"/>
                <w:bCs/>
                <w:color w:val="000000" w:themeColor="text1"/>
                <w:lang w:val="en-US" w:eastAsia="zh-CN"/>
              </w:rPr>
            </w:pPr>
          </w:p>
        </w:tc>
        <w:tc>
          <w:tcPr>
            <w:tcW w:w="2409" w:type="dxa"/>
          </w:tcPr>
          <w:p w14:paraId="4D8B6430" w14:textId="77777777" w:rsidR="00655257" w:rsidRPr="00AB3FCA" w:rsidRDefault="00655257" w:rsidP="00596FBC">
            <w:pPr>
              <w:spacing w:after="120"/>
              <w:rPr>
                <w:rFonts w:eastAsiaTheme="minorEastAsia"/>
                <w:bCs/>
                <w:color w:val="000000" w:themeColor="text1"/>
                <w:lang w:val="en-US" w:eastAsia="zh-CN"/>
              </w:rPr>
            </w:pPr>
          </w:p>
        </w:tc>
        <w:tc>
          <w:tcPr>
            <w:tcW w:w="1698" w:type="dxa"/>
          </w:tcPr>
          <w:p w14:paraId="778F6604" w14:textId="77777777" w:rsidR="00655257" w:rsidRDefault="00655257" w:rsidP="00596FBC">
            <w:pPr>
              <w:spacing w:after="120"/>
              <w:rPr>
                <w:rFonts w:eastAsiaTheme="minorEastAsia"/>
                <w:color w:val="0070C0"/>
                <w:lang w:val="en-US" w:eastAsia="zh-CN"/>
              </w:rPr>
            </w:pPr>
          </w:p>
        </w:tc>
      </w:tr>
      <w:tr w:rsidR="00655257" w14:paraId="4D1CB24F" w14:textId="77777777" w:rsidTr="00596FBC">
        <w:tc>
          <w:tcPr>
            <w:tcW w:w="1424" w:type="dxa"/>
          </w:tcPr>
          <w:p w14:paraId="4C7800C7" w14:textId="77777777" w:rsidR="00655257" w:rsidRPr="00AB3FCA" w:rsidRDefault="00655257" w:rsidP="00596FBC">
            <w:pPr>
              <w:spacing w:after="120"/>
              <w:rPr>
                <w:rFonts w:eastAsiaTheme="minorEastAsia"/>
                <w:bCs/>
                <w:color w:val="000000" w:themeColor="text1"/>
                <w:lang w:val="en-US" w:eastAsia="zh-CN"/>
              </w:rPr>
            </w:pPr>
          </w:p>
        </w:tc>
        <w:tc>
          <w:tcPr>
            <w:tcW w:w="2682" w:type="dxa"/>
          </w:tcPr>
          <w:p w14:paraId="32C2C23D" w14:textId="77777777" w:rsidR="00655257" w:rsidRPr="00AB3FCA" w:rsidRDefault="00655257" w:rsidP="00596FBC">
            <w:pPr>
              <w:spacing w:after="120"/>
              <w:rPr>
                <w:rFonts w:eastAsiaTheme="minorEastAsia"/>
                <w:bCs/>
                <w:color w:val="000000" w:themeColor="text1"/>
                <w:lang w:val="en-US" w:eastAsia="zh-CN"/>
              </w:rPr>
            </w:pPr>
          </w:p>
        </w:tc>
        <w:tc>
          <w:tcPr>
            <w:tcW w:w="1418" w:type="dxa"/>
          </w:tcPr>
          <w:p w14:paraId="74A25FDF" w14:textId="77777777" w:rsidR="00655257" w:rsidRPr="00AB3FCA" w:rsidRDefault="00655257" w:rsidP="00596FBC">
            <w:pPr>
              <w:spacing w:after="120"/>
              <w:rPr>
                <w:rFonts w:eastAsiaTheme="minorEastAsia"/>
                <w:bCs/>
                <w:color w:val="000000" w:themeColor="text1"/>
                <w:lang w:val="en-US" w:eastAsia="zh-CN"/>
              </w:rPr>
            </w:pPr>
          </w:p>
        </w:tc>
        <w:tc>
          <w:tcPr>
            <w:tcW w:w="2409" w:type="dxa"/>
          </w:tcPr>
          <w:p w14:paraId="1444D351" w14:textId="77777777" w:rsidR="00655257" w:rsidRPr="00AB3FCA" w:rsidRDefault="00655257" w:rsidP="00596FBC">
            <w:pPr>
              <w:spacing w:after="120"/>
              <w:rPr>
                <w:rFonts w:eastAsiaTheme="minorEastAsia"/>
                <w:bCs/>
                <w:color w:val="000000" w:themeColor="text1"/>
                <w:lang w:val="en-US" w:eastAsia="zh-CN"/>
              </w:rPr>
            </w:pPr>
          </w:p>
        </w:tc>
        <w:tc>
          <w:tcPr>
            <w:tcW w:w="1698" w:type="dxa"/>
          </w:tcPr>
          <w:p w14:paraId="2F6B9415" w14:textId="77777777" w:rsidR="00655257" w:rsidRDefault="00655257" w:rsidP="00596FBC">
            <w:pPr>
              <w:spacing w:after="120"/>
              <w:rPr>
                <w:rFonts w:eastAsiaTheme="minorEastAsia"/>
                <w:color w:val="0070C0"/>
                <w:lang w:val="en-US" w:eastAsia="zh-CN"/>
              </w:rPr>
            </w:pPr>
          </w:p>
        </w:tc>
      </w:tr>
      <w:tr w:rsidR="00655257" w14:paraId="263BBB98" w14:textId="77777777" w:rsidTr="00596FBC">
        <w:tc>
          <w:tcPr>
            <w:tcW w:w="1424" w:type="dxa"/>
          </w:tcPr>
          <w:p w14:paraId="60F161E1" w14:textId="77777777" w:rsidR="00655257" w:rsidRDefault="00655257" w:rsidP="00596FBC">
            <w:pPr>
              <w:spacing w:after="120"/>
              <w:rPr>
                <w:rFonts w:eastAsiaTheme="minorEastAsia"/>
                <w:color w:val="0070C0"/>
                <w:lang w:eastAsia="zh-CN"/>
              </w:rPr>
            </w:pPr>
          </w:p>
        </w:tc>
        <w:tc>
          <w:tcPr>
            <w:tcW w:w="2682" w:type="dxa"/>
          </w:tcPr>
          <w:p w14:paraId="2744E522" w14:textId="77777777" w:rsidR="00655257" w:rsidRDefault="00655257" w:rsidP="00596FBC">
            <w:pPr>
              <w:spacing w:after="120"/>
              <w:rPr>
                <w:rFonts w:eastAsiaTheme="minorEastAsia"/>
                <w:i/>
                <w:color w:val="0070C0"/>
                <w:lang w:val="en-US" w:eastAsia="zh-CN"/>
              </w:rPr>
            </w:pPr>
          </w:p>
        </w:tc>
        <w:tc>
          <w:tcPr>
            <w:tcW w:w="1418" w:type="dxa"/>
          </w:tcPr>
          <w:p w14:paraId="19170E83" w14:textId="77777777" w:rsidR="00655257" w:rsidRDefault="00655257" w:rsidP="00596FBC">
            <w:pPr>
              <w:spacing w:after="120"/>
              <w:rPr>
                <w:rFonts w:eastAsiaTheme="minorEastAsia"/>
                <w:i/>
                <w:color w:val="0070C0"/>
                <w:lang w:val="en-US" w:eastAsia="zh-CN"/>
              </w:rPr>
            </w:pPr>
          </w:p>
        </w:tc>
        <w:tc>
          <w:tcPr>
            <w:tcW w:w="2409" w:type="dxa"/>
          </w:tcPr>
          <w:p w14:paraId="2494842B" w14:textId="77777777" w:rsidR="00655257" w:rsidRDefault="00655257" w:rsidP="00596FBC">
            <w:pPr>
              <w:spacing w:after="120"/>
              <w:rPr>
                <w:rFonts w:eastAsiaTheme="minorEastAsia"/>
                <w:color w:val="0070C0"/>
                <w:lang w:val="en-US" w:eastAsia="zh-CN"/>
              </w:rPr>
            </w:pPr>
          </w:p>
        </w:tc>
        <w:tc>
          <w:tcPr>
            <w:tcW w:w="1698" w:type="dxa"/>
          </w:tcPr>
          <w:p w14:paraId="709F3185" w14:textId="77777777" w:rsidR="00655257" w:rsidRDefault="00655257" w:rsidP="00596FBC">
            <w:pPr>
              <w:spacing w:after="120"/>
              <w:rPr>
                <w:rFonts w:eastAsiaTheme="minorEastAsia"/>
                <w:i/>
                <w:color w:val="0070C0"/>
                <w:lang w:val="en-US" w:eastAsia="zh-CN"/>
              </w:rPr>
            </w:pPr>
          </w:p>
        </w:tc>
      </w:tr>
    </w:tbl>
    <w:p w14:paraId="5C988EDC" w14:textId="77777777" w:rsidR="00655257" w:rsidRDefault="00655257" w:rsidP="00655257">
      <w:pPr>
        <w:rPr>
          <w:rFonts w:eastAsiaTheme="minorEastAsia"/>
          <w:color w:val="0070C0"/>
          <w:lang w:val="en-US" w:eastAsia="zh-CN"/>
        </w:rPr>
      </w:pPr>
    </w:p>
    <w:p w14:paraId="63AD6330" w14:textId="77777777" w:rsidR="00655257" w:rsidRDefault="00655257" w:rsidP="00655257">
      <w:pPr>
        <w:rPr>
          <w:rFonts w:eastAsiaTheme="minorEastAsia"/>
          <w:color w:val="0070C0"/>
          <w:lang w:val="en-US" w:eastAsia="zh-CN"/>
        </w:rPr>
      </w:pPr>
      <w:r>
        <w:rPr>
          <w:rFonts w:eastAsiaTheme="minorEastAsia"/>
          <w:color w:val="0070C0"/>
          <w:lang w:val="en-US" w:eastAsia="zh-CN"/>
        </w:rPr>
        <w:t>Notes:</w:t>
      </w:r>
    </w:p>
    <w:p w14:paraId="0DC31D67"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14BC0A7"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22A7E0B" w14:textId="77777777" w:rsidR="00655257" w:rsidRDefault="00655257" w:rsidP="00CF3AEE">
      <w:pPr>
        <w:pStyle w:val="ListParagraph"/>
        <w:numPr>
          <w:ilvl w:val="1"/>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53322863" w14:textId="77777777" w:rsidR="00655257" w:rsidRDefault="00655257" w:rsidP="00CF3AEE">
      <w:pPr>
        <w:pStyle w:val="ListParagraph"/>
        <w:numPr>
          <w:ilvl w:val="1"/>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4644473D"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86256D4" w14:textId="77777777" w:rsidR="00655257" w:rsidRPr="00655257" w:rsidRDefault="00655257" w:rsidP="00805BE8">
      <w:pPr>
        <w:rPr>
          <w:lang w:val="en-US"/>
        </w:rPr>
      </w:pPr>
    </w:p>
    <w:p w14:paraId="43B15B9C" w14:textId="77777777" w:rsidR="0057266C" w:rsidRPr="00655257" w:rsidRDefault="0057266C">
      <w:pPr>
        <w:rPr>
          <w:lang w:val="en-US"/>
        </w:rPr>
      </w:pPr>
    </w:p>
    <w:sectPr w:rsidR="0057266C" w:rsidRPr="006552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C6566" w14:textId="77777777" w:rsidR="0067289B" w:rsidRDefault="0067289B">
      <w:r>
        <w:separator/>
      </w:r>
    </w:p>
  </w:endnote>
  <w:endnote w:type="continuationSeparator" w:id="0">
    <w:p w14:paraId="268EE5EA" w14:textId="77777777" w:rsidR="0067289B" w:rsidRDefault="0067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E7B30" w14:textId="77777777" w:rsidR="0067289B" w:rsidRDefault="0067289B">
      <w:r>
        <w:separator/>
      </w:r>
    </w:p>
  </w:footnote>
  <w:footnote w:type="continuationSeparator" w:id="0">
    <w:p w14:paraId="3FAF2452" w14:textId="77777777" w:rsidR="0067289B" w:rsidRDefault="00672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186310"/>
    <w:multiLevelType w:val="hybridMultilevel"/>
    <w:tmpl w:val="5928E2EA"/>
    <w:lvl w:ilvl="0" w:tplc="CE541D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B86ED6"/>
    <w:multiLevelType w:val="hybridMultilevel"/>
    <w:tmpl w:val="8F042556"/>
    <w:lvl w:ilvl="0" w:tplc="CE541D42">
      <w:start w:val="1"/>
      <w:numFmt w:val="bullet"/>
      <w:lvlText w:val="•"/>
      <w:lvlJc w:val="left"/>
      <w:pPr>
        <w:tabs>
          <w:tab w:val="num" w:pos="720"/>
        </w:tabs>
        <w:ind w:left="720" w:hanging="360"/>
      </w:pPr>
      <w:rPr>
        <w:rFonts w:ascii="Arial" w:hAnsi="Arial" w:hint="default"/>
      </w:rPr>
    </w:lvl>
    <w:lvl w:ilvl="1" w:tplc="E5A4560C">
      <w:numFmt w:val="bullet"/>
      <w:lvlText w:val="–"/>
      <w:lvlJc w:val="left"/>
      <w:pPr>
        <w:tabs>
          <w:tab w:val="num" w:pos="1440"/>
        </w:tabs>
        <w:ind w:left="1440" w:hanging="360"/>
      </w:pPr>
      <w:rPr>
        <w:rFonts w:ascii="Arial" w:hAnsi="Arial" w:hint="default"/>
      </w:rPr>
    </w:lvl>
    <w:lvl w:ilvl="2" w:tplc="632AB70C">
      <w:numFmt w:val="bullet"/>
      <w:lvlText w:val="•"/>
      <w:lvlJc w:val="left"/>
      <w:pPr>
        <w:tabs>
          <w:tab w:val="num" w:pos="2160"/>
        </w:tabs>
        <w:ind w:left="2160" w:hanging="360"/>
      </w:pPr>
      <w:rPr>
        <w:rFonts w:ascii="Arial" w:hAnsi="Arial" w:hint="default"/>
      </w:rPr>
    </w:lvl>
    <w:lvl w:ilvl="3" w:tplc="E398EB84">
      <w:numFmt w:val="bullet"/>
      <w:lvlText w:val="–"/>
      <w:lvlJc w:val="left"/>
      <w:pPr>
        <w:tabs>
          <w:tab w:val="num" w:pos="2880"/>
        </w:tabs>
        <w:ind w:left="2880" w:hanging="360"/>
      </w:pPr>
      <w:rPr>
        <w:rFonts w:ascii="Arial" w:hAnsi="Arial" w:hint="default"/>
      </w:rPr>
    </w:lvl>
    <w:lvl w:ilvl="4" w:tplc="E2E4EB6E">
      <w:start w:val="1"/>
      <w:numFmt w:val="bullet"/>
      <w:lvlText w:val="•"/>
      <w:lvlJc w:val="left"/>
      <w:pPr>
        <w:tabs>
          <w:tab w:val="num" w:pos="3600"/>
        </w:tabs>
        <w:ind w:left="3600" w:hanging="360"/>
      </w:pPr>
      <w:rPr>
        <w:rFonts w:ascii="Arial" w:hAnsi="Arial" w:hint="default"/>
      </w:rPr>
    </w:lvl>
    <w:lvl w:ilvl="5" w:tplc="887A1404">
      <w:start w:val="1"/>
      <w:numFmt w:val="bullet"/>
      <w:lvlText w:val="•"/>
      <w:lvlJc w:val="left"/>
      <w:pPr>
        <w:tabs>
          <w:tab w:val="num" w:pos="4320"/>
        </w:tabs>
        <w:ind w:left="4320" w:hanging="360"/>
      </w:pPr>
      <w:rPr>
        <w:rFonts w:ascii="Arial" w:hAnsi="Arial" w:hint="default"/>
      </w:rPr>
    </w:lvl>
    <w:lvl w:ilvl="6" w:tplc="26AA92E6" w:tentative="1">
      <w:start w:val="1"/>
      <w:numFmt w:val="bullet"/>
      <w:lvlText w:val="•"/>
      <w:lvlJc w:val="left"/>
      <w:pPr>
        <w:tabs>
          <w:tab w:val="num" w:pos="5040"/>
        </w:tabs>
        <w:ind w:left="5040" w:hanging="360"/>
      </w:pPr>
      <w:rPr>
        <w:rFonts w:ascii="Arial" w:hAnsi="Arial" w:hint="default"/>
      </w:rPr>
    </w:lvl>
    <w:lvl w:ilvl="7" w:tplc="02D62D48" w:tentative="1">
      <w:start w:val="1"/>
      <w:numFmt w:val="bullet"/>
      <w:lvlText w:val="•"/>
      <w:lvlJc w:val="left"/>
      <w:pPr>
        <w:tabs>
          <w:tab w:val="num" w:pos="5760"/>
        </w:tabs>
        <w:ind w:left="5760" w:hanging="360"/>
      </w:pPr>
      <w:rPr>
        <w:rFonts w:ascii="Arial" w:hAnsi="Arial" w:hint="default"/>
      </w:rPr>
    </w:lvl>
    <w:lvl w:ilvl="8" w:tplc="9362AE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32ADE"/>
    <w:multiLevelType w:val="hybridMultilevel"/>
    <w:tmpl w:val="E7C4E418"/>
    <w:lvl w:ilvl="0" w:tplc="5A443A3A">
      <w:start w:val="1"/>
      <w:numFmt w:val="bullet"/>
      <w:lvlText w:val="-"/>
      <w:lvlJc w:val="left"/>
      <w:pPr>
        <w:ind w:left="760" w:hanging="360"/>
      </w:pPr>
      <w:rPr>
        <w:rFonts w:ascii="Times New Roman" w:eastAsia="Malgun Gothic" w:hAnsi="Times New Roman" w:cs="Times New Roman"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7" w15:restartNumberingAfterBreak="0">
    <w:nsid w:val="7C797853"/>
    <w:multiLevelType w:val="hybridMultilevel"/>
    <w:tmpl w:val="BCE4309C"/>
    <w:lvl w:ilvl="0" w:tplc="29C027CE">
      <w:start w:val="1"/>
      <w:numFmt w:val="bullet"/>
      <w:lvlText w:val="•"/>
      <w:lvlJc w:val="left"/>
      <w:pPr>
        <w:tabs>
          <w:tab w:val="num" w:pos="720"/>
        </w:tabs>
        <w:ind w:left="720" w:hanging="360"/>
      </w:pPr>
      <w:rPr>
        <w:rFonts w:ascii="Arial" w:hAnsi="Arial" w:hint="default"/>
      </w:rPr>
    </w:lvl>
    <w:lvl w:ilvl="1" w:tplc="9524F262">
      <w:numFmt w:val="bullet"/>
      <w:lvlText w:val="–"/>
      <w:lvlJc w:val="left"/>
      <w:pPr>
        <w:tabs>
          <w:tab w:val="num" w:pos="1440"/>
        </w:tabs>
        <w:ind w:left="1440" w:hanging="360"/>
      </w:pPr>
      <w:rPr>
        <w:rFonts w:ascii="Arial" w:hAnsi="Arial" w:hint="default"/>
      </w:rPr>
    </w:lvl>
    <w:lvl w:ilvl="2" w:tplc="5AD4E8C4" w:tentative="1">
      <w:start w:val="1"/>
      <w:numFmt w:val="bullet"/>
      <w:lvlText w:val="•"/>
      <w:lvlJc w:val="left"/>
      <w:pPr>
        <w:tabs>
          <w:tab w:val="num" w:pos="2160"/>
        </w:tabs>
        <w:ind w:left="2160" w:hanging="360"/>
      </w:pPr>
      <w:rPr>
        <w:rFonts w:ascii="Arial" w:hAnsi="Arial" w:hint="default"/>
      </w:rPr>
    </w:lvl>
    <w:lvl w:ilvl="3" w:tplc="59B02B86" w:tentative="1">
      <w:start w:val="1"/>
      <w:numFmt w:val="bullet"/>
      <w:lvlText w:val="•"/>
      <w:lvlJc w:val="left"/>
      <w:pPr>
        <w:tabs>
          <w:tab w:val="num" w:pos="2880"/>
        </w:tabs>
        <w:ind w:left="2880" w:hanging="360"/>
      </w:pPr>
      <w:rPr>
        <w:rFonts w:ascii="Arial" w:hAnsi="Arial" w:hint="default"/>
      </w:rPr>
    </w:lvl>
    <w:lvl w:ilvl="4" w:tplc="FA60D464" w:tentative="1">
      <w:start w:val="1"/>
      <w:numFmt w:val="bullet"/>
      <w:lvlText w:val="•"/>
      <w:lvlJc w:val="left"/>
      <w:pPr>
        <w:tabs>
          <w:tab w:val="num" w:pos="3600"/>
        </w:tabs>
        <w:ind w:left="3600" w:hanging="360"/>
      </w:pPr>
      <w:rPr>
        <w:rFonts w:ascii="Arial" w:hAnsi="Arial" w:hint="default"/>
      </w:rPr>
    </w:lvl>
    <w:lvl w:ilvl="5" w:tplc="9E2EB48C" w:tentative="1">
      <w:start w:val="1"/>
      <w:numFmt w:val="bullet"/>
      <w:lvlText w:val="•"/>
      <w:lvlJc w:val="left"/>
      <w:pPr>
        <w:tabs>
          <w:tab w:val="num" w:pos="4320"/>
        </w:tabs>
        <w:ind w:left="4320" w:hanging="360"/>
      </w:pPr>
      <w:rPr>
        <w:rFonts w:ascii="Arial" w:hAnsi="Arial" w:hint="default"/>
      </w:rPr>
    </w:lvl>
    <w:lvl w:ilvl="6" w:tplc="E03ACDB4" w:tentative="1">
      <w:start w:val="1"/>
      <w:numFmt w:val="bullet"/>
      <w:lvlText w:val="•"/>
      <w:lvlJc w:val="left"/>
      <w:pPr>
        <w:tabs>
          <w:tab w:val="num" w:pos="5040"/>
        </w:tabs>
        <w:ind w:left="5040" w:hanging="360"/>
      </w:pPr>
      <w:rPr>
        <w:rFonts w:ascii="Arial" w:hAnsi="Arial" w:hint="default"/>
      </w:rPr>
    </w:lvl>
    <w:lvl w:ilvl="7" w:tplc="E982D3DE" w:tentative="1">
      <w:start w:val="1"/>
      <w:numFmt w:val="bullet"/>
      <w:lvlText w:val="•"/>
      <w:lvlJc w:val="left"/>
      <w:pPr>
        <w:tabs>
          <w:tab w:val="num" w:pos="5760"/>
        </w:tabs>
        <w:ind w:left="5760" w:hanging="360"/>
      </w:pPr>
      <w:rPr>
        <w:rFonts w:ascii="Arial" w:hAnsi="Arial" w:hint="default"/>
      </w:rPr>
    </w:lvl>
    <w:lvl w:ilvl="8" w:tplc="72BC37A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6"/>
  </w:num>
  <w:num w:numId="4">
    <w:abstractNumId w:val="13"/>
  </w:num>
  <w:num w:numId="5">
    <w:abstractNumId w:val="1"/>
  </w:num>
  <w:num w:numId="6">
    <w:abstractNumId w:val="9"/>
  </w:num>
  <w:num w:numId="7">
    <w:abstractNumId w:val="4"/>
  </w:num>
  <w:num w:numId="8">
    <w:abstractNumId w:val="2"/>
  </w:num>
  <w:num w:numId="9">
    <w:abstractNumId w:val="14"/>
  </w:num>
  <w:num w:numId="10">
    <w:abstractNumId w:val="5"/>
  </w:num>
  <w:num w:numId="11">
    <w:abstractNumId w:val="6"/>
  </w:num>
  <w:num w:numId="12">
    <w:abstractNumId w:val="11"/>
  </w:num>
  <w:num w:numId="13">
    <w:abstractNumId w:val="15"/>
  </w:num>
  <w:num w:numId="14">
    <w:abstractNumId w:val="10"/>
  </w:num>
  <w:num w:numId="15">
    <w:abstractNumId w:val="17"/>
  </w:num>
  <w:num w:numId="16">
    <w:abstractNumId w:val="3"/>
  </w:num>
  <w:num w:numId="17">
    <w:abstractNumId w:val="8"/>
  </w:num>
  <w:num w:numId="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TMyNDO3tDCzNDZS0lEKTi0uzszPAykwqQUAYprcjSwAAAA="/>
  </w:docVars>
  <w:rsids>
    <w:rsidRoot w:val="00282213"/>
    <w:rsid w:val="00000265"/>
    <w:rsid w:val="00000E7B"/>
    <w:rsid w:val="000015E8"/>
    <w:rsid w:val="00004165"/>
    <w:rsid w:val="00010F83"/>
    <w:rsid w:val="000132B6"/>
    <w:rsid w:val="00014487"/>
    <w:rsid w:val="00020359"/>
    <w:rsid w:val="00020C56"/>
    <w:rsid w:val="0002213E"/>
    <w:rsid w:val="00023FA7"/>
    <w:rsid w:val="00024241"/>
    <w:rsid w:val="00026ACC"/>
    <w:rsid w:val="00030850"/>
    <w:rsid w:val="0003171D"/>
    <w:rsid w:val="00031C1D"/>
    <w:rsid w:val="000325D9"/>
    <w:rsid w:val="00035C50"/>
    <w:rsid w:val="00037FA2"/>
    <w:rsid w:val="000457A1"/>
    <w:rsid w:val="0004643E"/>
    <w:rsid w:val="00046EDD"/>
    <w:rsid w:val="0004780B"/>
    <w:rsid w:val="00050001"/>
    <w:rsid w:val="00052041"/>
    <w:rsid w:val="0005326A"/>
    <w:rsid w:val="0006266D"/>
    <w:rsid w:val="00065506"/>
    <w:rsid w:val="0006738B"/>
    <w:rsid w:val="00070B80"/>
    <w:rsid w:val="00072D88"/>
    <w:rsid w:val="0007304A"/>
    <w:rsid w:val="00073811"/>
    <w:rsid w:val="0007382E"/>
    <w:rsid w:val="000766E1"/>
    <w:rsid w:val="00077FF6"/>
    <w:rsid w:val="00080D82"/>
    <w:rsid w:val="00081692"/>
    <w:rsid w:val="00082C46"/>
    <w:rsid w:val="00085A0E"/>
    <w:rsid w:val="00086FAA"/>
    <w:rsid w:val="00087548"/>
    <w:rsid w:val="00090860"/>
    <w:rsid w:val="000909BA"/>
    <w:rsid w:val="00093E7E"/>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8C3"/>
    <w:rsid w:val="000C6547"/>
    <w:rsid w:val="000C7B16"/>
    <w:rsid w:val="000D09FD"/>
    <w:rsid w:val="000D1EBA"/>
    <w:rsid w:val="000D44FB"/>
    <w:rsid w:val="000D49B3"/>
    <w:rsid w:val="000D574B"/>
    <w:rsid w:val="000D6620"/>
    <w:rsid w:val="000D6CFC"/>
    <w:rsid w:val="000D7BA5"/>
    <w:rsid w:val="000E1CB9"/>
    <w:rsid w:val="000E2EA4"/>
    <w:rsid w:val="000E537B"/>
    <w:rsid w:val="000E57D0"/>
    <w:rsid w:val="000E7858"/>
    <w:rsid w:val="000F1F07"/>
    <w:rsid w:val="000F39CA"/>
    <w:rsid w:val="000F6994"/>
    <w:rsid w:val="000F70A3"/>
    <w:rsid w:val="00101EFF"/>
    <w:rsid w:val="001023F4"/>
    <w:rsid w:val="001053C9"/>
    <w:rsid w:val="00106877"/>
    <w:rsid w:val="00106F67"/>
    <w:rsid w:val="00107927"/>
    <w:rsid w:val="00110E26"/>
    <w:rsid w:val="00111250"/>
    <w:rsid w:val="00111321"/>
    <w:rsid w:val="00117BD6"/>
    <w:rsid w:val="001206C2"/>
    <w:rsid w:val="00121978"/>
    <w:rsid w:val="00123422"/>
    <w:rsid w:val="001245AB"/>
    <w:rsid w:val="00124B6A"/>
    <w:rsid w:val="00124F58"/>
    <w:rsid w:val="00127CE0"/>
    <w:rsid w:val="00130212"/>
    <w:rsid w:val="0013139B"/>
    <w:rsid w:val="00134B6B"/>
    <w:rsid w:val="0013666C"/>
    <w:rsid w:val="00136A8F"/>
    <w:rsid w:val="00136D4C"/>
    <w:rsid w:val="001423A0"/>
    <w:rsid w:val="00142BB9"/>
    <w:rsid w:val="001438E1"/>
    <w:rsid w:val="00144F96"/>
    <w:rsid w:val="00145DCA"/>
    <w:rsid w:val="001501EF"/>
    <w:rsid w:val="00151EAC"/>
    <w:rsid w:val="00153528"/>
    <w:rsid w:val="00154E68"/>
    <w:rsid w:val="00157EC5"/>
    <w:rsid w:val="00161C57"/>
    <w:rsid w:val="00162548"/>
    <w:rsid w:val="001717BC"/>
    <w:rsid w:val="00172183"/>
    <w:rsid w:val="001735C5"/>
    <w:rsid w:val="00173778"/>
    <w:rsid w:val="001751AB"/>
    <w:rsid w:val="00175A3F"/>
    <w:rsid w:val="00177468"/>
    <w:rsid w:val="00180E09"/>
    <w:rsid w:val="00183D4C"/>
    <w:rsid w:val="00183F6D"/>
    <w:rsid w:val="0018670E"/>
    <w:rsid w:val="0019219A"/>
    <w:rsid w:val="00192655"/>
    <w:rsid w:val="00193BAB"/>
    <w:rsid w:val="00194306"/>
    <w:rsid w:val="00195077"/>
    <w:rsid w:val="00197FAD"/>
    <w:rsid w:val="001A033F"/>
    <w:rsid w:val="001A08AA"/>
    <w:rsid w:val="001A214E"/>
    <w:rsid w:val="001A462B"/>
    <w:rsid w:val="001A59CB"/>
    <w:rsid w:val="001A6E9A"/>
    <w:rsid w:val="001A6FCE"/>
    <w:rsid w:val="001B04DA"/>
    <w:rsid w:val="001B0D63"/>
    <w:rsid w:val="001B0D93"/>
    <w:rsid w:val="001B1439"/>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1251"/>
    <w:rsid w:val="001F1F84"/>
    <w:rsid w:val="001F40F3"/>
    <w:rsid w:val="001F4314"/>
    <w:rsid w:val="00200A62"/>
    <w:rsid w:val="00203740"/>
    <w:rsid w:val="002138EA"/>
    <w:rsid w:val="00213F84"/>
    <w:rsid w:val="00214FBD"/>
    <w:rsid w:val="0021587D"/>
    <w:rsid w:val="0021786C"/>
    <w:rsid w:val="002179B8"/>
    <w:rsid w:val="00221AB4"/>
    <w:rsid w:val="00222897"/>
    <w:rsid w:val="00222B0C"/>
    <w:rsid w:val="00227342"/>
    <w:rsid w:val="00230A3A"/>
    <w:rsid w:val="00234494"/>
    <w:rsid w:val="00235394"/>
    <w:rsid w:val="00235577"/>
    <w:rsid w:val="00237A40"/>
    <w:rsid w:val="002435CA"/>
    <w:rsid w:val="002440A7"/>
    <w:rsid w:val="0024434E"/>
    <w:rsid w:val="0024469F"/>
    <w:rsid w:val="00244A0C"/>
    <w:rsid w:val="00252DB8"/>
    <w:rsid w:val="002537BC"/>
    <w:rsid w:val="00255C58"/>
    <w:rsid w:val="00257CF8"/>
    <w:rsid w:val="00260EC7"/>
    <w:rsid w:val="00261539"/>
    <w:rsid w:val="0026179E"/>
    <w:rsid w:val="0026179F"/>
    <w:rsid w:val="00264509"/>
    <w:rsid w:val="002659AE"/>
    <w:rsid w:val="002666AE"/>
    <w:rsid w:val="00272042"/>
    <w:rsid w:val="00272329"/>
    <w:rsid w:val="00274E1A"/>
    <w:rsid w:val="002775A4"/>
    <w:rsid w:val="002775B1"/>
    <w:rsid w:val="002775B9"/>
    <w:rsid w:val="00277B2F"/>
    <w:rsid w:val="002811C4"/>
    <w:rsid w:val="00282213"/>
    <w:rsid w:val="00284016"/>
    <w:rsid w:val="002847B0"/>
    <w:rsid w:val="002858BF"/>
    <w:rsid w:val="00291D4F"/>
    <w:rsid w:val="002939AF"/>
    <w:rsid w:val="00294491"/>
    <w:rsid w:val="00294BDE"/>
    <w:rsid w:val="002955C0"/>
    <w:rsid w:val="002A0CED"/>
    <w:rsid w:val="002A2E40"/>
    <w:rsid w:val="002A4CD0"/>
    <w:rsid w:val="002A5853"/>
    <w:rsid w:val="002A7B96"/>
    <w:rsid w:val="002A7DA6"/>
    <w:rsid w:val="002B0DD2"/>
    <w:rsid w:val="002B3458"/>
    <w:rsid w:val="002B34C6"/>
    <w:rsid w:val="002B516C"/>
    <w:rsid w:val="002B5E1D"/>
    <w:rsid w:val="002B60C1"/>
    <w:rsid w:val="002C4B52"/>
    <w:rsid w:val="002C586E"/>
    <w:rsid w:val="002D03E5"/>
    <w:rsid w:val="002D1286"/>
    <w:rsid w:val="002D36EB"/>
    <w:rsid w:val="002D4A42"/>
    <w:rsid w:val="002D653C"/>
    <w:rsid w:val="002D6BDF"/>
    <w:rsid w:val="002D77BD"/>
    <w:rsid w:val="002E24D3"/>
    <w:rsid w:val="002E2CE9"/>
    <w:rsid w:val="002E3BF7"/>
    <w:rsid w:val="002E3C50"/>
    <w:rsid w:val="002E403E"/>
    <w:rsid w:val="002F14B5"/>
    <w:rsid w:val="002F158C"/>
    <w:rsid w:val="002F3C44"/>
    <w:rsid w:val="002F4093"/>
    <w:rsid w:val="002F5636"/>
    <w:rsid w:val="002F7426"/>
    <w:rsid w:val="002F7D25"/>
    <w:rsid w:val="002F7FC4"/>
    <w:rsid w:val="003022A5"/>
    <w:rsid w:val="00302AE2"/>
    <w:rsid w:val="0030529D"/>
    <w:rsid w:val="0030676A"/>
    <w:rsid w:val="00307E51"/>
    <w:rsid w:val="00310C1D"/>
    <w:rsid w:val="00310E53"/>
    <w:rsid w:val="00311363"/>
    <w:rsid w:val="00311B23"/>
    <w:rsid w:val="00314616"/>
    <w:rsid w:val="00315867"/>
    <w:rsid w:val="00321150"/>
    <w:rsid w:val="00321749"/>
    <w:rsid w:val="003260D7"/>
    <w:rsid w:val="00336697"/>
    <w:rsid w:val="003418CB"/>
    <w:rsid w:val="00346BF8"/>
    <w:rsid w:val="00347A22"/>
    <w:rsid w:val="00347C0B"/>
    <w:rsid w:val="00355873"/>
    <w:rsid w:val="0035660F"/>
    <w:rsid w:val="003628B9"/>
    <w:rsid w:val="00362D8F"/>
    <w:rsid w:val="00362DFB"/>
    <w:rsid w:val="00363207"/>
    <w:rsid w:val="00367724"/>
    <w:rsid w:val="00370BA4"/>
    <w:rsid w:val="00371F03"/>
    <w:rsid w:val="003770F6"/>
    <w:rsid w:val="00377799"/>
    <w:rsid w:val="00380623"/>
    <w:rsid w:val="00383E37"/>
    <w:rsid w:val="003847FC"/>
    <w:rsid w:val="003853AB"/>
    <w:rsid w:val="003856CE"/>
    <w:rsid w:val="00386120"/>
    <w:rsid w:val="00393042"/>
    <w:rsid w:val="003934F8"/>
    <w:rsid w:val="0039435D"/>
    <w:rsid w:val="00394AD5"/>
    <w:rsid w:val="0039642D"/>
    <w:rsid w:val="003A2E40"/>
    <w:rsid w:val="003A676E"/>
    <w:rsid w:val="003A6A9E"/>
    <w:rsid w:val="003A7C11"/>
    <w:rsid w:val="003B0158"/>
    <w:rsid w:val="003B40B6"/>
    <w:rsid w:val="003B56DB"/>
    <w:rsid w:val="003B5E84"/>
    <w:rsid w:val="003B7159"/>
    <w:rsid w:val="003B755E"/>
    <w:rsid w:val="003B7DA3"/>
    <w:rsid w:val="003C1A43"/>
    <w:rsid w:val="003C228E"/>
    <w:rsid w:val="003C51E7"/>
    <w:rsid w:val="003C6893"/>
    <w:rsid w:val="003C69A1"/>
    <w:rsid w:val="003C6DE2"/>
    <w:rsid w:val="003D0B22"/>
    <w:rsid w:val="003D0BDE"/>
    <w:rsid w:val="003D1EFD"/>
    <w:rsid w:val="003D28BF"/>
    <w:rsid w:val="003D4215"/>
    <w:rsid w:val="003D49AC"/>
    <w:rsid w:val="003D4C47"/>
    <w:rsid w:val="003D7719"/>
    <w:rsid w:val="003E1053"/>
    <w:rsid w:val="003E2985"/>
    <w:rsid w:val="003E3470"/>
    <w:rsid w:val="003E40EE"/>
    <w:rsid w:val="003E53D0"/>
    <w:rsid w:val="003F1A8B"/>
    <w:rsid w:val="003F1C1B"/>
    <w:rsid w:val="003F259D"/>
    <w:rsid w:val="003F76CF"/>
    <w:rsid w:val="00401144"/>
    <w:rsid w:val="00404831"/>
    <w:rsid w:val="004062BF"/>
    <w:rsid w:val="00407661"/>
    <w:rsid w:val="00410314"/>
    <w:rsid w:val="00412063"/>
    <w:rsid w:val="00412EB1"/>
    <w:rsid w:val="004132F8"/>
    <w:rsid w:val="00413C65"/>
    <w:rsid w:val="00413DDE"/>
    <w:rsid w:val="004140F2"/>
    <w:rsid w:val="00414118"/>
    <w:rsid w:val="00416084"/>
    <w:rsid w:val="00416A88"/>
    <w:rsid w:val="00424E17"/>
    <w:rsid w:val="00424F8C"/>
    <w:rsid w:val="004271BA"/>
    <w:rsid w:val="00430497"/>
    <w:rsid w:val="00431930"/>
    <w:rsid w:val="00432E9B"/>
    <w:rsid w:val="0043433C"/>
    <w:rsid w:val="00434DC1"/>
    <w:rsid w:val="004350F4"/>
    <w:rsid w:val="00437590"/>
    <w:rsid w:val="004412A0"/>
    <w:rsid w:val="00445F0E"/>
    <w:rsid w:val="00446408"/>
    <w:rsid w:val="0044767A"/>
    <w:rsid w:val="00450F27"/>
    <w:rsid w:val="004510E5"/>
    <w:rsid w:val="00451753"/>
    <w:rsid w:val="00455C6A"/>
    <w:rsid w:val="00456A75"/>
    <w:rsid w:val="00461E39"/>
    <w:rsid w:val="0046207B"/>
    <w:rsid w:val="00462D3A"/>
    <w:rsid w:val="00463521"/>
    <w:rsid w:val="00470AB0"/>
    <w:rsid w:val="00471125"/>
    <w:rsid w:val="0047437A"/>
    <w:rsid w:val="00477AAF"/>
    <w:rsid w:val="00480E42"/>
    <w:rsid w:val="00484C5D"/>
    <w:rsid w:val="0048543E"/>
    <w:rsid w:val="00485F2C"/>
    <w:rsid w:val="004868C1"/>
    <w:rsid w:val="0048746B"/>
    <w:rsid w:val="0048750F"/>
    <w:rsid w:val="0048755F"/>
    <w:rsid w:val="00490CB8"/>
    <w:rsid w:val="00491404"/>
    <w:rsid w:val="004938D0"/>
    <w:rsid w:val="004A495F"/>
    <w:rsid w:val="004A60D7"/>
    <w:rsid w:val="004A7544"/>
    <w:rsid w:val="004B2C2B"/>
    <w:rsid w:val="004B2D1E"/>
    <w:rsid w:val="004B3741"/>
    <w:rsid w:val="004B44BD"/>
    <w:rsid w:val="004B6B0F"/>
    <w:rsid w:val="004B71E5"/>
    <w:rsid w:val="004C10D2"/>
    <w:rsid w:val="004C53A4"/>
    <w:rsid w:val="004C709B"/>
    <w:rsid w:val="004C7DC8"/>
    <w:rsid w:val="004D00A0"/>
    <w:rsid w:val="004D4055"/>
    <w:rsid w:val="004D54C1"/>
    <w:rsid w:val="004D737D"/>
    <w:rsid w:val="004E23DF"/>
    <w:rsid w:val="004E2659"/>
    <w:rsid w:val="004E39EE"/>
    <w:rsid w:val="004E475C"/>
    <w:rsid w:val="004E56E0"/>
    <w:rsid w:val="004E7329"/>
    <w:rsid w:val="004F0233"/>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F45"/>
    <w:rsid w:val="00515CBE"/>
    <w:rsid w:val="00515E2B"/>
    <w:rsid w:val="00522A7E"/>
    <w:rsid w:val="00522F20"/>
    <w:rsid w:val="0052313A"/>
    <w:rsid w:val="00526D5D"/>
    <w:rsid w:val="005308DB"/>
    <w:rsid w:val="00530A2E"/>
    <w:rsid w:val="00530FBE"/>
    <w:rsid w:val="00531A47"/>
    <w:rsid w:val="00533159"/>
    <w:rsid w:val="005339DB"/>
    <w:rsid w:val="00534C89"/>
    <w:rsid w:val="00537FC7"/>
    <w:rsid w:val="00541573"/>
    <w:rsid w:val="0054348A"/>
    <w:rsid w:val="0054748B"/>
    <w:rsid w:val="005501B9"/>
    <w:rsid w:val="00551874"/>
    <w:rsid w:val="00554A49"/>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C04"/>
    <w:rsid w:val="0058519C"/>
    <w:rsid w:val="005871F7"/>
    <w:rsid w:val="00591296"/>
    <w:rsid w:val="0059149A"/>
    <w:rsid w:val="00594553"/>
    <w:rsid w:val="005956EE"/>
    <w:rsid w:val="00596FBC"/>
    <w:rsid w:val="005A083E"/>
    <w:rsid w:val="005A2E27"/>
    <w:rsid w:val="005A4205"/>
    <w:rsid w:val="005A609B"/>
    <w:rsid w:val="005B0B6A"/>
    <w:rsid w:val="005B1CAC"/>
    <w:rsid w:val="005B3256"/>
    <w:rsid w:val="005B4802"/>
    <w:rsid w:val="005B6FBE"/>
    <w:rsid w:val="005C1EA6"/>
    <w:rsid w:val="005C2C1D"/>
    <w:rsid w:val="005C623F"/>
    <w:rsid w:val="005D0B99"/>
    <w:rsid w:val="005D134B"/>
    <w:rsid w:val="005D308E"/>
    <w:rsid w:val="005D3A48"/>
    <w:rsid w:val="005D4EED"/>
    <w:rsid w:val="005D7AF8"/>
    <w:rsid w:val="005E366A"/>
    <w:rsid w:val="005F0283"/>
    <w:rsid w:val="005F0490"/>
    <w:rsid w:val="005F2145"/>
    <w:rsid w:val="005F67FA"/>
    <w:rsid w:val="005F7021"/>
    <w:rsid w:val="005F7977"/>
    <w:rsid w:val="00600AC8"/>
    <w:rsid w:val="006016E1"/>
    <w:rsid w:val="00602D27"/>
    <w:rsid w:val="00606D98"/>
    <w:rsid w:val="00607176"/>
    <w:rsid w:val="006144A1"/>
    <w:rsid w:val="00614B7F"/>
    <w:rsid w:val="00615EBB"/>
    <w:rsid w:val="00616096"/>
    <w:rsid w:val="006160A2"/>
    <w:rsid w:val="00617830"/>
    <w:rsid w:val="00620881"/>
    <w:rsid w:val="00620D1B"/>
    <w:rsid w:val="006230E0"/>
    <w:rsid w:val="006247E8"/>
    <w:rsid w:val="006261E9"/>
    <w:rsid w:val="006262BF"/>
    <w:rsid w:val="006302AA"/>
    <w:rsid w:val="006311BC"/>
    <w:rsid w:val="0063151C"/>
    <w:rsid w:val="0063186D"/>
    <w:rsid w:val="00631B95"/>
    <w:rsid w:val="00633EE7"/>
    <w:rsid w:val="006363BD"/>
    <w:rsid w:val="00636853"/>
    <w:rsid w:val="006370D4"/>
    <w:rsid w:val="006412DC"/>
    <w:rsid w:val="00642BC6"/>
    <w:rsid w:val="00644790"/>
    <w:rsid w:val="0064505B"/>
    <w:rsid w:val="006450FF"/>
    <w:rsid w:val="006460ED"/>
    <w:rsid w:val="00646469"/>
    <w:rsid w:val="006501AF"/>
    <w:rsid w:val="0065025A"/>
    <w:rsid w:val="00650DDE"/>
    <w:rsid w:val="006519DB"/>
    <w:rsid w:val="0065336A"/>
    <w:rsid w:val="00655047"/>
    <w:rsid w:val="0065505B"/>
    <w:rsid w:val="00655257"/>
    <w:rsid w:val="006575FB"/>
    <w:rsid w:val="0066350D"/>
    <w:rsid w:val="00663CD6"/>
    <w:rsid w:val="006644B4"/>
    <w:rsid w:val="006646DE"/>
    <w:rsid w:val="006670AC"/>
    <w:rsid w:val="00671140"/>
    <w:rsid w:val="00672307"/>
    <w:rsid w:val="0067289B"/>
    <w:rsid w:val="00672FE1"/>
    <w:rsid w:val="00676FF1"/>
    <w:rsid w:val="0067720C"/>
    <w:rsid w:val="00677582"/>
    <w:rsid w:val="00680460"/>
    <w:rsid w:val="006808C6"/>
    <w:rsid w:val="00680AC9"/>
    <w:rsid w:val="00682422"/>
    <w:rsid w:val="00682668"/>
    <w:rsid w:val="00682776"/>
    <w:rsid w:val="006917F1"/>
    <w:rsid w:val="00692A68"/>
    <w:rsid w:val="00694B3A"/>
    <w:rsid w:val="00695D85"/>
    <w:rsid w:val="006A0F97"/>
    <w:rsid w:val="006A153B"/>
    <w:rsid w:val="006A1E4C"/>
    <w:rsid w:val="006A30A2"/>
    <w:rsid w:val="006A47DC"/>
    <w:rsid w:val="006A6D23"/>
    <w:rsid w:val="006B25DE"/>
    <w:rsid w:val="006B5A5D"/>
    <w:rsid w:val="006B5DFA"/>
    <w:rsid w:val="006B6465"/>
    <w:rsid w:val="006B738E"/>
    <w:rsid w:val="006B7621"/>
    <w:rsid w:val="006C1546"/>
    <w:rsid w:val="006C1C3B"/>
    <w:rsid w:val="006C4E43"/>
    <w:rsid w:val="006C643E"/>
    <w:rsid w:val="006D1323"/>
    <w:rsid w:val="006D2932"/>
    <w:rsid w:val="006D3671"/>
    <w:rsid w:val="006D5C6F"/>
    <w:rsid w:val="006D61C9"/>
    <w:rsid w:val="006E0A73"/>
    <w:rsid w:val="006E0FEE"/>
    <w:rsid w:val="006E34B3"/>
    <w:rsid w:val="006E3584"/>
    <w:rsid w:val="006E3D74"/>
    <w:rsid w:val="006E587E"/>
    <w:rsid w:val="006E6C11"/>
    <w:rsid w:val="006F7C0C"/>
    <w:rsid w:val="00700755"/>
    <w:rsid w:val="00701DE2"/>
    <w:rsid w:val="00702A59"/>
    <w:rsid w:val="00702E76"/>
    <w:rsid w:val="00704C8C"/>
    <w:rsid w:val="0070646B"/>
    <w:rsid w:val="00711C80"/>
    <w:rsid w:val="00712CA2"/>
    <w:rsid w:val="007130A2"/>
    <w:rsid w:val="007132F4"/>
    <w:rsid w:val="00715463"/>
    <w:rsid w:val="007210E4"/>
    <w:rsid w:val="007251DE"/>
    <w:rsid w:val="00730655"/>
    <w:rsid w:val="00731D77"/>
    <w:rsid w:val="0073223D"/>
    <w:rsid w:val="00732360"/>
    <w:rsid w:val="0073390A"/>
    <w:rsid w:val="00734E64"/>
    <w:rsid w:val="00736B37"/>
    <w:rsid w:val="00740A35"/>
    <w:rsid w:val="00741EE9"/>
    <w:rsid w:val="00743EF6"/>
    <w:rsid w:val="00747712"/>
    <w:rsid w:val="007520B4"/>
    <w:rsid w:val="007544B7"/>
    <w:rsid w:val="00762A08"/>
    <w:rsid w:val="0076377C"/>
    <w:rsid w:val="007655D5"/>
    <w:rsid w:val="00765D3B"/>
    <w:rsid w:val="00775CCB"/>
    <w:rsid w:val="007763C1"/>
    <w:rsid w:val="00777E82"/>
    <w:rsid w:val="007805DE"/>
    <w:rsid w:val="00781359"/>
    <w:rsid w:val="00781A5C"/>
    <w:rsid w:val="00784255"/>
    <w:rsid w:val="00786921"/>
    <w:rsid w:val="00793E74"/>
    <w:rsid w:val="0079794E"/>
    <w:rsid w:val="007A149E"/>
    <w:rsid w:val="007A1EAA"/>
    <w:rsid w:val="007A44C4"/>
    <w:rsid w:val="007A79FD"/>
    <w:rsid w:val="007B0B9D"/>
    <w:rsid w:val="007B5198"/>
    <w:rsid w:val="007B5A43"/>
    <w:rsid w:val="007B5B60"/>
    <w:rsid w:val="007B6B78"/>
    <w:rsid w:val="007B709B"/>
    <w:rsid w:val="007C1343"/>
    <w:rsid w:val="007C2D15"/>
    <w:rsid w:val="007C32AE"/>
    <w:rsid w:val="007C4022"/>
    <w:rsid w:val="007C51EC"/>
    <w:rsid w:val="007C5A0E"/>
    <w:rsid w:val="007C5EF1"/>
    <w:rsid w:val="007C7BF5"/>
    <w:rsid w:val="007D19B7"/>
    <w:rsid w:val="007D2C96"/>
    <w:rsid w:val="007D74D9"/>
    <w:rsid w:val="007D75E5"/>
    <w:rsid w:val="007D773E"/>
    <w:rsid w:val="007E066E"/>
    <w:rsid w:val="007E07E3"/>
    <w:rsid w:val="007E1291"/>
    <w:rsid w:val="007E1356"/>
    <w:rsid w:val="007E20FC"/>
    <w:rsid w:val="007E545F"/>
    <w:rsid w:val="007E5F04"/>
    <w:rsid w:val="007E7062"/>
    <w:rsid w:val="007E7764"/>
    <w:rsid w:val="007F0E1E"/>
    <w:rsid w:val="007F29A7"/>
    <w:rsid w:val="00800904"/>
    <w:rsid w:val="008045BB"/>
    <w:rsid w:val="00805BE8"/>
    <w:rsid w:val="00816078"/>
    <w:rsid w:val="008177E3"/>
    <w:rsid w:val="00817B43"/>
    <w:rsid w:val="00821B59"/>
    <w:rsid w:val="00823AA9"/>
    <w:rsid w:val="00824B30"/>
    <w:rsid w:val="008255B9"/>
    <w:rsid w:val="00825CD8"/>
    <w:rsid w:val="008263DA"/>
    <w:rsid w:val="00827324"/>
    <w:rsid w:val="008316B1"/>
    <w:rsid w:val="00831719"/>
    <w:rsid w:val="00837458"/>
    <w:rsid w:val="00837AAE"/>
    <w:rsid w:val="00840CD7"/>
    <w:rsid w:val="008429AD"/>
    <w:rsid w:val="008429DB"/>
    <w:rsid w:val="0084771D"/>
    <w:rsid w:val="00850C75"/>
    <w:rsid w:val="00850E39"/>
    <w:rsid w:val="00851403"/>
    <w:rsid w:val="00853206"/>
    <w:rsid w:val="008546E2"/>
    <w:rsid w:val="0085477A"/>
    <w:rsid w:val="00855107"/>
    <w:rsid w:val="00855173"/>
    <w:rsid w:val="008557D9"/>
    <w:rsid w:val="00855BF7"/>
    <w:rsid w:val="00856214"/>
    <w:rsid w:val="00860527"/>
    <w:rsid w:val="00862089"/>
    <w:rsid w:val="00862384"/>
    <w:rsid w:val="00866D5B"/>
    <w:rsid w:val="00866FF5"/>
    <w:rsid w:val="0087239F"/>
    <w:rsid w:val="00872FC0"/>
    <w:rsid w:val="00873E1F"/>
    <w:rsid w:val="00874C16"/>
    <w:rsid w:val="00880F7D"/>
    <w:rsid w:val="0088138F"/>
    <w:rsid w:val="00886D1F"/>
    <w:rsid w:val="00886EDE"/>
    <w:rsid w:val="00890240"/>
    <w:rsid w:val="008902A2"/>
    <w:rsid w:val="00891EE1"/>
    <w:rsid w:val="00893987"/>
    <w:rsid w:val="00893F2E"/>
    <w:rsid w:val="00895076"/>
    <w:rsid w:val="0089588E"/>
    <w:rsid w:val="008963EF"/>
    <w:rsid w:val="0089688E"/>
    <w:rsid w:val="00897765"/>
    <w:rsid w:val="008A0491"/>
    <w:rsid w:val="008A1FBE"/>
    <w:rsid w:val="008A2717"/>
    <w:rsid w:val="008A36D5"/>
    <w:rsid w:val="008A42F0"/>
    <w:rsid w:val="008B13EE"/>
    <w:rsid w:val="008B3194"/>
    <w:rsid w:val="008B5AE7"/>
    <w:rsid w:val="008C4951"/>
    <w:rsid w:val="008C5C9B"/>
    <w:rsid w:val="008C60E9"/>
    <w:rsid w:val="008C71AB"/>
    <w:rsid w:val="008D1B7C"/>
    <w:rsid w:val="008D5D1C"/>
    <w:rsid w:val="008D6657"/>
    <w:rsid w:val="008E1CC1"/>
    <w:rsid w:val="008E1F60"/>
    <w:rsid w:val="008E307E"/>
    <w:rsid w:val="008E43F1"/>
    <w:rsid w:val="008F08FC"/>
    <w:rsid w:val="008F44C8"/>
    <w:rsid w:val="008F4DD1"/>
    <w:rsid w:val="008F6056"/>
    <w:rsid w:val="00902C07"/>
    <w:rsid w:val="00902DDD"/>
    <w:rsid w:val="00903930"/>
    <w:rsid w:val="00905804"/>
    <w:rsid w:val="009101E2"/>
    <w:rsid w:val="00915D73"/>
    <w:rsid w:val="00916077"/>
    <w:rsid w:val="009170A2"/>
    <w:rsid w:val="009208A6"/>
    <w:rsid w:val="00924514"/>
    <w:rsid w:val="00927316"/>
    <w:rsid w:val="00927EDA"/>
    <w:rsid w:val="0093051C"/>
    <w:rsid w:val="0093276D"/>
    <w:rsid w:val="00932EF6"/>
    <w:rsid w:val="00933D12"/>
    <w:rsid w:val="00936565"/>
    <w:rsid w:val="00937065"/>
    <w:rsid w:val="00940285"/>
    <w:rsid w:val="0094104F"/>
    <w:rsid w:val="009415B0"/>
    <w:rsid w:val="0094719D"/>
    <w:rsid w:val="00947E7E"/>
    <w:rsid w:val="0095139A"/>
    <w:rsid w:val="009516E3"/>
    <w:rsid w:val="00952C66"/>
    <w:rsid w:val="009536A8"/>
    <w:rsid w:val="00953D74"/>
    <w:rsid w:val="00953E16"/>
    <w:rsid w:val="009542AC"/>
    <w:rsid w:val="00955DC5"/>
    <w:rsid w:val="00960B18"/>
    <w:rsid w:val="00961BB2"/>
    <w:rsid w:val="00962108"/>
    <w:rsid w:val="009638D6"/>
    <w:rsid w:val="00965E32"/>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31C5"/>
    <w:rsid w:val="009932AC"/>
    <w:rsid w:val="00994351"/>
    <w:rsid w:val="009962A4"/>
    <w:rsid w:val="00996A8F"/>
    <w:rsid w:val="00996E76"/>
    <w:rsid w:val="00997997"/>
    <w:rsid w:val="009A1B2C"/>
    <w:rsid w:val="009A1DBF"/>
    <w:rsid w:val="009A2AE8"/>
    <w:rsid w:val="009A64AB"/>
    <w:rsid w:val="009A68E6"/>
    <w:rsid w:val="009A7598"/>
    <w:rsid w:val="009B1DF8"/>
    <w:rsid w:val="009B3D20"/>
    <w:rsid w:val="009B5418"/>
    <w:rsid w:val="009B702E"/>
    <w:rsid w:val="009C0727"/>
    <w:rsid w:val="009C0B4D"/>
    <w:rsid w:val="009C1FAB"/>
    <w:rsid w:val="009C2653"/>
    <w:rsid w:val="009C492F"/>
    <w:rsid w:val="009C4D76"/>
    <w:rsid w:val="009D25A8"/>
    <w:rsid w:val="009D2FF2"/>
    <w:rsid w:val="009D3226"/>
    <w:rsid w:val="009D3385"/>
    <w:rsid w:val="009D748E"/>
    <w:rsid w:val="009D793C"/>
    <w:rsid w:val="009E16A9"/>
    <w:rsid w:val="009E375F"/>
    <w:rsid w:val="009E39D4"/>
    <w:rsid w:val="009E5401"/>
    <w:rsid w:val="009E7C9D"/>
    <w:rsid w:val="009F27EA"/>
    <w:rsid w:val="009F54F5"/>
    <w:rsid w:val="00A0758F"/>
    <w:rsid w:val="00A079B2"/>
    <w:rsid w:val="00A110B6"/>
    <w:rsid w:val="00A12409"/>
    <w:rsid w:val="00A133D7"/>
    <w:rsid w:val="00A1570A"/>
    <w:rsid w:val="00A16364"/>
    <w:rsid w:val="00A211B4"/>
    <w:rsid w:val="00A2355B"/>
    <w:rsid w:val="00A26478"/>
    <w:rsid w:val="00A3180A"/>
    <w:rsid w:val="00A321DA"/>
    <w:rsid w:val="00A33C85"/>
    <w:rsid w:val="00A33DDF"/>
    <w:rsid w:val="00A34547"/>
    <w:rsid w:val="00A376B7"/>
    <w:rsid w:val="00A41782"/>
    <w:rsid w:val="00A41BF5"/>
    <w:rsid w:val="00A443BE"/>
    <w:rsid w:val="00A44778"/>
    <w:rsid w:val="00A44DFD"/>
    <w:rsid w:val="00A469E7"/>
    <w:rsid w:val="00A5052E"/>
    <w:rsid w:val="00A5623B"/>
    <w:rsid w:val="00A56776"/>
    <w:rsid w:val="00A604A4"/>
    <w:rsid w:val="00A604A9"/>
    <w:rsid w:val="00A6061A"/>
    <w:rsid w:val="00A61B7D"/>
    <w:rsid w:val="00A61D44"/>
    <w:rsid w:val="00A62670"/>
    <w:rsid w:val="00A64281"/>
    <w:rsid w:val="00A6605B"/>
    <w:rsid w:val="00A662F9"/>
    <w:rsid w:val="00A66ADC"/>
    <w:rsid w:val="00A7147D"/>
    <w:rsid w:val="00A71D63"/>
    <w:rsid w:val="00A722CD"/>
    <w:rsid w:val="00A72A0D"/>
    <w:rsid w:val="00A77163"/>
    <w:rsid w:val="00A81B15"/>
    <w:rsid w:val="00A837FF"/>
    <w:rsid w:val="00A84DC8"/>
    <w:rsid w:val="00A85DBC"/>
    <w:rsid w:val="00A87817"/>
    <w:rsid w:val="00A87FEB"/>
    <w:rsid w:val="00A93F9F"/>
    <w:rsid w:val="00A9420E"/>
    <w:rsid w:val="00A97648"/>
    <w:rsid w:val="00AA02F0"/>
    <w:rsid w:val="00AA10AC"/>
    <w:rsid w:val="00AA1CFD"/>
    <w:rsid w:val="00AA2239"/>
    <w:rsid w:val="00AA28C6"/>
    <w:rsid w:val="00AA33D2"/>
    <w:rsid w:val="00AA5EC3"/>
    <w:rsid w:val="00AB0C57"/>
    <w:rsid w:val="00AB1195"/>
    <w:rsid w:val="00AB2CE0"/>
    <w:rsid w:val="00AB3DCE"/>
    <w:rsid w:val="00AB4182"/>
    <w:rsid w:val="00AB4B15"/>
    <w:rsid w:val="00AB7484"/>
    <w:rsid w:val="00AB77E8"/>
    <w:rsid w:val="00AC27DB"/>
    <w:rsid w:val="00AC471D"/>
    <w:rsid w:val="00AC5C2F"/>
    <w:rsid w:val="00AC675A"/>
    <w:rsid w:val="00AC6D6B"/>
    <w:rsid w:val="00AC6D9D"/>
    <w:rsid w:val="00AD1A17"/>
    <w:rsid w:val="00AD7736"/>
    <w:rsid w:val="00AE10CE"/>
    <w:rsid w:val="00AE1341"/>
    <w:rsid w:val="00AE2772"/>
    <w:rsid w:val="00AE70D4"/>
    <w:rsid w:val="00AE7868"/>
    <w:rsid w:val="00AF0407"/>
    <w:rsid w:val="00AF12E3"/>
    <w:rsid w:val="00AF2060"/>
    <w:rsid w:val="00AF4508"/>
    <w:rsid w:val="00AF4C41"/>
    <w:rsid w:val="00AF4D8B"/>
    <w:rsid w:val="00AF5671"/>
    <w:rsid w:val="00AF62BB"/>
    <w:rsid w:val="00B036CA"/>
    <w:rsid w:val="00B036FD"/>
    <w:rsid w:val="00B05591"/>
    <w:rsid w:val="00B067CA"/>
    <w:rsid w:val="00B06861"/>
    <w:rsid w:val="00B068A3"/>
    <w:rsid w:val="00B07BB7"/>
    <w:rsid w:val="00B07DFF"/>
    <w:rsid w:val="00B10099"/>
    <w:rsid w:val="00B12B26"/>
    <w:rsid w:val="00B13486"/>
    <w:rsid w:val="00B14306"/>
    <w:rsid w:val="00B14673"/>
    <w:rsid w:val="00B163F8"/>
    <w:rsid w:val="00B21B15"/>
    <w:rsid w:val="00B2472D"/>
    <w:rsid w:val="00B24CA0"/>
    <w:rsid w:val="00B2549F"/>
    <w:rsid w:val="00B25BE4"/>
    <w:rsid w:val="00B2611D"/>
    <w:rsid w:val="00B306E3"/>
    <w:rsid w:val="00B35AFE"/>
    <w:rsid w:val="00B3722C"/>
    <w:rsid w:val="00B4108D"/>
    <w:rsid w:val="00B43C8A"/>
    <w:rsid w:val="00B44615"/>
    <w:rsid w:val="00B50047"/>
    <w:rsid w:val="00B525E0"/>
    <w:rsid w:val="00B55A1B"/>
    <w:rsid w:val="00B55E79"/>
    <w:rsid w:val="00B57265"/>
    <w:rsid w:val="00B57ECE"/>
    <w:rsid w:val="00B6308A"/>
    <w:rsid w:val="00B633AE"/>
    <w:rsid w:val="00B665D2"/>
    <w:rsid w:val="00B6737C"/>
    <w:rsid w:val="00B676D2"/>
    <w:rsid w:val="00B7214D"/>
    <w:rsid w:val="00B74372"/>
    <w:rsid w:val="00B75525"/>
    <w:rsid w:val="00B80283"/>
    <w:rsid w:val="00B8095F"/>
    <w:rsid w:val="00B8099D"/>
    <w:rsid w:val="00B80B0C"/>
    <w:rsid w:val="00B80B11"/>
    <w:rsid w:val="00B831AE"/>
    <w:rsid w:val="00B83FD0"/>
    <w:rsid w:val="00B83FF8"/>
    <w:rsid w:val="00B8446C"/>
    <w:rsid w:val="00B87725"/>
    <w:rsid w:val="00B87BEA"/>
    <w:rsid w:val="00B91836"/>
    <w:rsid w:val="00B95D74"/>
    <w:rsid w:val="00BA259A"/>
    <w:rsid w:val="00BA259C"/>
    <w:rsid w:val="00BA29D3"/>
    <w:rsid w:val="00BA2C8D"/>
    <w:rsid w:val="00BA307F"/>
    <w:rsid w:val="00BA5280"/>
    <w:rsid w:val="00BA60B8"/>
    <w:rsid w:val="00BA6771"/>
    <w:rsid w:val="00BB14F1"/>
    <w:rsid w:val="00BB4D65"/>
    <w:rsid w:val="00BB572E"/>
    <w:rsid w:val="00BB59A4"/>
    <w:rsid w:val="00BB63C2"/>
    <w:rsid w:val="00BB74FD"/>
    <w:rsid w:val="00BC1466"/>
    <w:rsid w:val="00BC2F23"/>
    <w:rsid w:val="00BC5982"/>
    <w:rsid w:val="00BC60BF"/>
    <w:rsid w:val="00BC6143"/>
    <w:rsid w:val="00BD20DC"/>
    <w:rsid w:val="00BD28BF"/>
    <w:rsid w:val="00BD5C9D"/>
    <w:rsid w:val="00BD6404"/>
    <w:rsid w:val="00BE21FE"/>
    <w:rsid w:val="00BE2647"/>
    <w:rsid w:val="00BE2EA7"/>
    <w:rsid w:val="00BE33AE"/>
    <w:rsid w:val="00BE435B"/>
    <w:rsid w:val="00BF046F"/>
    <w:rsid w:val="00BF2C68"/>
    <w:rsid w:val="00BF4D20"/>
    <w:rsid w:val="00C01923"/>
    <w:rsid w:val="00C01D50"/>
    <w:rsid w:val="00C032BD"/>
    <w:rsid w:val="00C056DC"/>
    <w:rsid w:val="00C1329B"/>
    <w:rsid w:val="00C17A65"/>
    <w:rsid w:val="00C220A7"/>
    <w:rsid w:val="00C24C05"/>
    <w:rsid w:val="00C24D2F"/>
    <w:rsid w:val="00C26222"/>
    <w:rsid w:val="00C27A56"/>
    <w:rsid w:val="00C31283"/>
    <w:rsid w:val="00C31B62"/>
    <w:rsid w:val="00C32905"/>
    <w:rsid w:val="00C33C48"/>
    <w:rsid w:val="00C340E5"/>
    <w:rsid w:val="00C35AA7"/>
    <w:rsid w:val="00C37A4F"/>
    <w:rsid w:val="00C42FEA"/>
    <w:rsid w:val="00C43BA1"/>
    <w:rsid w:val="00C43DAB"/>
    <w:rsid w:val="00C44036"/>
    <w:rsid w:val="00C47F08"/>
    <w:rsid w:val="00C50574"/>
    <w:rsid w:val="00C50F4B"/>
    <w:rsid w:val="00C514A6"/>
    <w:rsid w:val="00C54CE8"/>
    <w:rsid w:val="00C57298"/>
    <w:rsid w:val="00C5739F"/>
    <w:rsid w:val="00C57CF0"/>
    <w:rsid w:val="00C62AE2"/>
    <w:rsid w:val="00C62FEC"/>
    <w:rsid w:val="00C64341"/>
    <w:rsid w:val="00C649BD"/>
    <w:rsid w:val="00C65891"/>
    <w:rsid w:val="00C66AC9"/>
    <w:rsid w:val="00C724D3"/>
    <w:rsid w:val="00C75B5E"/>
    <w:rsid w:val="00C77DD9"/>
    <w:rsid w:val="00C82212"/>
    <w:rsid w:val="00C83BE6"/>
    <w:rsid w:val="00C85354"/>
    <w:rsid w:val="00C86ABA"/>
    <w:rsid w:val="00C919EC"/>
    <w:rsid w:val="00C91CE0"/>
    <w:rsid w:val="00C943F3"/>
    <w:rsid w:val="00CA0118"/>
    <w:rsid w:val="00CA08C6"/>
    <w:rsid w:val="00CA0A77"/>
    <w:rsid w:val="00CA2729"/>
    <w:rsid w:val="00CA3057"/>
    <w:rsid w:val="00CA3615"/>
    <w:rsid w:val="00CA45F8"/>
    <w:rsid w:val="00CB0305"/>
    <w:rsid w:val="00CB2027"/>
    <w:rsid w:val="00CB33C7"/>
    <w:rsid w:val="00CB404F"/>
    <w:rsid w:val="00CB5827"/>
    <w:rsid w:val="00CB6DA7"/>
    <w:rsid w:val="00CB7E4C"/>
    <w:rsid w:val="00CC1B31"/>
    <w:rsid w:val="00CC2251"/>
    <w:rsid w:val="00CC25B4"/>
    <w:rsid w:val="00CC5F88"/>
    <w:rsid w:val="00CC69C8"/>
    <w:rsid w:val="00CC77A2"/>
    <w:rsid w:val="00CD196F"/>
    <w:rsid w:val="00CD27C2"/>
    <w:rsid w:val="00CD307E"/>
    <w:rsid w:val="00CD324D"/>
    <w:rsid w:val="00CD401C"/>
    <w:rsid w:val="00CD4B00"/>
    <w:rsid w:val="00CD6A1B"/>
    <w:rsid w:val="00CD7541"/>
    <w:rsid w:val="00CE0A7F"/>
    <w:rsid w:val="00CE1718"/>
    <w:rsid w:val="00CE540C"/>
    <w:rsid w:val="00CF15E4"/>
    <w:rsid w:val="00CF3AEE"/>
    <w:rsid w:val="00CF4156"/>
    <w:rsid w:val="00CF78D2"/>
    <w:rsid w:val="00D00D83"/>
    <w:rsid w:val="00D03D00"/>
    <w:rsid w:val="00D053E4"/>
    <w:rsid w:val="00D05C30"/>
    <w:rsid w:val="00D063C9"/>
    <w:rsid w:val="00D10935"/>
    <w:rsid w:val="00D11359"/>
    <w:rsid w:val="00D15A5D"/>
    <w:rsid w:val="00D22DE0"/>
    <w:rsid w:val="00D24693"/>
    <w:rsid w:val="00D317DB"/>
    <w:rsid w:val="00D3188C"/>
    <w:rsid w:val="00D35F9B"/>
    <w:rsid w:val="00D36B69"/>
    <w:rsid w:val="00D408DD"/>
    <w:rsid w:val="00D41787"/>
    <w:rsid w:val="00D429DF"/>
    <w:rsid w:val="00D45D72"/>
    <w:rsid w:val="00D50F7D"/>
    <w:rsid w:val="00D51C10"/>
    <w:rsid w:val="00D520E4"/>
    <w:rsid w:val="00D52DDD"/>
    <w:rsid w:val="00D5397E"/>
    <w:rsid w:val="00D53A38"/>
    <w:rsid w:val="00D53B31"/>
    <w:rsid w:val="00D575DD"/>
    <w:rsid w:val="00D57DFA"/>
    <w:rsid w:val="00D6237E"/>
    <w:rsid w:val="00D65603"/>
    <w:rsid w:val="00D67FCF"/>
    <w:rsid w:val="00D709CE"/>
    <w:rsid w:val="00D71D77"/>
    <w:rsid w:val="00D71F73"/>
    <w:rsid w:val="00D73335"/>
    <w:rsid w:val="00D8029A"/>
    <w:rsid w:val="00D806EE"/>
    <w:rsid w:val="00D80786"/>
    <w:rsid w:val="00D81CAB"/>
    <w:rsid w:val="00D83296"/>
    <w:rsid w:val="00D832AE"/>
    <w:rsid w:val="00D84723"/>
    <w:rsid w:val="00D8576F"/>
    <w:rsid w:val="00D8677F"/>
    <w:rsid w:val="00D871C0"/>
    <w:rsid w:val="00D916CD"/>
    <w:rsid w:val="00D91C28"/>
    <w:rsid w:val="00D94CF8"/>
    <w:rsid w:val="00D97F0C"/>
    <w:rsid w:val="00DA1A85"/>
    <w:rsid w:val="00DA3A86"/>
    <w:rsid w:val="00DA42AC"/>
    <w:rsid w:val="00DB0AA6"/>
    <w:rsid w:val="00DB6A4B"/>
    <w:rsid w:val="00DB7AEF"/>
    <w:rsid w:val="00DC2500"/>
    <w:rsid w:val="00DC4191"/>
    <w:rsid w:val="00DC713E"/>
    <w:rsid w:val="00DC77DC"/>
    <w:rsid w:val="00DD0453"/>
    <w:rsid w:val="00DD0C2C"/>
    <w:rsid w:val="00DD19DE"/>
    <w:rsid w:val="00DD28BC"/>
    <w:rsid w:val="00DD3586"/>
    <w:rsid w:val="00DD72C5"/>
    <w:rsid w:val="00DD7DD3"/>
    <w:rsid w:val="00DE239D"/>
    <w:rsid w:val="00DE31F0"/>
    <w:rsid w:val="00DE3D1C"/>
    <w:rsid w:val="00DF0B1B"/>
    <w:rsid w:val="00E0227D"/>
    <w:rsid w:val="00E04B84"/>
    <w:rsid w:val="00E0539C"/>
    <w:rsid w:val="00E06466"/>
    <w:rsid w:val="00E06FDA"/>
    <w:rsid w:val="00E10D01"/>
    <w:rsid w:val="00E160A5"/>
    <w:rsid w:val="00E16149"/>
    <w:rsid w:val="00E1713D"/>
    <w:rsid w:val="00E2037E"/>
    <w:rsid w:val="00E20A43"/>
    <w:rsid w:val="00E210E9"/>
    <w:rsid w:val="00E23898"/>
    <w:rsid w:val="00E24E4F"/>
    <w:rsid w:val="00E27553"/>
    <w:rsid w:val="00E319F1"/>
    <w:rsid w:val="00E31B94"/>
    <w:rsid w:val="00E32F55"/>
    <w:rsid w:val="00E334B5"/>
    <w:rsid w:val="00E33CD2"/>
    <w:rsid w:val="00E40E90"/>
    <w:rsid w:val="00E41131"/>
    <w:rsid w:val="00E44F04"/>
    <w:rsid w:val="00E45C7E"/>
    <w:rsid w:val="00E47BA5"/>
    <w:rsid w:val="00E50763"/>
    <w:rsid w:val="00E516CB"/>
    <w:rsid w:val="00E531EB"/>
    <w:rsid w:val="00E54874"/>
    <w:rsid w:val="00E54B6F"/>
    <w:rsid w:val="00E55ACA"/>
    <w:rsid w:val="00E57B74"/>
    <w:rsid w:val="00E60FFD"/>
    <w:rsid w:val="00E61A79"/>
    <w:rsid w:val="00E6200F"/>
    <w:rsid w:val="00E6206D"/>
    <w:rsid w:val="00E65BC6"/>
    <w:rsid w:val="00E661FF"/>
    <w:rsid w:val="00E726EB"/>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1111"/>
    <w:rsid w:val="00EA3B4F"/>
    <w:rsid w:val="00EA3C24"/>
    <w:rsid w:val="00EA4EE9"/>
    <w:rsid w:val="00EA566A"/>
    <w:rsid w:val="00EA7208"/>
    <w:rsid w:val="00EA73DF"/>
    <w:rsid w:val="00EB2662"/>
    <w:rsid w:val="00EB61AE"/>
    <w:rsid w:val="00EB6B43"/>
    <w:rsid w:val="00EC322D"/>
    <w:rsid w:val="00EC6E9B"/>
    <w:rsid w:val="00ED0FAE"/>
    <w:rsid w:val="00ED383A"/>
    <w:rsid w:val="00ED45FF"/>
    <w:rsid w:val="00ED5DF4"/>
    <w:rsid w:val="00ED6FBD"/>
    <w:rsid w:val="00ED79E2"/>
    <w:rsid w:val="00EE7BA5"/>
    <w:rsid w:val="00EF1EC5"/>
    <w:rsid w:val="00EF4C88"/>
    <w:rsid w:val="00EF55EB"/>
    <w:rsid w:val="00F00B1F"/>
    <w:rsid w:val="00F00DCC"/>
    <w:rsid w:val="00F01556"/>
    <w:rsid w:val="00F0156F"/>
    <w:rsid w:val="00F03C62"/>
    <w:rsid w:val="00F05AC8"/>
    <w:rsid w:val="00F07167"/>
    <w:rsid w:val="00F0721F"/>
    <w:rsid w:val="00F072D8"/>
    <w:rsid w:val="00F07865"/>
    <w:rsid w:val="00F07CE0"/>
    <w:rsid w:val="00F12A83"/>
    <w:rsid w:val="00F12DCB"/>
    <w:rsid w:val="00F13D05"/>
    <w:rsid w:val="00F1679D"/>
    <w:rsid w:val="00F1682C"/>
    <w:rsid w:val="00F20B91"/>
    <w:rsid w:val="00F2344D"/>
    <w:rsid w:val="00F24B8B"/>
    <w:rsid w:val="00F30D2E"/>
    <w:rsid w:val="00F322AC"/>
    <w:rsid w:val="00F34B63"/>
    <w:rsid w:val="00F34DF8"/>
    <w:rsid w:val="00F35516"/>
    <w:rsid w:val="00F35790"/>
    <w:rsid w:val="00F4136D"/>
    <w:rsid w:val="00F4212E"/>
    <w:rsid w:val="00F42C20"/>
    <w:rsid w:val="00F43E34"/>
    <w:rsid w:val="00F47908"/>
    <w:rsid w:val="00F53053"/>
    <w:rsid w:val="00F53FE2"/>
    <w:rsid w:val="00F575FF"/>
    <w:rsid w:val="00F61645"/>
    <w:rsid w:val="00F618EF"/>
    <w:rsid w:val="00F651B7"/>
    <w:rsid w:val="00F65582"/>
    <w:rsid w:val="00F66E75"/>
    <w:rsid w:val="00F6793E"/>
    <w:rsid w:val="00F70EDC"/>
    <w:rsid w:val="00F77EB0"/>
    <w:rsid w:val="00F813DB"/>
    <w:rsid w:val="00F8404D"/>
    <w:rsid w:val="00F846A6"/>
    <w:rsid w:val="00F87472"/>
    <w:rsid w:val="00F87CDD"/>
    <w:rsid w:val="00F9264C"/>
    <w:rsid w:val="00F933F0"/>
    <w:rsid w:val="00F937A3"/>
    <w:rsid w:val="00F94715"/>
    <w:rsid w:val="00F96A3D"/>
    <w:rsid w:val="00F97374"/>
    <w:rsid w:val="00F97A2D"/>
    <w:rsid w:val="00FA3158"/>
    <w:rsid w:val="00FA4718"/>
    <w:rsid w:val="00FA4DF7"/>
    <w:rsid w:val="00FA55E5"/>
    <w:rsid w:val="00FA5848"/>
    <w:rsid w:val="00FA7F3D"/>
    <w:rsid w:val="00FB089C"/>
    <w:rsid w:val="00FB38D8"/>
    <w:rsid w:val="00FB4860"/>
    <w:rsid w:val="00FB5063"/>
    <w:rsid w:val="00FB5F25"/>
    <w:rsid w:val="00FC051F"/>
    <w:rsid w:val="00FC06FF"/>
    <w:rsid w:val="00FC0965"/>
    <w:rsid w:val="00FC322E"/>
    <w:rsid w:val="00FC3848"/>
    <w:rsid w:val="00FC69B4"/>
    <w:rsid w:val="00FC6BA1"/>
    <w:rsid w:val="00FC7F4C"/>
    <w:rsid w:val="00FD0694"/>
    <w:rsid w:val="00FD25BE"/>
    <w:rsid w:val="00FD2E70"/>
    <w:rsid w:val="00FD7AA7"/>
    <w:rsid w:val="00FE24FF"/>
    <w:rsid w:val="00FE395A"/>
    <w:rsid w:val="00FF1FCB"/>
    <w:rsid w:val="00FF23A4"/>
    <w:rsid w:val="00FF4595"/>
    <w:rsid w:val="00FF52D4"/>
    <w:rsid w:val="00FF585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4B4B162-37ED-498A-88DB-BA600E43D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4F57EB"/>
    <w:pPr>
      <w:numPr>
        <w:numId w:val="6"/>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4F57EB"/>
    <w:rPr>
      <w:rFonts w:eastAsiaTheme="minorHAnsi" w:cstheme="minorBidi"/>
      <w:b/>
      <w:iCs/>
      <w:sz w:val="22"/>
      <w:szCs w:val="18"/>
      <w:lang w:val="en-US" w:eastAsia="en-US"/>
    </w:rPr>
  </w:style>
  <w:style w:type="paragraph" w:customStyle="1" w:styleId="1">
    <w:name w:val="修订1"/>
    <w:hidden/>
    <w:uiPriority w:val="99"/>
    <w:semiHidden/>
    <w:qFormat/>
    <w:rsid w:val="007B5B60"/>
    <w:pPr>
      <w:spacing w:after="160" w:line="259" w:lineRule="auto"/>
      <w:jc w:val="both"/>
    </w:pPr>
    <w:rPr>
      <w:lang w:val="en-GB" w:eastAsia="en-US"/>
    </w:rPr>
  </w:style>
  <w:style w:type="character" w:customStyle="1" w:styleId="10">
    <w:name w:val="不明显参考1"/>
    <w:uiPriority w:val="31"/>
    <w:qFormat/>
    <w:rsid w:val="007B5B60"/>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801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1181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412096">
      <w:bodyDiv w:val="1"/>
      <w:marLeft w:val="0"/>
      <w:marRight w:val="0"/>
      <w:marTop w:val="0"/>
      <w:marBottom w:val="0"/>
      <w:divBdr>
        <w:top w:val="none" w:sz="0" w:space="0" w:color="auto"/>
        <w:left w:val="none" w:sz="0" w:space="0" w:color="auto"/>
        <w:bottom w:val="none" w:sz="0" w:space="0" w:color="auto"/>
        <w:right w:val="none" w:sz="0" w:space="0" w:color="auto"/>
      </w:divBdr>
    </w:div>
    <w:div w:id="351535149">
      <w:bodyDiv w:val="1"/>
      <w:marLeft w:val="0"/>
      <w:marRight w:val="0"/>
      <w:marTop w:val="0"/>
      <w:marBottom w:val="0"/>
      <w:divBdr>
        <w:top w:val="none" w:sz="0" w:space="0" w:color="auto"/>
        <w:left w:val="none" w:sz="0" w:space="0" w:color="auto"/>
        <w:bottom w:val="none" w:sz="0" w:space="0" w:color="auto"/>
        <w:right w:val="none" w:sz="0" w:space="0" w:color="auto"/>
      </w:divBdr>
    </w:div>
    <w:div w:id="356389005">
      <w:bodyDiv w:val="1"/>
      <w:marLeft w:val="0"/>
      <w:marRight w:val="0"/>
      <w:marTop w:val="0"/>
      <w:marBottom w:val="0"/>
      <w:divBdr>
        <w:top w:val="none" w:sz="0" w:space="0" w:color="auto"/>
        <w:left w:val="none" w:sz="0" w:space="0" w:color="auto"/>
        <w:bottom w:val="none" w:sz="0" w:space="0" w:color="auto"/>
        <w:right w:val="none" w:sz="0" w:space="0" w:color="auto"/>
      </w:divBdr>
      <w:divsChild>
        <w:div w:id="298733368">
          <w:marLeft w:val="1166"/>
          <w:marRight w:val="0"/>
          <w:marTop w:val="86"/>
          <w:marBottom w:val="0"/>
          <w:divBdr>
            <w:top w:val="none" w:sz="0" w:space="0" w:color="auto"/>
            <w:left w:val="none" w:sz="0" w:space="0" w:color="auto"/>
            <w:bottom w:val="none" w:sz="0" w:space="0" w:color="auto"/>
            <w:right w:val="none" w:sz="0" w:space="0" w:color="auto"/>
          </w:divBdr>
        </w:div>
        <w:div w:id="22707597">
          <w:marLeft w:val="1166"/>
          <w:marRight w:val="0"/>
          <w:marTop w:val="86"/>
          <w:marBottom w:val="0"/>
          <w:divBdr>
            <w:top w:val="none" w:sz="0" w:space="0" w:color="auto"/>
            <w:left w:val="none" w:sz="0" w:space="0" w:color="auto"/>
            <w:bottom w:val="none" w:sz="0" w:space="0" w:color="auto"/>
            <w:right w:val="none" w:sz="0" w:space="0" w:color="auto"/>
          </w:divBdr>
        </w:div>
        <w:div w:id="1601645059">
          <w:marLeft w:val="1166"/>
          <w:marRight w:val="0"/>
          <w:marTop w:val="86"/>
          <w:marBottom w:val="0"/>
          <w:divBdr>
            <w:top w:val="none" w:sz="0" w:space="0" w:color="auto"/>
            <w:left w:val="none" w:sz="0" w:space="0" w:color="auto"/>
            <w:bottom w:val="none" w:sz="0" w:space="0" w:color="auto"/>
            <w:right w:val="none" w:sz="0" w:space="0" w:color="auto"/>
          </w:divBdr>
        </w:div>
        <w:div w:id="833374708">
          <w:marLeft w:val="1166"/>
          <w:marRight w:val="0"/>
          <w:marTop w:val="86"/>
          <w:marBottom w:val="0"/>
          <w:divBdr>
            <w:top w:val="none" w:sz="0" w:space="0" w:color="auto"/>
            <w:left w:val="none" w:sz="0" w:space="0" w:color="auto"/>
            <w:bottom w:val="none" w:sz="0" w:space="0" w:color="auto"/>
            <w:right w:val="none" w:sz="0" w:space="0" w:color="auto"/>
          </w:divBdr>
        </w:div>
        <w:div w:id="1428772137">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9340">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0093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9654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93534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07320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598713755">
      <w:bodyDiv w:val="1"/>
      <w:marLeft w:val="0"/>
      <w:marRight w:val="0"/>
      <w:marTop w:val="0"/>
      <w:marBottom w:val="0"/>
      <w:divBdr>
        <w:top w:val="none" w:sz="0" w:space="0" w:color="auto"/>
        <w:left w:val="none" w:sz="0" w:space="0" w:color="auto"/>
        <w:bottom w:val="none" w:sz="0" w:space="0" w:color="auto"/>
        <w:right w:val="none" w:sz="0" w:space="0" w:color="auto"/>
      </w:divBdr>
    </w:div>
    <w:div w:id="1611547104">
      <w:bodyDiv w:val="1"/>
      <w:marLeft w:val="0"/>
      <w:marRight w:val="0"/>
      <w:marTop w:val="0"/>
      <w:marBottom w:val="0"/>
      <w:divBdr>
        <w:top w:val="none" w:sz="0" w:space="0" w:color="auto"/>
        <w:left w:val="none" w:sz="0" w:space="0" w:color="auto"/>
        <w:bottom w:val="none" w:sz="0" w:space="0" w:color="auto"/>
        <w:right w:val="none" w:sz="0" w:space="0" w:color="auto"/>
      </w:divBdr>
      <w:divsChild>
        <w:div w:id="633869045">
          <w:marLeft w:val="1166"/>
          <w:marRight w:val="0"/>
          <w:marTop w:val="86"/>
          <w:marBottom w:val="0"/>
          <w:divBdr>
            <w:top w:val="none" w:sz="0" w:space="0" w:color="auto"/>
            <w:left w:val="none" w:sz="0" w:space="0" w:color="auto"/>
            <w:bottom w:val="none" w:sz="0" w:space="0" w:color="auto"/>
            <w:right w:val="none" w:sz="0" w:space="0" w:color="auto"/>
          </w:divBdr>
        </w:div>
        <w:div w:id="1819110617">
          <w:marLeft w:val="1166"/>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5840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65429">
      <w:bodyDiv w:val="1"/>
      <w:marLeft w:val="0"/>
      <w:marRight w:val="0"/>
      <w:marTop w:val="0"/>
      <w:marBottom w:val="0"/>
      <w:divBdr>
        <w:top w:val="none" w:sz="0" w:space="0" w:color="auto"/>
        <w:left w:val="none" w:sz="0" w:space="0" w:color="auto"/>
        <w:bottom w:val="none" w:sz="0" w:space="0" w:color="auto"/>
        <w:right w:val="none" w:sz="0" w:space="0" w:color="auto"/>
      </w:divBdr>
    </w:div>
    <w:div w:id="1929071533">
      <w:bodyDiv w:val="1"/>
      <w:marLeft w:val="0"/>
      <w:marRight w:val="0"/>
      <w:marTop w:val="0"/>
      <w:marBottom w:val="0"/>
      <w:divBdr>
        <w:top w:val="none" w:sz="0" w:space="0" w:color="auto"/>
        <w:left w:val="none" w:sz="0" w:space="0" w:color="auto"/>
        <w:bottom w:val="none" w:sz="0" w:space="0" w:color="auto"/>
        <w:right w:val="none" w:sz="0" w:space="0" w:color="auto"/>
      </w:divBdr>
      <w:divsChild>
        <w:div w:id="901912883">
          <w:marLeft w:val="1166"/>
          <w:marRight w:val="0"/>
          <w:marTop w:val="86"/>
          <w:marBottom w:val="0"/>
          <w:divBdr>
            <w:top w:val="none" w:sz="0" w:space="0" w:color="auto"/>
            <w:left w:val="none" w:sz="0" w:space="0" w:color="auto"/>
            <w:bottom w:val="none" w:sz="0" w:space="0" w:color="auto"/>
            <w:right w:val="none" w:sz="0" w:space="0" w:color="auto"/>
          </w:divBdr>
        </w:div>
        <w:div w:id="1575579992">
          <w:marLeft w:val="1166"/>
          <w:marRight w:val="0"/>
          <w:marTop w:val="86"/>
          <w:marBottom w:val="0"/>
          <w:divBdr>
            <w:top w:val="none" w:sz="0" w:space="0" w:color="auto"/>
            <w:left w:val="none" w:sz="0" w:space="0" w:color="auto"/>
            <w:bottom w:val="none" w:sz="0" w:space="0" w:color="auto"/>
            <w:right w:val="none" w:sz="0" w:space="0" w:color="auto"/>
          </w:divBdr>
        </w:div>
        <w:div w:id="1320233392">
          <w:marLeft w:val="1166"/>
          <w:marRight w:val="0"/>
          <w:marTop w:val="86"/>
          <w:marBottom w:val="0"/>
          <w:divBdr>
            <w:top w:val="none" w:sz="0" w:space="0" w:color="auto"/>
            <w:left w:val="none" w:sz="0" w:space="0" w:color="auto"/>
            <w:bottom w:val="none" w:sz="0" w:space="0" w:color="auto"/>
            <w:right w:val="none" w:sz="0" w:space="0" w:color="auto"/>
          </w:divBdr>
        </w:div>
        <w:div w:id="840513373">
          <w:marLeft w:val="1166"/>
          <w:marRight w:val="0"/>
          <w:marTop w:val="86"/>
          <w:marBottom w:val="0"/>
          <w:divBdr>
            <w:top w:val="none" w:sz="0" w:space="0" w:color="auto"/>
            <w:left w:val="none" w:sz="0" w:space="0" w:color="auto"/>
            <w:bottom w:val="none" w:sz="0" w:space="0" w:color="auto"/>
            <w:right w:val="none" w:sz="0" w:space="0" w:color="auto"/>
          </w:divBdr>
        </w:div>
        <w:div w:id="1524200866">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080469686">
      <w:bodyDiv w:val="1"/>
      <w:marLeft w:val="0"/>
      <w:marRight w:val="0"/>
      <w:marTop w:val="0"/>
      <w:marBottom w:val="0"/>
      <w:divBdr>
        <w:top w:val="none" w:sz="0" w:space="0" w:color="auto"/>
        <w:left w:val="none" w:sz="0" w:space="0" w:color="auto"/>
        <w:bottom w:val="none" w:sz="0" w:space="0" w:color="auto"/>
        <w:right w:val="none" w:sz="0" w:space="0" w:color="auto"/>
      </w:divBdr>
    </w:div>
    <w:div w:id="2099516023">
      <w:bodyDiv w:val="1"/>
      <w:marLeft w:val="0"/>
      <w:marRight w:val="0"/>
      <w:marTop w:val="0"/>
      <w:marBottom w:val="0"/>
      <w:divBdr>
        <w:top w:val="none" w:sz="0" w:space="0" w:color="auto"/>
        <w:left w:val="none" w:sz="0" w:space="0" w:color="auto"/>
        <w:bottom w:val="none" w:sz="0" w:space="0" w:color="auto"/>
        <w:right w:val="none" w:sz="0" w:space="0" w:color="auto"/>
      </w:divBdr>
      <w:divsChild>
        <w:div w:id="1749034472">
          <w:marLeft w:val="1166"/>
          <w:marRight w:val="0"/>
          <w:marTop w:val="86"/>
          <w:marBottom w:val="0"/>
          <w:divBdr>
            <w:top w:val="none" w:sz="0" w:space="0" w:color="auto"/>
            <w:left w:val="none" w:sz="0" w:space="0" w:color="auto"/>
            <w:bottom w:val="none" w:sz="0" w:space="0" w:color="auto"/>
            <w:right w:val="none" w:sz="0" w:space="0" w:color="auto"/>
          </w:divBdr>
        </w:div>
        <w:div w:id="1583023427">
          <w:marLeft w:val="1800"/>
          <w:marRight w:val="0"/>
          <w:marTop w:val="67"/>
          <w:marBottom w:val="0"/>
          <w:divBdr>
            <w:top w:val="none" w:sz="0" w:space="0" w:color="auto"/>
            <w:left w:val="none" w:sz="0" w:space="0" w:color="auto"/>
            <w:bottom w:val="none" w:sz="0" w:space="0" w:color="auto"/>
            <w:right w:val="none" w:sz="0" w:space="0" w:color="auto"/>
          </w:divBdr>
        </w:div>
        <w:div w:id="1317956661">
          <w:marLeft w:val="1800"/>
          <w:marRight w:val="0"/>
          <w:marTop w:val="67"/>
          <w:marBottom w:val="0"/>
          <w:divBdr>
            <w:top w:val="none" w:sz="0" w:space="0" w:color="auto"/>
            <w:left w:val="none" w:sz="0" w:space="0" w:color="auto"/>
            <w:bottom w:val="none" w:sz="0" w:space="0" w:color="auto"/>
            <w:right w:val="none" w:sz="0" w:space="0" w:color="auto"/>
          </w:divBdr>
        </w:div>
        <w:div w:id="879978903">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520.zip" TargetMode="External"/><Relationship Id="rId18" Type="http://schemas.openxmlformats.org/officeDocument/2006/relationships/hyperlink" Target="https://www.3gpp.org/ftp/TSG_RAN/WG4_Radio/TSGR4_99-e/Docs/R4-2109890.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99-e/Docs/R4-2110976.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09308.zip" TargetMode="External"/><Relationship Id="rId17" Type="http://schemas.openxmlformats.org/officeDocument/2006/relationships/hyperlink" Target="https://www.3gpp.org/ftp/TSG_RAN/WG4_Radio/TSGR4_99-e/Docs/R4-2109717.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09632.zip" TargetMode="External"/><Relationship Id="rId20" Type="http://schemas.openxmlformats.org/officeDocument/2006/relationships/hyperlink" Target="https://www.3gpp.org/ftp/TSG_RAN/WG4_Radio/TSGR4_99-e/Docs/R4-211034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247.zip"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RAN/WG4_Radio/TSGR4_99-e/Docs/R4-2109563.zip" TargetMode="External"/><Relationship Id="rId23" Type="http://schemas.openxmlformats.org/officeDocument/2006/relationships/image" Target="media/image1.png"/><Relationship Id="rId10" Type="http://schemas.openxmlformats.org/officeDocument/2006/relationships/hyperlink" Target="https://www.3gpp.org/ftp/TSG_RAN/WG4_Radio/TSGR4_99-e/Docs/R4-2109243.zip" TargetMode="External"/><Relationship Id="rId19" Type="http://schemas.openxmlformats.org/officeDocument/2006/relationships/hyperlink" Target="https://www.3gpp.org/ftp/TSG_RAN/WG4_Radio/TSGR4_99-e/Docs/R4-2110061.zip" TargetMode="External"/><Relationship Id="rId4" Type="http://schemas.openxmlformats.org/officeDocument/2006/relationships/styles" Target="styles.xml"/><Relationship Id="rId9" Type="http://schemas.openxmlformats.org/officeDocument/2006/relationships/hyperlink" Target="https://www.3gpp.org/ftp/TSG_RAN/WG4_Radio/TSGR4_99-e/Docs/R4-2109050.zip" TargetMode="External"/><Relationship Id="rId14" Type="http://schemas.openxmlformats.org/officeDocument/2006/relationships/hyperlink" Target="https://www.3gpp.org/ftp/TSG_RAN/WG4_Radio/TSGR4_99-e/Docs/R4-2109549.zip" TargetMode="External"/><Relationship Id="rId22" Type="http://schemas.openxmlformats.org/officeDocument/2006/relationships/hyperlink" Target="https://www.3gpp.org/ftp/TSG_RAN/WG4_Radio/TSGR4_99-e/Docs/R4-21112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6546-7175-4C61-91FA-8637E28A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50</Pages>
  <Words>18359</Words>
  <Characters>104651</Characters>
  <Application>Microsoft Office Word</Application>
  <DocSecurity>0</DocSecurity>
  <Lines>872</Lines>
  <Paragraphs>245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JC[99e]-2nd round</cp:lastModifiedBy>
  <cp:revision>4</cp:revision>
  <cp:lastPrinted>2019-04-25T01:09:00Z</cp:lastPrinted>
  <dcterms:created xsi:type="dcterms:W3CDTF">2021-05-26T05:38:00Z</dcterms:created>
  <dcterms:modified xsi:type="dcterms:W3CDTF">2021-05-26T19:24:00Z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ies>
</file>